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BA2" w:rsidRPr="00E91628" w:rsidRDefault="00996BA2" w:rsidP="00996BA2">
      <w:pPr>
        <w:autoSpaceDE w:val="0"/>
        <w:autoSpaceDN w:val="0"/>
        <w:adjustRightInd w:val="0"/>
        <w:spacing w:line="360" w:lineRule="auto"/>
        <w:jc w:val="center"/>
        <w:rPr>
          <w:rFonts w:ascii="黑体" w:eastAsia="黑体" w:hint="eastAsia"/>
          <w:bCs/>
          <w:color w:val="000000"/>
          <w:kern w:val="0"/>
          <w:sz w:val="32"/>
          <w:szCs w:val="32"/>
        </w:rPr>
      </w:pPr>
      <w:r w:rsidRPr="00E91628">
        <w:rPr>
          <w:rFonts w:ascii="黑体" w:eastAsia="黑体" w:hint="eastAsia"/>
          <w:bCs/>
          <w:color w:val="000000"/>
          <w:kern w:val="0"/>
          <w:sz w:val="32"/>
          <w:szCs w:val="32"/>
        </w:rPr>
        <w:t>涉案物品价格鉴定分级管理实施办法</w:t>
      </w:r>
    </w:p>
    <w:p w:rsidR="00996BA2" w:rsidRPr="008E0B29" w:rsidRDefault="00996BA2" w:rsidP="00996BA2">
      <w:pPr>
        <w:autoSpaceDE w:val="0"/>
        <w:autoSpaceDN w:val="0"/>
        <w:adjustRightInd w:val="0"/>
        <w:spacing w:beforeLines="100" w:before="312" w:afterLines="100" w:after="312" w:line="440" w:lineRule="exact"/>
        <w:ind w:leftChars="-1" w:left="-2"/>
        <w:jc w:val="center"/>
        <w:rPr>
          <w:rFonts w:ascii="黑体" w:eastAsia="黑体" w:hint="eastAsia"/>
          <w:bCs/>
          <w:color w:val="000000"/>
          <w:kern w:val="0"/>
          <w:sz w:val="24"/>
          <w:szCs w:val="24"/>
        </w:rPr>
      </w:pPr>
      <w:r w:rsidRPr="008E0B29">
        <w:rPr>
          <w:rFonts w:ascii="黑体" w:eastAsia="黑体" w:hint="eastAsia"/>
          <w:bCs/>
          <w:color w:val="000000"/>
          <w:kern w:val="0"/>
          <w:sz w:val="24"/>
          <w:szCs w:val="24"/>
        </w:rPr>
        <w:t>第一章</w:t>
      </w:r>
      <w:r>
        <w:rPr>
          <w:rFonts w:ascii="黑体" w:eastAsia="黑体" w:hint="eastAsia"/>
          <w:bCs/>
          <w:color w:val="000000"/>
          <w:kern w:val="0"/>
          <w:sz w:val="24"/>
          <w:szCs w:val="24"/>
        </w:rPr>
        <w:t xml:space="preserve">  </w:t>
      </w:r>
      <w:r w:rsidRPr="008E0B29">
        <w:rPr>
          <w:rFonts w:ascii="黑体" w:eastAsia="黑体" w:hint="eastAsia"/>
          <w:bCs/>
          <w:color w:val="000000"/>
          <w:kern w:val="0"/>
          <w:sz w:val="24"/>
          <w:szCs w:val="24"/>
        </w:rPr>
        <w:t>总</w:t>
      </w:r>
      <w:r>
        <w:rPr>
          <w:rFonts w:ascii="黑体" w:eastAsia="黑体" w:hint="eastAsia"/>
          <w:bCs/>
          <w:color w:val="000000"/>
          <w:kern w:val="0"/>
          <w:sz w:val="24"/>
          <w:szCs w:val="24"/>
        </w:rPr>
        <w:t xml:space="preserve">    </w:t>
      </w:r>
      <w:r w:rsidRPr="008E0B29">
        <w:rPr>
          <w:rFonts w:ascii="黑体" w:eastAsia="黑体" w:hint="eastAsia"/>
          <w:bCs/>
          <w:color w:val="000000"/>
          <w:kern w:val="0"/>
          <w:sz w:val="24"/>
          <w:szCs w:val="24"/>
        </w:rPr>
        <w:t>则</w:t>
      </w:r>
    </w:p>
    <w:p w:rsidR="00996BA2" w:rsidRPr="008E0B29" w:rsidRDefault="00996BA2" w:rsidP="00996BA2">
      <w:pPr>
        <w:autoSpaceDE w:val="0"/>
        <w:autoSpaceDN w:val="0"/>
        <w:adjustRightInd w:val="0"/>
        <w:spacing w:line="440" w:lineRule="exact"/>
        <w:ind w:firstLineChars="175" w:firstLine="413"/>
        <w:rPr>
          <w:color w:val="000000"/>
          <w:spacing w:val="-2"/>
          <w:kern w:val="0"/>
          <w:sz w:val="24"/>
          <w:szCs w:val="24"/>
        </w:rPr>
      </w:pPr>
      <w:r w:rsidRPr="008E0B29">
        <w:rPr>
          <w:rFonts w:ascii="黑体" w:eastAsia="黑体" w:hint="eastAsia"/>
          <w:color w:val="000000"/>
          <w:spacing w:val="-2"/>
          <w:kern w:val="0"/>
          <w:sz w:val="24"/>
          <w:szCs w:val="24"/>
        </w:rPr>
        <w:t>第一条</w:t>
      </w:r>
      <w:r>
        <w:rPr>
          <w:color w:val="000000"/>
          <w:spacing w:val="-2"/>
          <w:kern w:val="0"/>
          <w:sz w:val="24"/>
          <w:szCs w:val="24"/>
        </w:rPr>
        <w:t xml:space="preserve">  </w:t>
      </w:r>
      <w:r w:rsidRPr="008E0B29">
        <w:rPr>
          <w:color w:val="000000"/>
          <w:spacing w:val="-2"/>
          <w:kern w:val="0"/>
          <w:sz w:val="24"/>
          <w:szCs w:val="24"/>
        </w:rPr>
        <w:t>为了建立统一规范的涉案物品价格鉴定分级管理制度，发挥价格事务所系统的整体优势，提高工作质量和效率，保障各类涉案物品价格鉴定的顺利进行，依据最高人民法院、最高人民检察院、公安部、国家计委颁发的《扣押、追缴、没收物品估价管理办法》中价格鉴定实行</w:t>
      </w:r>
      <w:r w:rsidRPr="008E0B29">
        <w:rPr>
          <w:color w:val="000000"/>
          <w:spacing w:val="-2"/>
          <w:kern w:val="0"/>
          <w:sz w:val="24"/>
          <w:szCs w:val="24"/>
        </w:rPr>
        <w:t>“</w:t>
      </w:r>
      <w:r w:rsidRPr="008E0B29">
        <w:rPr>
          <w:color w:val="000000"/>
          <w:spacing w:val="-2"/>
          <w:kern w:val="0"/>
          <w:sz w:val="24"/>
          <w:szCs w:val="24"/>
        </w:rPr>
        <w:t>统一领导、分级管理</w:t>
      </w:r>
      <w:r w:rsidRPr="008E0B29">
        <w:rPr>
          <w:color w:val="000000"/>
          <w:spacing w:val="-2"/>
          <w:kern w:val="0"/>
          <w:sz w:val="24"/>
          <w:szCs w:val="24"/>
        </w:rPr>
        <w:t>”</w:t>
      </w:r>
      <w:r w:rsidRPr="008E0B29">
        <w:rPr>
          <w:color w:val="000000"/>
          <w:spacing w:val="-2"/>
          <w:kern w:val="0"/>
          <w:sz w:val="24"/>
          <w:szCs w:val="24"/>
        </w:rPr>
        <w:t>的规定，制定本《办法》。</w:t>
      </w:r>
    </w:p>
    <w:p w:rsidR="00996BA2" w:rsidRPr="008E0B29" w:rsidRDefault="00996BA2" w:rsidP="00996BA2">
      <w:pPr>
        <w:autoSpaceDE w:val="0"/>
        <w:autoSpaceDN w:val="0"/>
        <w:adjustRightInd w:val="0"/>
        <w:spacing w:line="440" w:lineRule="exact"/>
        <w:ind w:firstLineChars="175" w:firstLine="420"/>
        <w:rPr>
          <w:color w:val="000000"/>
          <w:kern w:val="0"/>
          <w:sz w:val="24"/>
          <w:szCs w:val="24"/>
        </w:rPr>
      </w:pPr>
      <w:r w:rsidRPr="008E0B29">
        <w:rPr>
          <w:rFonts w:ascii="黑体" w:eastAsia="黑体"/>
          <w:bCs/>
          <w:color w:val="000000"/>
          <w:kern w:val="0"/>
          <w:sz w:val="24"/>
          <w:szCs w:val="24"/>
        </w:rPr>
        <w:t>第二条</w:t>
      </w:r>
      <w:r>
        <w:rPr>
          <w:color w:val="000000"/>
          <w:kern w:val="0"/>
          <w:sz w:val="24"/>
          <w:szCs w:val="24"/>
        </w:rPr>
        <w:t xml:space="preserve">  </w:t>
      </w:r>
      <w:r w:rsidRPr="008E0B29">
        <w:rPr>
          <w:color w:val="000000"/>
          <w:kern w:val="0"/>
          <w:sz w:val="24"/>
          <w:szCs w:val="24"/>
        </w:rPr>
        <w:t>本《办法》适用于价格系统价格事务所受理的刑事、民事、经济、行政案件中各种涉案标的价格鉴定委托。</w:t>
      </w:r>
    </w:p>
    <w:p w:rsidR="00996BA2" w:rsidRPr="008E0B29" w:rsidRDefault="00996BA2" w:rsidP="00996BA2">
      <w:pPr>
        <w:autoSpaceDE w:val="0"/>
        <w:autoSpaceDN w:val="0"/>
        <w:adjustRightInd w:val="0"/>
        <w:spacing w:line="440" w:lineRule="exact"/>
        <w:ind w:firstLineChars="175" w:firstLine="420"/>
        <w:rPr>
          <w:color w:val="000000"/>
          <w:kern w:val="0"/>
          <w:sz w:val="24"/>
          <w:szCs w:val="24"/>
        </w:rPr>
      </w:pPr>
      <w:r w:rsidRPr="008E0B29">
        <w:rPr>
          <w:rFonts w:ascii="黑体" w:eastAsia="黑体"/>
          <w:bCs/>
          <w:color w:val="000000"/>
          <w:kern w:val="0"/>
          <w:sz w:val="24"/>
          <w:szCs w:val="24"/>
        </w:rPr>
        <w:t>第三条</w:t>
      </w:r>
      <w:r>
        <w:rPr>
          <w:color w:val="000000"/>
          <w:kern w:val="0"/>
          <w:sz w:val="24"/>
          <w:szCs w:val="24"/>
        </w:rPr>
        <w:t xml:space="preserve">  </w:t>
      </w:r>
      <w:r w:rsidRPr="008E0B29">
        <w:rPr>
          <w:color w:val="000000"/>
          <w:kern w:val="0"/>
          <w:sz w:val="24"/>
          <w:szCs w:val="24"/>
        </w:rPr>
        <w:t>按照国家涉案物品价格鉴定工作的管理规定，价格事务所系统对接受涉案物品价格鉴定实行分级管理。</w:t>
      </w:r>
    </w:p>
    <w:p w:rsidR="00996BA2" w:rsidRPr="008E0B29" w:rsidRDefault="00996BA2" w:rsidP="00996BA2">
      <w:pPr>
        <w:autoSpaceDE w:val="0"/>
        <w:autoSpaceDN w:val="0"/>
        <w:adjustRightInd w:val="0"/>
        <w:spacing w:line="440" w:lineRule="exact"/>
        <w:ind w:firstLineChars="175" w:firstLine="420"/>
        <w:rPr>
          <w:color w:val="000000"/>
          <w:kern w:val="0"/>
          <w:sz w:val="24"/>
          <w:szCs w:val="24"/>
        </w:rPr>
      </w:pPr>
      <w:r w:rsidRPr="008E0B29">
        <w:rPr>
          <w:rFonts w:ascii="黑体" w:eastAsia="黑体"/>
          <w:bCs/>
          <w:color w:val="000000"/>
          <w:kern w:val="0"/>
          <w:sz w:val="24"/>
          <w:szCs w:val="24"/>
        </w:rPr>
        <w:t>第四条</w:t>
      </w:r>
      <w:r>
        <w:rPr>
          <w:color w:val="000000"/>
          <w:kern w:val="0"/>
          <w:sz w:val="24"/>
          <w:szCs w:val="24"/>
        </w:rPr>
        <w:t xml:space="preserve">  </w:t>
      </w:r>
      <w:r w:rsidRPr="008E0B29">
        <w:rPr>
          <w:color w:val="000000"/>
          <w:kern w:val="0"/>
          <w:sz w:val="24"/>
          <w:szCs w:val="24"/>
        </w:rPr>
        <w:t>国家发展计划委员会直属价格事务所受理最高人民法院、最高人民检察院、公安部及中央、国务院和军队系统以及其他有关行政执法部门委托的涉案物品价格鉴定；受理跨地区（省、自治区、直辖市）、跨部门的各种涉案物品的价格鉴定；受理涉外当事人（包括法人）的案件中物品价格鉴定委托；受理疑难、重大案件涉及的物品价格鉴定。</w:t>
      </w:r>
    </w:p>
    <w:p w:rsidR="00996BA2" w:rsidRPr="008E0B29" w:rsidRDefault="00996BA2" w:rsidP="00996BA2">
      <w:pPr>
        <w:autoSpaceDE w:val="0"/>
        <w:autoSpaceDN w:val="0"/>
        <w:adjustRightInd w:val="0"/>
        <w:spacing w:line="440" w:lineRule="exact"/>
        <w:ind w:firstLineChars="175" w:firstLine="420"/>
        <w:rPr>
          <w:color w:val="000000"/>
          <w:kern w:val="0"/>
          <w:sz w:val="24"/>
          <w:szCs w:val="24"/>
        </w:rPr>
      </w:pPr>
      <w:r w:rsidRPr="008E0B29">
        <w:rPr>
          <w:rFonts w:ascii="黑体" w:eastAsia="黑体"/>
          <w:bCs/>
          <w:color w:val="000000"/>
          <w:kern w:val="0"/>
          <w:sz w:val="24"/>
          <w:szCs w:val="24"/>
        </w:rPr>
        <w:t>第五条</w:t>
      </w:r>
      <w:r>
        <w:rPr>
          <w:color w:val="000000"/>
          <w:kern w:val="0"/>
          <w:sz w:val="24"/>
          <w:szCs w:val="24"/>
        </w:rPr>
        <w:t xml:space="preserve">  </w:t>
      </w:r>
      <w:r w:rsidRPr="008E0B29">
        <w:rPr>
          <w:color w:val="000000"/>
          <w:kern w:val="0"/>
          <w:sz w:val="24"/>
          <w:szCs w:val="24"/>
        </w:rPr>
        <w:t>各省、自治区、直辖市价格事务所直接受理省（自治区、直辖市）高级人民法院、人民检察院、公安机关及政府其他有关行政执法部门委托的涉案物品价格鉴定；受理本省（自治区、直辖市）内跨地市级行政区域的涉案物品价格鉴定。</w:t>
      </w:r>
    </w:p>
    <w:p w:rsidR="00996BA2" w:rsidRPr="008E0B29" w:rsidRDefault="00996BA2" w:rsidP="00996BA2">
      <w:pPr>
        <w:autoSpaceDE w:val="0"/>
        <w:autoSpaceDN w:val="0"/>
        <w:adjustRightInd w:val="0"/>
        <w:spacing w:line="440" w:lineRule="exact"/>
        <w:ind w:firstLineChars="175" w:firstLine="420"/>
        <w:rPr>
          <w:color w:val="000000"/>
          <w:kern w:val="0"/>
          <w:sz w:val="24"/>
          <w:szCs w:val="24"/>
        </w:rPr>
      </w:pPr>
      <w:r w:rsidRPr="008E0B29">
        <w:rPr>
          <w:rFonts w:ascii="黑体" w:eastAsia="黑体"/>
          <w:bCs/>
          <w:color w:val="000000"/>
          <w:kern w:val="0"/>
          <w:sz w:val="24"/>
          <w:szCs w:val="24"/>
        </w:rPr>
        <w:t>第六条</w:t>
      </w:r>
      <w:r>
        <w:rPr>
          <w:rFonts w:ascii="黑体" w:eastAsia="黑体"/>
          <w:bCs/>
          <w:color w:val="000000"/>
          <w:kern w:val="0"/>
          <w:sz w:val="24"/>
          <w:szCs w:val="24"/>
        </w:rPr>
        <w:t xml:space="preserve"> </w:t>
      </w:r>
      <w:r>
        <w:rPr>
          <w:color w:val="000000"/>
          <w:kern w:val="0"/>
          <w:sz w:val="24"/>
          <w:szCs w:val="24"/>
        </w:rPr>
        <w:t xml:space="preserve"> </w:t>
      </w:r>
      <w:r w:rsidRPr="008E0B29">
        <w:rPr>
          <w:color w:val="000000"/>
          <w:kern w:val="0"/>
          <w:sz w:val="24"/>
          <w:szCs w:val="24"/>
        </w:rPr>
        <w:t>各地（市、盟、自治州）价格事务所受理本地（市、盟、自治州）中级人民法院、人民检察院、公安机关及政府其他有关行政执法部门委托的涉案物品价格鉴定；受理本地（市、盟、自治州）内跨县级行政区域的涉案物品价格鉴定。</w:t>
      </w:r>
    </w:p>
    <w:p w:rsidR="00996BA2" w:rsidRPr="008E0B29" w:rsidRDefault="00996BA2" w:rsidP="00996BA2">
      <w:pPr>
        <w:autoSpaceDE w:val="0"/>
        <w:autoSpaceDN w:val="0"/>
        <w:adjustRightInd w:val="0"/>
        <w:spacing w:line="440" w:lineRule="exact"/>
        <w:ind w:firstLineChars="175" w:firstLine="420"/>
        <w:rPr>
          <w:color w:val="000000"/>
          <w:kern w:val="0"/>
          <w:sz w:val="24"/>
          <w:szCs w:val="24"/>
        </w:rPr>
      </w:pPr>
      <w:r w:rsidRPr="008E0B29">
        <w:rPr>
          <w:rFonts w:ascii="黑体" w:eastAsia="黑体"/>
          <w:bCs/>
          <w:color w:val="000000"/>
          <w:kern w:val="0"/>
          <w:sz w:val="24"/>
          <w:szCs w:val="24"/>
        </w:rPr>
        <w:t>第七条</w:t>
      </w:r>
      <w:r>
        <w:rPr>
          <w:color w:val="000000"/>
          <w:kern w:val="0"/>
          <w:sz w:val="24"/>
          <w:szCs w:val="24"/>
        </w:rPr>
        <w:t xml:space="preserve">  </w:t>
      </w:r>
      <w:r w:rsidRPr="008E0B29">
        <w:rPr>
          <w:color w:val="000000"/>
          <w:kern w:val="0"/>
          <w:sz w:val="24"/>
          <w:szCs w:val="24"/>
        </w:rPr>
        <w:t>各县（市、旗）价格事务所直接受理本县（市、旗）人民法院、人民检察院、公安机关及政府其他有关行政执法部门委托的涉案物品价格鉴定。</w:t>
      </w:r>
    </w:p>
    <w:p w:rsidR="00996BA2" w:rsidRPr="008E0B29" w:rsidRDefault="00996BA2" w:rsidP="00996BA2">
      <w:pPr>
        <w:autoSpaceDE w:val="0"/>
        <w:autoSpaceDN w:val="0"/>
        <w:adjustRightInd w:val="0"/>
        <w:spacing w:beforeLines="100" w:before="312" w:afterLines="100" w:after="312" w:line="440" w:lineRule="exact"/>
        <w:ind w:leftChars="-1" w:left="-2"/>
        <w:jc w:val="center"/>
        <w:rPr>
          <w:rFonts w:ascii="黑体" w:eastAsia="黑体" w:hint="eastAsia"/>
          <w:bCs/>
          <w:color w:val="000000"/>
          <w:kern w:val="0"/>
          <w:sz w:val="24"/>
          <w:szCs w:val="24"/>
        </w:rPr>
      </w:pPr>
      <w:r w:rsidRPr="008E0B29">
        <w:rPr>
          <w:rFonts w:ascii="黑体" w:eastAsia="黑体" w:hint="eastAsia"/>
          <w:bCs/>
          <w:color w:val="000000"/>
          <w:kern w:val="0"/>
          <w:sz w:val="24"/>
          <w:szCs w:val="24"/>
        </w:rPr>
        <w:t>第二章</w:t>
      </w:r>
      <w:r>
        <w:rPr>
          <w:rFonts w:ascii="黑体" w:eastAsia="黑体" w:hint="eastAsia"/>
          <w:bCs/>
          <w:color w:val="000000"/>
          <w:kern w:val="0"/>
          <w:sz w:val="24"/>
          <w:szCs w:val="24"/>
        </w:rPr>
        <w:t xml:space="preserve">  </w:t>
      </w:r>
      <w:r w:rsidRPr="008E0B29">
        <w:rPr>
          <w:rFonts w:ascii="黑体" w:eastAsia="黑体" w:hint="eastAsia"/>
          <w:bCs/>
          <w:color w:val="000000"/>
          <w:kern w:val="0"/>
          <w:sz w:val="24"/>
          <w:szCs w:val="24"/>
        </w:rPr>
        <w:t>委托受理程序</w:t>
      </w:r>
    </w:p>
    <w:p w:rsidR="00996BA2" w:rsidRPr="008E0B29" w:rsidRDefault="00996BA2" w:rsidP="00996BA2">
      <w:pPr>
        <w:autoSpaceDE w:val="0"/>
        <w:autoSpaceDN w:val="0"/>
        <w:adjustRightInd w:val="0"/>
        <w:spacing w:line="440" w:lineRule="exact"/>
        <w:ind w:firstLineChars="175" w:firstLine="420"/>
        <w:rPr>
          <w:color w:val="000000"/>
          <w:kern w:val="0"/>
          <w:sz w:val="24"/>
          <w:szCs w:val="24"/>
        </w:rPr>
      </w:pPr>
      <w:r w:rsidRPr="008E0B29">
        <w:rPr>
          <w:rFonts w:ascii="黑体" w:eastAsia="黑体"/>
          <w:bCs/>
          <w:color w:val="000000"/>
          <w:kern w:val="0"/>
          <w:sz w:val="24"/>
          <w:szCs w:val="24"/>
        </w:rPr>
        <w:t>第八条</w:t>
      </w:r>
      <w:r>
        <w:rPr>
          <w:rFonts w:ascii="黑体" w:eastAsia="黑体"/>
          <w:bCs/>
          <w:color w:val="000000"/>
          <w:kern w:val="0"/>
          <w:sz w:val="24"/>
          <w:szCs w:val="24"/>
        </w:rPr>
        <w:t xml:space="preserve"> </w:t>
      </w:r>
      <w:r>
        <w:rPr>
          <w:color w:val="000000"/>
          <w:kern w:val="0"/>
          <w:sz w:val="24"/>
          <w:szCs w:val="24"/>
        </w:rPr>
        <w:t xml:space="preserve"> </w:t>
      </w:r>
      <w:r w:rsidRPr="008E0B29">
        <w:rPr>
          <w:color w:val="000000"/>
          <w:kern w:val="0"/>
          <w:sz w:val="24"/>
          <w:szCs w:val="24"/>
        </w:rPr>
        <w:t>各地价格事务所接到涉案物品价格鉴定委托后，按下列情况区别办</w:t>
      </w:r>
      <w:r w:rsidRPr="008E0B29">
        <w:rPr>
          <w:color w:val="000000"/>
          <w:kern w:val="0"/>
          <w:sz w:val="24"/>
          <w:szCs w:val="24"/>
        </w:rPr>
        <w:lastRenderedPageBreak/>
        <w:t>理：</w:t>
      </w:r>
    </w:p>
    <w:p w:rsidR="00996BA2" w:rsidRPr="008E0B29" w:rsidRDefault="00996BA2" w:rsidP="00996BA2">
      <w:pPr>
        <w:autoSpaceDE w:val="0"/>
        <w:autoSpaceDN w:val="0"/>
        <w:adjustRightInd w:val="0"/>
        <w:spacing w:line="440" w:lineRule="exact"/>
        <w:ind w:firstLineChars="175" w:firstLine="420"/>
        <w:rPr>
          <w:color w:val="000000"/>
          <w:kern w:val="0"/>
          <w:sz w:val="24"/>
          <w:szCs w:val="24"/>
        </w:rPr>
      </w:pPr>
      <w:r w:rsidRPr="008E0B29">
        <w:rPr>
          <w:color w:val="000000"/>
          <w:kern w:val="0"/>
          <w:sz w:val="24"/>
          <w:szCs w:val="24"/>
        </w:rPr>
        <w:t>（一）刑事案件中涉及物品价格鉴定，一般应直接办理；其中案情重大、或者有疑难、或者价格鉴定标的数额巨大的，可移送上一级价格主管部门设立的价格事务所办理；</w:t>
      </w:r>
    </w:p>
    <w:p w:rsidR="00996BA2" w:rsidRPr="008E0B29" w:rsidRDefault="00996BA2" w:rsidP="00996BA2">
      <w:pPr>
        <w:autoSpaceDE w:val="0"/>
        <w:autoSpaceDN w:val="0"/>
        <w:adjustRightInd w:val="0"/>
        <w:spacing w:line="440" w:lineRule="exact"/>
        <w:ind w:firstLineChars="175" w:firstLine="420"/>
        <w:rPr>
          <w:color w:val="000000"/>
          <w:kern w:val="0"/>
          <w:sz w:val="24"/>
          <w:szCs w:val="24"/>
        </w:rPr>
      </w:pPr>
      <w:r w:rsidRPr="008E0B29">
        <w:rPr>
          <w:color w:val="000000"/>
          <w:kern w:val="0"/>
          <w:sz w:val="24"/>
          <w:szCs w:val="24"/>
        </w:rPr>
        <w:t>（二）其他案件的物品价格鉴定，涉及的当事人（包括法人、自然人，下同）双方均属于本行政区域管辖的，应直接办理；涉及的当事人有一方不属于本行政区域管辖的，应移送上一级价格主管部门设立的价格事务所，或者直接移送按分管权限受理价格鉴定的价格事务所；案件中涉及的当事人双方虽然均属于本行政区域管辖的，但案情重大有疑难的，可移送上一级价格主管部门设立价格事务所，或者直接移送按分管权限受理鉴定的价格事务所。</w:t>
      </w:r>
    </w:p>
    <w:p w:rsidR="00996BA2" w:rsidRPr="008E0B29" w:rsidRDefault="00996BA2" w:rsidP="00996BA2">
      <w:pPr>
        <w:autoSpaceDE w:val="0"/>
        <w:autoSpaceDN w:val="0"/>
        <w:adjustRightInd w:val="0"/>
        <w:spacing w:line="440" w:lineRule="exact"/>
        <w:ind w:firstLineChars="175" w:firstLine="420"/>
        <w:rPr>
          <w:color w:val="000000"/>
          <w:kern w:val="0"/>
          <w:sz w:val="24"/>
          <w:szCs w:val="24"/>
        </w:rPr>
      </w:pPr>
      <w:r w:rsidRPr="008E0B29">
        <w:rPr>
          <w:rFonts w:ascii="黑体" w:eastAsia="黑体"/>
          <w:bCs/>
          <w:color w:val="000000"/>
          <w:kern w:val="0"/>
          <w:sz w:val="24"/>
          <w:szCs w:val="24"/>
        </w:rPr>
        <w:t>第九条</w:t>
      </w:r>
      <w:r>
        <w:rPr>
          <w:color w:val="000000"/>
          <w:kern w:val="0"/>
          <w:sz w:val="24"/>
          <w:szCs w:val="24"/>
        </w:rPr>
        <w:t xml:space="preserve">  </w:t>
      </w:r>
      <w:r w:rsidRPr="008E0B29">
        <w:rPr>
          <w:color w:val="000000"/>
          <w:kern w:val="0"/>
          <w:sz w:val="24"/>
          <w:szCs w:val="24"/>
        </w:rPr>
        <w:t>接到移送委托的价格事务所，比照第八条的规定区别办理。在确定属于直接办理物品价格鉴定后，可以选择下列方法办理：</w:t>
      </w:r>
    </w:p>
    <w:p w:rsidR="00996BA2" w:rsidRPr="008E0B29" w:rsidRDefault="00996BA2" w:rsidP="00996BA2">
      <w:pPr>
        <w:autoSpaceDE w:val="0"/>
        <w:autoSpaceDN w:val="0"/>
        <w:adjustRightInd w:val="0"/>
        <w:spacing w:line="440" w:lineRule="exact"/>
        <w:ind w:firstLineChars="175" w:firstLine="420"/>
        <w:rPr>
          <w:color w:val="000000"/>
          <w:kern w:val="0"/>
          <w:sz w:val="24"/>
          <w:szCs w:val="24"/>
        </w:rPr>
      </w:pPr>
      <w:r w:rsidRPr="008E0B29">
        <w:rPr>
          <w:color w:val="000000"/>
          <w:kern w:val="0"/>
          <w:sz w:val="24"/>
          <w:szCs w:val="24"/>
        </w:rPr>
        <w:t>（一）委托移送的价格事务所办理；</w:t>
      </w:r>
    </w:p>
    <w:p w:rsidR="00996BA2" w:rsidRPr="008E0B29" w:rsidRDefault="00996BA2" w:rsidP="00996BA2">
      <w:pPr>
        <w:autoSpaceDE w:val="0"/>
        <w:autoSpaceDN w:val="0"/>
        <w:adjustRightInd w:val="0"/>
        <w:spacing w:line="440" w:lineRule="exact"/>
        <w:ind w:firstLineChars="175" w:firstLine="420"/>
        <w:rPr>
          <w:color w:val="000000"/>
          <w:kern w:val="0"/>
          <w:sz w:val="24"/>
          <w:szCs w:val="24"/>
        </w:rPr>
      </w:pPr>
      <w:r w:rsidRPr="008E0B29">
        <w:rPr>
          <w:color w:val="000000"/>
          <w:kern w:val="0"/>
          <w:sz w:val="24"/>
          <w:szCs w:val="24"/>
        </w:rPr>
        <w:t>（二）联合移送的价格事务所办理；</w:t>
      </w:r>
    </w:p>
    <w:p w:rsidR="00996BA2" w:rsidRPr="008E0B29" w:rsidRDefault="00996BA2" w:rsidP="00996BA2">
      <w:pPr>
        <w:autoSpaceDE w:val="0"/>
        <w:autoSpaceDN w:val="0"/>
        <w:adjustRightInd w:val="0"/>
        <w:spacing w:line="440" w:lineRule="exact"/>
        <w:ind w:firstLineChars="175" w:firstLine="420"/>
        <w:rPr>
          <w:color w:val="000000"/>
          <w:kern w:val="0"/>
          <w:sz w:val="24"/>
          <w:szCs w:val="24"/>
        </w:rPr>
      </w:pPr>
      <w:r w:rsidRPr="008E0B29">
        <w:rPr>
          <w:color w:val="000000"/>
          <w:kern w:val="0"/>
          <w:sz w:val="24"/>
          <w:szCs w:val="24"/>
        </w:rPr>
        <w:t>（三）联合案件双方当事人所在地的价格事务所办理；</w:t>
      </w:r>
    </w:p>
    <w:p w:rsidR="00996BA2" w:rsidRPr="008E0B29" w:rsidRDefault="00996BA2" w:rsidP="00996BA2">
      <w:pPr>
        <w:autoSpaceDE w:val="0"/>
        <w:autoSpaceDN w:val="0"/>
        <w:adjustRightInd w:val="0"/>
        <w:spacing w:line="440" w:lineRule="exact"/>
        <w:ind w:firstLineChars="175" w:firstLine="420"/>
        <w:rPr>
          <w:color w:val="000000"/>
          <w:kern w:val="0"/>
          <w:sz w:val="24"/>
          <w:szCs w:val="24"/>
        </w:rPr>
      </w:pPr>
      <w:r w:rsidRPr="008E0B29">
        <w:rPr>
          <w:color w:val="000000"/>
          <w:kern w:val="0"/>
          <w:sz w:val="24"/>
          <w:szCs w:val="24"/>
        </w:rPr>
        <w:t>（四）直接办理。</w:t>
      </w:r>
    </w:p>
    <w:p w:rsidR="00996BA2" w:rsidRPr="008E0B29" w:rsidRDefault="00996BA2" w:rsidP="00996BA2">
      <w:pPr>
        <w:autoSpaceDE w:val="0"/>
        <w:autoSpaceDN w:val="0"/>
        <w:adjustRightInd w:val="0"/>
        <w:spacing w:line="440" w:lineRule="exact"/>
        <w:ind w:firstLineChars="175" w:firstLine="420"/>
        <w:rPr>
          <w:color w:val="000000"/>
          <w:kern w:val="0"/>
          <w:sz w:val="24"/>
          <w:szCs w:val="24"/>
        </w:rPr>
      </w:pPr>
      <w:r w:rsidRPr="008E0B29">
        <w:rPr>
          <w:rFonts w:ascii="黑体" w:eastAsia="黑体"/>
          <w:bCs/>
          <w:color w:val="000000"/>
          <w:kern w:val="0"/>
          <w:sz w:val="24"/>
          <w:szCs w:val="24"/>
        </w:rPr>
        <w:t>第十条</w:t>
      </w:r>
      <w:r>
        <w:rPr>
          <w:rFonts w:ascii="黑体" w:eastAsia="黑体"/>
          <w:bCs/>
          <w:color w:val="000000"/>
          <w:kern w:val="0"/>
          <w:sz w:val="24"/>
          <w:szCs w:val="24"/>
        </w:rPr>
        <w:t xml:space="preserve"> </w:t>
      </w:r>
      <w:r>
        <w:rPr>
          <w:color w:val="000000"/>
          <w:kern w:val="0"/>
          <w:sz w:val="24"/>
          <w:szCs w:val="24"/>
        </w:rPr>
        <w:t xml:space="preserve"> </w:t>
      </w:r>
      <w:r w:rsidRPr="008E0B29">
        <w:rPr>
          <w:color w:val="000000"/>
          <w:kern w:val="0"/>
          <w:sz w:val="24"/>
          <w:szCs w:val="24"/>
        </w:rPr>
        <w:t>价格事务所移送委托时，要告知有关委托单位。</w:t>
      </w:r>
    </w:p>
    <w:p w:rsidR="00996BA2" w:rsidRPr="008E0B29" w:rsidRDefault="00996BA2" w:rsidP="00996BA2">
      <w:pPr>
        <w:autoSpaceDE w:val="0"/>
        <w:autoSpaceDN w:val="0"/>
        <w:adjustRightInd w:val="0"/>
        <w:spacing w:beforeLines="100" w:before="312" w:afterLines="100" w:after="312" w:line="440" w:lineRule="exact"/>
        <w:ind w:leftChars="-1" w:left="-2"/>
        <w:jc w:val="center"/>
        <w:rPr>
          <w:rFonts w:ascii="黑体" w:eastAsia="黑体"/>
          <w:bCs/>
          <w:color w:val="000000"/>
          <w:kern w:val="0"/>
          <w:sz w:val="24"/>
          <w:szCs w:val="24"/>
        </w:rPr>
      </w:pPr>
      <w:r w:rsidRPr="008E0B29">
        <w:rPr>
          <w:rFonts w:ascii="黑体" w:eastAsia="黑体"/>
          <w:bCs/>
          <w:color w:val="000000"/>
          <w:kern w:val="0"/>
          <w:sz w:val="24"/>
          <w:szCs w:val="24"/>
        </w:rPr>
        <w:t>第三章</w:t>
      </w:r>
      <w:r>
        <w:rPr>
          <w:rFonts w:ascii="黑体" w:eastAsia="黑体"/>
          <w:bCs/>
          <w:color w:val="000000"/>
          <w:kern w:val="0"/>
          <w:sz w:val="24"/>
          <w:szCs w:val="24"/>
        </w:rPr>
        <w:t xml:space="preserve">  </w:t>
      </w:r>
      <w:r w:rsidRPr="008E0B29">
        <w:rPr>
          <w:rFonts w:ascii="黑体" w:eastAsia="黑体"/>
          <w:bCs/>
          <w:color w:val="000000"/>
          <w:kern w:val="0"/>
          <w:sz w:val="24"/>
          <w:szCs w:val="24"/>
        </w:rPr>
        <w:t>价格鉴定评估收费管理</w:t>
      </w:r>
    </w:p>
    <w:p w:rsidR="00996BA2" w:rsidRPr="008E0B29" w:rsidRDefault="00996BA2" w:rsidP="00996BA2">
      <w:pPr>
        <w:autoSpaceDE w:val="0"/>
        <w:autoSpaceDN w:val="0"/>
        <w:adjustRightInd w:val="0"/>
        <w:spacing w:line="440" w:lineRule="exact"/>
        <w:ind w:firstLineChars="177" w:firstLine="425"/>
        <w:rPr>
          <w:color w:val="000000"/>
          <w:kern w:val="0"/>
          <w:sz w:val="24"/>
          <w:szCs w:val="24"/>
        </w:rPr>
      </w:pPr>
      <w:r w:rsidRPr="008E0B29">
        <w:rPr>
          <w:rFonts w:ascii="黑体" w:eastAsia="黑体"/>
          <w:bCs/>
          <w:color w:val="000000"/>
          <w:kern w:val="0"/>
          <w:sz w:val="24"/>
          <w:szCs w:val="24"/>
        </w:rPr>
        <w:t>第十一条</w:t>
      </w:r>
      <w:r>
        <w:rPr>
          <w:color w:val="000000"/>
          <w:kern w:val="0"/>
          <w:sz w:val="24"/>
          <w:szCs w:val="24"/>
        </w:rPr>
        <w:t xml:space="preserve">  </w:t>
      </w:r>
      <w:r w:rsidRPr="008E0B29">
        <w:rPr>
          <w:color w:val="000000"/>
          <w:kern w:val="0"/>
          <w:sz w:val="24"/>
          <w:szCs w:val="24"/>
        </w:rPr>
        <w:t>价格事务所要严格执行国家的收费管理规定，不得对委托单位重复收费。</w:t>
      </w:r>
    </w:p>
    <w:p w:rsidR="00996BA2" w:rsidRPr="008E0B29" w:rsidRDefault="00996BA2" w:rsidP="00996BA2">
      <w:pPr>
        <w:autoSpaceDE w:val="0"/>
        <w:autoSpaceDN w:val="0"/>
        <w:adjustRightInd w:val="0"/>
        <w:spacing w:line="440" w:lineRule="exact"/>
        <w:ind w:firstLineChars="177" w:firstLine="425"/>
        <w:jc w:val="left"/>
        <w:rPr>
          <w:color w:val="000000"/>
          <w:kern w:val="0"/>
          <w:sz w:val="24"/>
          <w:szCs w:val="24"/>
        </w:rPr>
      </w:pPr>
      <w:r w:rsidRPr="008E0B29">
        <w:rPr>
          <w:rFonts w:ascii="黑体" w:eastAsia="黑体"/>
          <w:bCs/>
          <w:color w:val="000000"/>
          <w:kern w:val="0"/>
          <w:sz w:val="24"/>
          <w:szCs w:val="24"/>
        </w:rPr>
        <w:t>第十二条</w:t>
      </w:r>
      <w:r>
        <w:rPr>
          <w:color w:val="000000"/>
          <w:kern w:val="0"/>
          <w:sz w:val="24"/>
          <w:szCs w:val="24"/>
        </w:rPr>
        <w:t xml:space="preserve">   </w:t>
      </w:r>
      <w:r w:rsidRPr="008E0B29">
        <w:rPr>
          <w:color w:val="000000"/>
          <w:kern w:val="0"/>
          <w:sz w:val="24"/>
          <w:szCs w:val="24"/>
        </w:rPr>
        <w:t>在国家没有统一收费标准之前，按照直接办理价格鉴定的价格事务所所在地省级人民政府价格主管部门的规定执行。</w:t>
      </w:r>
    </w:p>
    <w:p w:rsidR="00996BA2" w:rsidRPr="008E0B29" w:rsidRDefault="00996BA2" w:rsidP="00996BA2">
      <w:pPr>
        <w:autoSpaceDE w:val="0"/>
        <w:autoSpaceDN w:val="0"/>
        <w:adjustRightInd w:val="0"/>
        <w:spacing w:line="440" w:lineRule="exact"/>
        <w:ind w:firstLineChars="177" w:firstLine="425"/>
        <w:jc w:val="left"/>
        <w:rPr>
          <w:color w:val="000000"/>
          <w:kern w:val="0"/>
          <w:sz w:val="24"/>
          <w:szCs w:val="24"/>
        </w:rPr>
      </w:pPr>
      <w:r w:rsidRPr="008E0B29">
        <w:rPr>
          <w:rFonts w:ascii="黑体" w:eastAsia="黑体"/>
          <w:bCs/>
          <w:color w:val="000000"/>
          <w:kern w:val="0"/>
          <w:sz w:val="24"/>
          <w:szCs w:val="24"/>
        </w:rPr>
        <w:t>第十三条</w:t>
      </w:r>
      <w:r>
        <w:rPr>
          <w:color w:val="000000"/>
          <w:kern w:val="0"/>
          <w:sz w:val="24"/>
          <w:szCs w:val="24"/>
        </w:rPr>
        <w:t xml:space="preserve">   </w:t>
      </w:r>
      <w:r w:rsidRPr="008E0B29">
        <w:rPr>
          <w:color w:val="000000"/>
          <w:kern w:val="0"/>
          <w:sz w:val="24"/>
          <w:szCs w:val="24"/>
        </w:rPr>
        <w:t>联合办理涉案物品价格鉴定的，费用由联合办理鉴定的有关单位协商，具体办法由国家发展计划委员会价格鉴定机构与各地价格事务所商定。</w:t>
      </w:r>
    </w:p>
    <w:p w:rsidR="00996BA2" w:rsidRPr="008E0B29" w:rsidRDefault="00996BA2" w:rsidP="00996BA2">
      <w:pPr>
        <w:autoSpaceDE w:val="0"/>
        <w:autoSpaceDN w:val="0"/>
        <w:adjustRightInd w:val="0"/>
        <w:spacing w:beforeLines="100" w:before="312" w:afterLines="100" w:after="312" w:line="440" w:lineRule="exact"/>
        <w:ind w:leftChars="-1" w:left="-2"/>
        <w:jc w:val="center"/>
        <w:rPr>
          <w:rFonts w:ascii="黑体" w:eastAsia="黑体"/>
          <w:bCs/>
          <w:color w:val="000000"/>
          <w:kern w:val="0"/>
          <w:sz w:val="24"/>
          <w:szCs w:val="24"/>
        </w:rPr>
      </w:pPr>
      <w:r w:rsidRPr="008E0B29">
        <w:rPr>
          <w:rFonts w:ascii="黑体" w:eastAsia="黑体"/>
          <w:bCs/>
          <w:color w:val="000000"/>
          <w:kern w:val="0"/>
          <w:sz w:val="24"/>
          <w:szCs w:val="24"/>
        </w:rPr>
        <w:t>第四章</w:t>
      </w:r>
      <w:r>
        <w:rPr>
          <w:rFonts w:ascii="黑体" w:eastAsia="黑体"/>
          <w:bCs/>
          <w:color w:val="000000"/>
          <w:kern w:val="0"/>
          <w:sz w:val="24"/>
          <w:szCs w:val="24"/>
        </w:rPr>
        <w:t xml:space="preserve">   </w:t>
      </w:r>
      <w:r w:rsidRPr="008E0B29">
        <w:rPr>
          <w:rFonts w:ascii="黑体" w:eastAsia="黑体"/>
          <w:bCs/>
          <w:color w:val="000000"/>
          <w:kern w:val="0"/>
          <w:sz w:val="24"/>
          <w:szCs w:val="24"/>
        </w:rPr>
        <w:t>附</w:t>
      </w:r>
      <w:r>
        <w:rPr>
          <w:rFonts w:ascii="黑体" w:eastAsia="黑体"/>
          <w:bCs/>
          <w:color w:val="000000"/>
          <w:kern w:val="0"/>
          <w:sz w:val="24"/>
          <w:szCs w:val="24"/>
        </w:rPr>
        <w:t xml:space="preserve"> </w:t>
      </w:r>
      <w:r>
        <w:rPr>
          <w:rFonts w:ascii="黑体" w:eastAsia="黑体" w:hint="eastAsia"/>
          <w:bCs/>
          <w:color w:val="000000"/>
          <w:kern w:val="0"/>
          <w:sz w:val="24"/>
          <w:szCs w:val="24"/>
        </w:rPr>
        <w:t xml:space="preserve"> </w:t>
      </w:r>
      <w:r>
        <w:rPr>
          <w:rFonts w:ascii="黑体" w:eastAsia="黑体"/>
          <w:bCs/>
          <w:color w:val="000000"/>
          <w:kern w:val="0"/>
          <w:sz w:val="24"/>
          <w:szCs w:val="24"/>
        </w:rPr>
        <w:t xml:space="preserve">  </w:t>
      </w:r>
      <w:r w:rsidRPr="008E0B29">
        <w:rPr>
          <w:rFonts w:ascii="黑体" w:eastAsia="黑体"/>
          <w:bCs/>
          <w:color w:val="000000"/>
          <w:kern w:val="0"/>
          <w:sz w:val="24"/>
          <w:szCs w:val="24"/>
        </w:rPr>
        <w:t>则</w:t>
      </w:r>
    </w:p>
    <w:p w:rsidR="00996BA2" w:rsidRPr="008E0B29" w:rsidRDefault="00996BA2" w:rsidP="00996BA2">
      <w:pPr>
        <w:autoSpaceDE w:val="0"/>
        <w:autoSpaceDN w:val="0"/>
        <w:adjustRightInd w:val="0"/>
        <w:spacing w:line="440" w:lineRule="exact"/>
        <w:ind w:firstLineChars="177" w:firstLine="425"/>
        <w:jc w:val="left"/>
        <w:rPr>
          <w:color w:val="000000"/>
          <w:kern w:val="0"/>
          <w:sz w:val="24"/>
          <w:szCs w:val="24"/>
        </w:rPr>
      </w:pPr>
      <w:r w:rsidRPr="008E0B29">
        <w:rPr>
          <w:rFonts w:ascii="黑体" w:eastAsia="黑体"/>
          <w:bCs/>
          <w:color w:val="000000"/>
          <w:kern w:val="0"/>
          <w:sz w:val="24"/>
          <w:szCs w:val="24"/>
        </w:rPr>
        <w:t>第十四条</w:t>
      </w:r>
      <w:r>
        <w:rPr>
          <w:color w:val="000000"/>
          <w:kern w:val="0"/>
          <w:sz w:val="24"/>
          <w:szCs w:val="24"/>
        </w:rPr>
        <w:t xml:space="preserve">  </w:t>
      </w:r>
      <w:r w:rsidRPr="008E0B29">
        <w:rPr>
          <w:color w:val="000000"/>
          <w:kern w:val="0"/>
          <w:sz w:val="24"/>
          <w:szCs w:val="24"/>
        </w:rPr>
        <w:t>违反本《办法》的价格事务所按照《价格法》的有关规定论处。</w:t>
      </w:r>
    </w:p>
    <w:p w:rsidR="00996BA2" w:rsidRPr="007662A6" w:rsidRDefault="00996BA2" w:rsidP="00996BA2">
      <w:pPr>
        <w:autoSpaceDE w:val="0"/>
        <w:autoSpaceDN w:val="0"/>
        <w:adjustRightInd w:val="0"/>
        <w:spacing w:line="440" w:lineRule="exact"/>
        <w:ind w:firstLineChars="177" w:firstLine="425"/>
        <w:jc w:val="left"/>
        <w:rPr>
          <w:color w:val="000000"/>
          <w:kern w:val="0"/>
          <w:sz w:val="24"/>
          <w:szCs w:val="24"/>
        </w:rPr>
      </w:pPr>
      <w:r w:rsidRPr="008E0B29">
        <w:rPr>
          <w:rFonts w:ascii="黑体" w:eastAsia="黑体"/>
          <w:bCs/>
          <w:color w:val="000000"/>
          <w:kern w:val="0"/>
          <w:sz w:val="24"/>
          <w:szCs w:val="24"/>
        </w:rPr>
        <w:lastRenderedPageBreak/>
        <w:t>第十五条</w:t>
      </w:r>
      <w:r>
        <w:rPr>
          <w:color w:val="000000"/>
          <w:kern w:val="0"/>
          <w:sz w:val="24"/>
          <w:szCs w:val="24"/>
        </w:rPr>
        <w:t xml:space="preserve">  </w:t>
      </w:r>
      <w:r w:rsidRPr="008E0B29">
        <w:rPr>
          <w:color w:val="000000"/>
          <w:kern w:val="0"/>
          <w:sz w:val="24"/>
          <w:szCs w:val="24"/>
        </w:rPr>
        <w:t>本《办法》由国家发展计划委员会价格鉴定机构负责解释。</w:t>
      </w:r>
    </w:p>
    <w:p w:rsidR="00B95469" w:rsidRPr="00996BA2" w:rsidRDefault="00B95469">
      <w:bookmarkStart w:id="0" w:name="_GoBack"/>
      <w:bookmarkEnd w:id="0"/>
    </w:p>
    <w:sectPr w:rsidR="00B95469" w:rsidRPr="00996B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4D7" w:rsidRDefault="000674D7" w:rsidP="00996BA2">
      <w:r>
        <w:separator/>
      </w:r>
    </w:p>
  </w:endnote>
  <w:endnote w:type="continuationSeparator" w:id="0">
    <w:p w:rsidR="000674D7" w:rsidRDefault="000674D7" w:rsidP="00996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4D7" w:rsidRDefault="000674D7" w:rsidP="00996BA2">
      <w:r>
        <w:separator/>
      </w:r>
    </w:p>
  </w:footnote>
  <w:footnote w:type="continuationSeparator" w:id="0">
    <w:p w:rsidR="000674D7" w:rsidRDefault="000674D7" w:rsidP="00996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D9"/>
    <w:rsid w:val="000674D7"/>
    <w:rsid w:val="000A1DD9"/>
    <w:rsid w:val="00996BA2"/>
    <w:rsid w:val="00B95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8F1DF8-CC1B-483A-AC17-4F01FE21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BA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96BA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96BA2"/>
    <w:rPr>
      <w:sz w:val="18"/>
      <w:szCs w:val="18"/>
    </w:rPr>
  </w:style>
  <w:style w:type="paragraph" w:styleId="a4">
    <w:name w:val="footer"/>
    <w:basedOn w:val="a"/>
    <w:link w:val="Char0"/>
    <w:uiPriority w:val="99"/>
    <w:unhideWhenUsed/>
    <w:rsid w:val="00996BA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96B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219</Words>
  <Characters>1249</Characters>
  <Application>Microsoft Office Word</Application>
  <DocSecurity>0</DocSecurity>
  <Lines>10</Lines>
  <Paragraphs>2</Paragraphs>
  <ScaleCrop>false</ScaleCrop>
  <Company>微软中国</Company>
  <LinksUpToDate>false</LinksUpToDate>
  <CharactersWithSpaces>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2018-01-09T05:37:00Z</dcterms:created>
  <dcterms:modified xsi:type="dcterms:W3CDTF">2018-01-09T05:38:00Z</dcterms:modified>
</cp:coreProperties>
</file>