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400424">
      <w:pPr>
        <w:spacing w:line="760" w:lineRule="exact"/>
        <w:rPr>
          <w:rFonts w:hint="eastAsia"/>
          <w:color w:val="000000"/>
          <w:sz w:val="44"/>
          <w:szCs w:val="44"/>
        </w:rPr>
      </w:pPr>
      <w:bookmarkStart w:id="1205" w:name="_GoBack"/>
      <w:bookmarkEnd w:id="1205"/>
      <w:r>
        <w:rPr>
          <w:rFonts w:hint="eastAsia"/>
          <w:color w:val="000000"/>
          <w:sz w:val="44"/>
          <w:szCs w:val="44"/>
        </w:rPr>
        <w:t>附件二：</w:t>
      </w:r>
    </w:p>
    <w:p w14:paraId="1C79CFF5">
      <w:pPr>
        <w:spacing w:line="760" w:lineRule="exact"/>
        <w:rPr>
          <w:color w:val="000000"/>
          <w:sz w:val="44"/>
          <w:szCs w:val="44"/>
        </w:rPr>
      </w:pPr>
    </w:p>
    <w:p w14:paraId="5B5427F2">
      <w:pPr>
        <w:spacing w:line="400" w:lineRule="exact"/>
        <w:jc w:val="center"/>
        <w:rPr>
          <w:color w:val="000000"/>
        </w:rPr>
      </w:pPr>
    </w:p>
    <w:p w14:paraId="5C755A27">
      <w:pPr>
        <w:spacing w:line="400" w:lineRule="exact"/>
        <w:jc w:val="center"/>
        <w:rPr>
          <w:color w:val="000000"/>
        </w:rPr>
      </w:pPr>
    </w:p>
    <w:p w14:paraId="21EFA414">
      <w:pPr>
        <w:jc w:val="center"/>
        <w:rPr>
          <w:color w:val="000000"/>
        </w:rPr>
      </w:pPr>
    </w:p>
    <w:p w14:paraId="08202408">
      <w:pPr>
        <w:jc w:val="center"/>
        <w:rPr>
          <w:color w:val="000000"/>
          <w:sz w:val="52"/>
          <w:szCs w:val="52"/>
        </w:rPr>
      </w:pPr>
      <w:r>
        <w:rPr>
          <w:rFonts w:hint="eastAsia" w:ascii="黑体" w:hAnsi="Times New Roman" w:eastAsia="黑体" w:cs="Times New Roman"/>
          <w:color w:val="000000"/>
          <w:sz w:val="72"/>
          <w:szCs w:val="72"/>
          <w:lang w:val="en-US" w:eastAsia="zh-CN"/>
        </w:rPr>
        <w:t>陕西省</w:t>
      </w:r>
    </w:p>
    <w:p w14:paraId="3B56CD35">
      <w:pPr>
        <w:jc w:val="center"/>
        <w:rPr>
          <w:rFonts w:hint="eastAsia" w:ascii="黑体" w:eastAsia="黑体"/>
          <w:color w:val="000000"/>
          <w:sz w:val="72"/>
          <w:szCs w:val="72"/>
        </w:rPr>
      </w:pPr>
      <w:r>
        <w:rPr>
          <w:rFonts w:hint="eastAsia" w:ascii="黑体" w:eastAsia="黑体"/>
          <w:color w:val="000000"/>
          <w:sz w:val="72"/>
          <w:szCs w:val="72"/>
        </w:rPr>
        <w:t>标准设计施工总承包</w:t>
      </w:r>
    </w:p>
    <w:p w14:paraId="30672FFE">
      <w:pPr>
        <w:jc w:val="center"/>
        <w:rPr>
          <w:rFonts w:ascii="黑体" w:eastAsia="黑体"/>
          <w:color w:val="000000"/>
          <w:sz w:val="72"/>
          <w:szCs w:val="72"/>
        </w:rPr>
      </w:pPr>
      <w:r>
        <w:rPr>
          <w:rFonts w:hint="eastAsia" w:ascii="黑体" w:eastAsia="黑体"/>
          <w:color w:val="000000"/>
          <w:sz w:val="72"/>
          <w:szCs w:val="72"/>
        </w:rPr>
        <w:t>招标文件</w:t>
      </w:r>
    </w:p>
    <w:p w14:paraId="32CC640A">
      <w:pPr>
        <w:jc w:val="center"/>
        <w:rPr>
          <w:rStyle w:val="39"/>
          <w:rFonts w:hint="eastAsia" w:ascii="楷体_GB2312" w:hAnsi="楷体_GB2312" w:eastAsia="楷体_GB2312"/>
          <w:color w:val="000000"/>
          <w:sz w:val="48"/>
        </w:rPr>
      </w:pPr>
      <w:r>
        <w:rPr>
          <w:rStyle w:val="39"/>
          <w:rFonts w:hint="eastAsia" w:ascii="楷体_GB2312" w:hAnsi="楷体_GB2312" w:eastAsia="楷体_GB2312"/>
          <w:color w:val="000000"/>
          <w:sz w:val="48"/>
        </w:rPr>
        <w:t>（</w:t>
      </w:r>
      <w:r>
        <w:rPr>
          <w:rStyle w:val="39"/>
          <w:rFonts w:hint="eastAsia" w:ascii="楷体_GB2312" w:hAnsi="楷体_GB2312" w:eastAsia="楷体_GB2312"/>
          <w:color w:val="000000"/>
          <w:sz w:val="48"/>
          <w:lang w:val="en-US" w:eastAsia="zh-CN"/>
        </w:rPr>
        <w:t>试行</w:t>
      </w:r>
      <w:r>
        <w:rPr>
          <w:rStyle w:val="39"/>
          <w:rFonts w:hint="eastAsia" w:ascii="楷体_GB2312" w:hAnsi="楷体_GB2312" w:eastAsia="楷体_GB2312"/>
          <w:color w:val="000000"/>
          <w:sz w:val="48"/>
        </w:rPr>
        <w:t xml:space="preserve">） </w:t>
      </w:r>
    </w:p>
    <w:p w14:paraId="40894A17">
      <w:pPr>
        <w:jc w:val="center"/>
        <w:rPr>
          <w:rFonts w:ascii="楷体_GB2312" w:eastAsia="楷体_GB2312"/>
          <w:color w:val="000000"/>
          <w:sz w:val="32"/>
          <w:szCs w:val="32"/>
        </w:rPr>
      </w:pPr>
    </w:p>
    <w:p w14:paraId="230DF66F">
      <w:pPr>
        <w:spacing w:line="400" w:lineRule="exact"/>
        <w:jc w:val="center"/>
        <w:rPr>
          <w:color w:val="000000"/>
        </w:rPr>
      </w:pPr>
    </w:p>
    <w:p w14:paraId="3EFAFED0">
      <w:pPr>
        <w:spacing w:line="400" w:lineRule="exact"/>
        <w:jc w:val="center"/>
        <w:rPr>
          <w:color w:val="000000"/>
        </w:rPr>
      </w:pPr>
    </w:p>
    <w:p w14:paraId="651CB3BD">
      <w:pPr>
        <w:spacing w:line="400" w:lineRule="exact"/>
        <w:jc w:val="center"/>
        <w:rPr>
          <w:color w:val="000000"/>
        </w:rPr>
      </w:pPr>
    </w:p>
    <w:p w14:paraId="71A0183F">
      <w:pPr>
        <w:spacing w:line="400" w:lineRule="exact"/>
        <w:jc w:val="center"/>
        <w:rPr>
          <w:color w:val="000000"/>
        </w:rPr>
      </w:pPr>
    </w:p>
    <w:p w14:paraId="0C72D3FD">
      <w:pPr>
        <w:spacing w:line="400" w:lineRule="exact"/>
        <w:jc w:val="center"/>
        <w:rPr>
          <w:color w:val="000000"/>
        </w:rPr>
      </w:pPr>
    </w:p>
    <w:p w14:paraId="32C479AD">
      <w:pPr>
        <w:spacing w:line="400" w:lineRule="exact"/>
        <w:jc w:val="center"/>
        <w:rPr>
          <w:color w:val="000000"/>
        </w:rPr>
      </w:pPr>
    </w:p>
    <w:p w14:paraId="0FD9109B">
      <w:pPr>
        <w:spacing w:line="400" w:lineRule="exact"/>
        <w:jc w:val="center"/>
        <w:rPr>
          <w:color w:val="000000"/>
        </w:rPr>
      </w:pPr>
    </w:p>
    <w:p w14:paraId="5860E554">
      <w:pPr>
        <w:spacing w:line="400" w:lineRule="exact"/>
        <w:jc w:val="center"/>
        <w:rPr>
          <w:color w:val="000000"/>
        </w:rPr>
      </w:pPr>
    </w:p>
    <w:p w14:paraId="6728C5C9">
      <w:pPr>
        <w:spacing w:line="400" w:lineRule="exact"/>
        <w:jc w:val="center"/>
        <w:rPr>
          <w:color w:val="000000"/>
        </w:rPr>
      </w:pPr>
    </w:p>
    <w:p w14:paraId="0B9CFE50">
      <w:pPr>
        <w:spacing w:line="400" w:lineRule="exact"/>
        <w:jc w:val="center"/>
        <w:rPr>
          <w:rFonts w:hint="eastAsia"/>
          <w:color w:val="000000"/>
        </w:rPr>
      </w:pPr>
    </w:p>
    <w:p w14:paraId="45A8D67D">
      <w:pPr>
        <w:spacing w:line="400" w:lineRule="exact"/>
        <w:jc w:val="center"/>
        <w:rPr>
          <w:rFonts w:hint="eastAsia"/>
          <w:color w:val="000000"/>
        </w:rPr>
      </w:pPr>
    </w:p>
    <w:p w14:paraId="2DFA14E1">
      <w:pPr>
        <w:spacing w:line="400" w:lineRule="exact"/>
        <w:jc w:val="center"/>
        <w:rPr>
          <w:rFonts w:hint="eastAsia"/>
          <w:color w:val="000000"/>
        </w:rPr>
      </w:pPr>
    </w:p>
    <w:p w14:paraId="1DBF53F0">
      <w:pPr>
        <w:spacing w:line="400" w:lineRule="exact"/>
        <w:jc w:val="center"/>
        <w:rPr>
          <w:rFonts w:hint="eastAsia"/>
          <w:color w:val="000000"/>
        </w:rPr>
      </w:pPr>
    </w:p>
    <w:p w14:paraId="6537A4A3">
      <w:pPr>
        <w:spacing w:line="400" w:lineRule="exact"/>
        <w:jc w:val="center"/>
        <w:rPr>
          <w:color w:val="000000"/>
        </w:rPr>
      </w:pPr>
    </w:p>
    <w:p w14:paraId="2FCF42A4">
      <w:pPr>
        <w:spacing w:line="400" w:lineRule="exact"/>
        <w:jc w:val="center"/>
        <w:rPr>
          <w:color w:val="000000"/>
        </w:rPr>
      </w:pPr>
    </w:p>
    <w:p w14:paraId="28417007">
      <w:pPr>
        <w:spacing w:line="400" w:lineRule="exact"/>
        <w:jc w:val="center"/>
        <w:rPr>
          <w:color w:val="000000"/>
        </w:rPr>
      </w:pPr>
    </w:p>
    <w:p w14:paraId="445B739B">
      <w:pPr>
        <w:spacing w:line="400" w:lineRule="exact"/>
        <w:jc w:val="center"/>
        <w:rPr>
          <w:color w:val="000000"/>
        </w:rPr>
      </w:pPr>
    </w:p>
    <w:p w14:paraId="0D7E0A48">
      <w:pPr>
        <w:spacing w:line="400" w:lineRule="exact"/>
        <w:rPr>
          <w:color w:val="000000"/>
        </w:rPr>
      </w:pPr>
      <w:r>
        <w:rPr>
          <w:color w:val="000000"/>
        </w:rPr>
        <w:br w:type="page"/>
      </w:r>
    </w:p>
    <w:p w14:paraId="0D1C500F">
      <w:pPr>
        <w:spacing w:line="500" w:lineRule="exact"/>
        <w:jc w:val="center"/>
        <w:rPr>
          <w:rFonts w:ascii="黑体" w:eastAsia="黑体"/>
          <w:color w:val="000000"/>
          <w:sz w:val="32"/>
          <w:szCs w:val="32"/>
        </w:rPr>
      </w:pPr>
      <w:r>
        <w:rPr>
          <w:rFonts w:hint="eastAsia" w:ascii="黑体" w:eastAsia="黑体"/>
          <w:color w:val="000000"/>
          <w:sz w:val="32"/>
          <w:szCs w:val="32"/>
        </w:rPr>
        <w:t>使用说明</w:t>
      </w:r>
    </w:p>
    <w:p w14:paraId="7B96A63F">
      <w:pPr>
        <w:spacing w:line="500" w:lineRule="exact"/>
        <w:ind w:firstLine="560" w:firstLineChars="200"/>
        <w:rPr>
          <w:rFonts w:hint="eastAsia" w:eastAsia="仿宋_GB2312"/>
          <w:color w:val="000000"/>
          <w:sz w:val="28"/>
          <w:szCs w:val="28"/>
        </w:rPr>
      </w:pPr>
      <w:r>
        <w:rPr>
          <w:rFonts w:hint="eastAsia" w:eastAsia="仿宋_GB2312"/>
          <w:color w:val="000000"/>
          <w:sz w:val="28"/>
          <w:szCs w:val="28"/>
        </w:rPr>
        <w:t>一、《陕西省标准设计施工总承包招标文件（试行</w:t>
      </w:r>
      <w:r>
        <w:rPr>
          <w:rFonts w:hint="eastAsia" w:eastAsia="仿宋_GB2312"/>
          <w:color w:val="000000"/>
          <w:sz w:val="28"/>
          <w:szCs w:val="28"/>
          <w:lang w:eastAsia="zh-CN"/>
        </w:rPr>
        <w:t>）</w:t>
      </w:r>
      <w:r>
        <w:rPr>
          <w:rFonts w:hint="eastAsia" w:eastAsia="仿宋_GB2312"/>
          <w:color w:val="000000"/>
          <w:sz w:val="28"/>
          <w:szCs w:val="28"/>
        </w:rPr>
        <w:t>》适用于设计施工一体化的总承包招标。</w:t>
      </w:r>
    </w:p>
    <w:p w14:paraId="674F6607">
      <w:pPr>
        <w:spacing w:line="500" w:lineRule="exact"/>
        <w:ind w:firstLine="560" w:firstLineChars="200"/>
        <w:rPr>
          <w:rFonts w:hint="eastAsia" w:eastAsia="仿宋_GB2312"/>
          <w:color w:val="000000"/>
          <w:sz w:val="28"/>
          <w:szCs w:val="28"/>
        </w:rPr>
      </w:pPr>
      <w:r>
        <w:rPr>
          <w:rFonts w:hint="eastAsia" w:eastAsia="仿宋_GB2312"/>
          <w:color w:val="000000"/>
          <w:sz w:val="28"/>
          <w:szCs w:val="28"/>
          <w:lang w:val="en-US" w:eastAsia="zh-CN"/>
        </w:rPr>
        <w:t>二</w:t>
      </w:r>
      <w:r>
        <w:rPr>
          <w:rFonts w:hint="eastAsia" w:eastAsia="仿宋_GB2312"/>
          <w:color w:val="000000"/>
          <w:sz w:val="28"/>
          <w:szCs w:val="28"/>
        </w:rPr>
        <w:t>、《陕西省标准设计施工总承包招标文件（试行</w:t>
      </w:r>
      <w:r>
        <w:rPr>
          <w:rFonts w:hint="eastAsia" w:eastAsia="仿宋_GB2312"/>
          <w:color w:val="000000"/>
          <w:sz w:val="28"/>
          <w:szCs w:val="28"/>
          <w:lang w:eastAsia="zh-CN"/>
        </w:rPr>
        <w:t>）</w:t>
      </w:r>
      <w:r>
        <w:rPr>
          <w:rFonts w:hint="eastAsia" w:eastAsia="仿宋_GB2312"/>
          <w:color w:val="000000"/>
          <w:sz w:val="28"/>
          <w:szCs w:val="28"/>
        </w:rPr>
        <w:t>》以国家九部委编制的《标准设计施工总承包招标文件》（2012年版）为基础，依据《中华人民共和国招标投标法》《中华人民共和国招标投标法实施条例》等法律法规，结合“暗标”评审的特点编制而成。增加绿色招标标准，对原材料、生产制造工艺等明确环保、节能、低碳要求</w:t>
      </w:r>
      <w:r>
        <w:rPr>
          <w:rFonts w:hint="eastAsia" w:eastAsia="仿宋_GB2312"/>
          <w:color w:val="000000"/>
          <w:sz w:val="28"/>
          <w:szCs w:val="28"/>
          <w:lang w:eastAsia="zh-CN"/>
        </w:rPr>
        <w:t>，省级行业主管部门可根据行业特点细化制定行业“暗标”评审文件</w:t>
      </w:r>
      <w:r>
        <w:rPr>
          <w:rFonts w:hint="eastAsia" w:eastAsia="仿宋_GB2312"/>
          <w:color w:val="000000"/>
          <w:sz w:val="28"/>
          <w:szCs w:val="28"/>
        </w:rPr>
        <w:t>。</w:t>
      </w:r>
    </w:p>
    <w:p w14:paraId="3DE4C665">
      <w:pPr>
        <w:spacing w:line="500" w:lineRule="exact"/>
        <w:ind w:firstLine="560" w:firstLineChars="200"/>
        <w:rPr>
          <w:rFonts w:eastAsia="仿宋_GB2312"/>
          <w:color w:val="000000"/>
          <w:sz w:val="28"/>
          <w:szCs w:val="28"/>
        </w:rPr>
      </w:pPr>
      <w:r>
        <w:rPr>
          <w:rFonts w:hint="eastAsia" w:eastAsia="仿宋_GB2312"/>
          <w:color w:val="000000"/>
          <w:sz w:val="28"/>
          <w:szCs w:val="28"/>
          <w:lang w:val="en-US" w:eastAsia="zh-CN"/>
        </w:rPr>
        <w:t>三</w:t>
      </w:r>
      <w:r>
        <w:rPr>
          <w:rFonts w:hint="eastAsia" w:eastAsia="仿宋_GB2312"/>
          <w:color w:val="000000"/>
          <w:sz w:val="28"/>
          <w:szCs w:val="28"/>
        </w:rPr>
        <w:t>、《陕西省标准设计施工总承包招标文件（试行</w:t>
      </w:r>
      <w:r>
        <w:rPr>
          <w:rFonts w:hint="eastAsia" w:eastAsia="仿宋_GB2312"/>
          <w:color w:val="000000"/>
          <w:sz w:val="28"/>
          <w:szCs w:val="28"/>
          <w:lang w:eastAsia="zh-CN"/>
        </w:rPr>
        <w:t>）</w:t>
      </w:r>
      <w:r>
        <w:rPr>
          <w:rFonts w:hint="eastAsia" w:eastAsia="仿宋_GB2312"/>
          <w:color w:val="000000"/>
          <w:sz w:val="28"/>
          <w:szCs w:val="28"/>
        </w:rPr>
        <w:t>》用相同序号标示的章、节、条、款、项、目，供招标人和投标人选择使用；以空格标示的由招标人填写的内容，招标人应根据招标项目具体特点和实际需要具体化，确实没有需要填写的，在空格中用“/”标示。</w:t>
      </w:r>
    </w:p>
    <w:p w14:paraId="5FD2A766">
      <w:pPr>
        <w:spacing w:line="500" w:lineRule="exact"/>
        <w:ind w:firstLine="560" w:firstLineChars="200"/>
        <w:rPr>
          <w:rFonts w:eastAsia="仿宋_GB2312"/>
          <w:color w:val="000000"/>
          <w:sz w:val="28"/>
          <w:szCs w:val="28"/>
        </w:rPr>
      </w:pPr>
      <w:r>
        <w:rPr>
          <w:rFonts w:hint="eastAsia" w:eastAsia="仿宋_GB2312"/>
          <w:color w:val="000000"/>
          <w:sz w:val="28"/>
          <w:szCs w:val="28"/>
          <w:lang w:val="en-US" w:eastAsia="zh-CN"/>
        </w:rPr>
        <w:t>四</w:t>
      </w:r>
      <w:r>
        <w:rPr>
          <w:rFonts w:hint="eastAsia" w:eastAsia="仿宋_GB2312"/>
          <w:color w:val="000000"/>
          <w:sz w:val="28"/>
          <w:szCs w:val="28"/>
        </w:rPr>
        <w:t>、招标人按照《招标公告和公示信息发布管理办法》（国家发改委10号令）发布招标公告或发出投标邀请书后，将实际发布的招标公告或实际发出的投标邀请书编入出售的招标文件中，作为投标邀请。其中，招标公告应同时注明发布所在的所有媒介名称和明确是否需进行“暗标”评审。</w:t>
      </w:r>
    </w:p>
    <w:p w14:paraId="3E04D827">
      <w:pPr>
        <w:spacing w:line="500" w:lineRule="exact"/>
        <w:ind w:firstLine="560" w:firstLineChars="200"/>
        <w:rPr>
          <w:rFonts w:eastAsia="仿宋_GB2312"/>
          <w:color w:val="000000"/>
          <w:sz w:val="28"/>
          <w:szCs w:val="28"/>
        </w:rPr>
      </w:pPr>
      <w:r>
        <w:rPr>
          <w:rFonts w:hint="eastAsia" w:eastAsia="仿宋_GB2312"/>
          <w:color w:val="000000"/>
          <w:sz w:val="28"/>
          <w:szCs w:val="28"/>
          <w:lang w:val="en-US" w:eastAsia="zh-CN"/>
        </w:rPr>
        <w:t>五</w:t>
      </w:r>
      <w:r>
        <w:rPr>
          <w:rFonts w:hint="eastAsia" w:eastAsia="仿宋_GB2312"/>
          <w:color w:val="000000"/>
          <w:sz w:val="28"/>
          <w:szCs w:val="28"/>
        </w:rPr>
        <w:t>、《陕西省标准设计施工总承包招标文件（试行</w:t>
      </w:r>
      <w:r>
        <w:rPr>
          <w:rFonts w:hint="eastAsia" w:eastAsia="仿宋_GB2312"/>
          <w:color w:val="000000"/>
          <w:sz w:val="28"/>
          <w:szCs w:val="28"/>
          <w:lang w:eastAsia="zh-CN"/>
        </w:rPr>
        <w:t>）</w:t>
      </w:r>
      <w:r>
        <w:rPr>
          <w:rFonts w:hint="eastAsia" w:eastAsia="仿宋_GB2312"/>
          <w:color w:val="000000"/>
          <w:sz w:val="28"/>
          <w:szCs w:val="28"/>
        </w:rPr>
        <w:t>》第三章“评标办法”分别规定综合评估法和经评审的最低投标价法两种评标方法，供招标人根据招标项目具体特点和实际需要选择适用。招标人选择适用综合评估法的，各评审因素的评审标准、分值和权重等由招标人自主确定。国务院有关部门对各评审因素的评审标准、分值和权重等有规定的，从其规定。</w:t>
      </w:r>
    </w:p>
    <w:p w14:paraId="6FEBDFFD">
      <w:pPr>
        <w:spacing w:line="500" w:lineRule="exact"/>
        <w:ind w:firstLine="560" w:firstLineChars="200"/>
        <w:rPr>
          <w:rFonts w:eastAsia="仿宋_GB2312"/>
          <w:color w:val="000000"/>
          <w:sz w:val="28"/>
          <w:szCs w:val="28"/>
        </w:rPr>
      </w:pPr>
      <w:r>
        <w:rPr>
          <w:rFonts w:hint="eastAsia" w:eastAsia="仿宋_GB2312"/>
          <w:color w:val="000000"/>
          <w:sz w:val="28"/>
          <w:szCs w:val="28"/>
        </w:rPr>
        <w:t>第三章“评标办法”前附表应列明全部评审因素和评审标准，并在本章前附表标明投标人不满足要求即否决其投标的全部条款</w:t>
      </w:r>
      <w:r>
        <w:rPr>
          <w:rFonts w:hint="eastAsia" w:eastAsia="仿宋_GB2312"/>
          <w:color w:val="000000"/>
          <w:sz w:val="28"/>
          <w:szCs w:val="28"/>
          <w:lang w:eastAsia="zh-CN"/>
        </w:rPr>
        <w:t>，投标人编制“暗标”部分投标文件需屏蔽单位名称或个人姓名以及单位机构等相关信息</w:t>
      </w:r>
      <w:r>
        <w:rPr>
          <w:rFonts w:hint="eastAsia" w:eastAsia="仿宋_GB2312"/>
          <w:color w:val="000000"/>
          <w:sz w:val="28"/>
          <w:szCs w:val="28"/>
        </w:rPr>
        <w:t>。采用“经评审的最低投标价法”评标的不需要进行“暗标”评审。</w:t>
      </w:r>
    </w:p>
    <w:p w14:paraId="653DC68B">
      <w:pPr>
        <w:spacing w:line="500" w:lineRule="exact"/>
        <w:ind w:firstLine="560" w:firstLineChars="200"/>
        <w:rPr>
          <w:rFonts w:hint="eastAsia" w:eastAsia="仿宋_GB2312"/>
          <w:color w:val="000000"/>
          <w:sz w:val="28"/>
          <w:szCs w:val="28"/>
        </w:rPr>
      </w:pPr>
      <w:r>
        <w:rPr>
          <w:rFonts w:hint="eastAsia" w:eastAsia="仿宋_GB2312"/>
          <w:color w:val="000000"/>
          <w:sz w:val="28"/>
          <w:szCs w:val="28"/>
          <w:lang w:val="en-US" w:eastAsia="zh-CN"/>
        </w:rPr>
        <w:t>六</w:t>
      </w:r>
      <w:r>
        <w:rPr>
          <w:rFonts w:hint="eastAsia" w:eastAsia="仿宋_GB2312"/>
          <w:color w:val="000000"/>
          <w:sz w:val="28"/>
          <w:szCs w:val="28"/>
        </w:rPr>
        <w:t>、《陕西省标准设计施工总承包招标文件（试行</w:t>
      </w:r>
      <w:r>
        <w:rPr>
          <w:rFonts w:hint="eastAsia" w:eastAsia="仿宋_GB2312"/>
          <w:color w:val="000000"/>
          <w:sz w:val="28"/>
          <w:szCs w:val="28"/>
          <w:lang w:eastAsia="zh-CN"/>
        </w:rPr>
        <w:t>）</w:t>
      </w:r>
      <w:r>
        <w:rPr>
          <w:rFonts w:hint="eastAsia" w:eastAsia="仿宋_GB2312"/>
          <w:color w:val="000000"/>
          <w:sz w:val="28"/>
          <w:szCs w:val="28"/>
        </w:rPr>
        <w:t>》第五章“发包人要求”由招标人根据行业标准设计施工总承包招标文件（如有）、招标项目具体特点和实际需要编制，并与“投标人须知”、“通用合同条款”、“专用合同条款”相衔接。</w:t>
      </w:r>
    </w:p>
    <w:p w14:paraId="539058DA">
      <w:pPr>
        <w:spacing w:line="500" w:lineRule="exact"/>
        <w:ind w:firstLine="560" w:firstLineChars="200"/>
        <w:rPr>
          <w:rFonts w:eastAsia="仿宋_GB2312"/>
          <w:color w:val="000000"/>
          <w:sz w:val="28"/>
          <w:szCs w:val="28"/>
        </w:rPr>
      </w:pPr>
      <w:r>
        <w:rPr>
          <w:rFonts w:hint="eastAsia" w:eastAsia="仿宋_GB2312"/>
          <w:color w:val="000000"/>
          <w:sz w:val="28"/>
          <w:szCs w:val="28"/>
          <w:lang w:val="en-US" w:eastAsia="zh-CN"/>
        </w:rPr>
        <w:t>七</w:t>
      </w:r>
      <w:r>
        <w:rPr>
          <w:rFonts w:hint="eastAsia" w:eastAsia="仿宋_GB2312"/>
          <w:color w:val="000000"/>
          <w:sz w:val="28"/>
          <w:szCs w:val="28"/>
        </w:rPr>
        <w:t>、采用电子招标投标的，招标人应按照国家有关规定，结合项目具体情况，在招标文件中载明相应要求。</w:t>
      </w:r>
    </w:p>
    <w:p w14:paraId="2C91AE75">
      <w:pPr>
        <w:spacing w:line="500" w:lineRule="exact"/>
        <w:ind w:firstLine="560" w:firstLineChars="200"/>
        <w:rPr>
          <w:rFonts w:hint="eastAsia" w:eastAsia="仿宋_GB2312"/>
          <w:color w:val="000000"/>
          <w:sz w:val="28"/>
          <w:szCs w:val="28"/>
          <w:lang w:val="en-US" w:eastAsia="zh-CN"/>
        </w:rPr>
      </w:pPr>
      <w:r>
        <w:rPr>
          <w:rFonts w:hint="eastAsia" w:eastAsia="仿宋_GB2312"/>
          <w:color w:val="000000"/>
          <w:sz w:val="28"/>
          <w:szCs w:val="28"/>
          <w:lang w:val="en-US" w:eastAsia="zh-CN"/>
        </w:rPr>
        <w:t>八</w:t>
      </w:r>
      <w:r>
        <w:rPr>
          <w:rFonts w:hint="eastAsia" w:eastAsia="仿宋_GB2312"/>
          <w:color w:val="000000"/>
          <w:sz w:val="28"/>
          <w:szCs w:val="28"/>
        </w:rPr>
        <w:t>、《陕西省标准设计施工总承包招标文件（试行</w:t>
      </w:r>
      <w:r>
        <w:rPr>
          <w:rFonts w:hint="eastAsia" w:eastAsia="仿宋_GB2312"/>
          <w:color w:val="000000"/>
          <w:sz w:val="28"/>
          <w:szCs w:val="28"/>
          <w:lang w:eastAsia="zh-CN"/>
        </w:rPr>
        <w:t>）</w:t>
      </w:r>
      <w:r>
        <w:rPr>
          <w:rFonts w:hint="eastAsia" w:eastAsia="仿宋_GB2312"/>
          <w:color w:val="000000"/>
          <w:sz w:val="28"/>
          <w:szCs w:val="28"/>
        </w:rPr>
        <w:t>》</w:t>
      </w:r>
      <w:r>
        <w:rPr>
          <w:rFonts w:hint="eastAsia" w:eastAsia="仿宋_GB2312"/>
          <w:strike w:val="0"/>
          <w:dstrike w:val="0"/>
          <w:color w:val="000000"/>
          <w:sz w:val="28"/>
          <w:szCs w:val="28"/>
        </w:rPr>
        <w:t>为2012年版，将</w:t>
      </w:r>
      <w:r>
        <w:rPr>
          <w:rFonts w:hint="eastAsia" w:eastAsia="仿宋_GB2312"/>
          <w:color w:val="000000"/>
          <w:sz w:val="28"/>
          <w:szCs w:val="28"/>
        </w:rPr>
        <w:t>根据实际执行过程中出现的问题及时进行修改。</w:t>
      </w:r>
      <w:r>
        <w:rPr>
          <w:rFonts w:hint="eastAsia" w:eastAsia="仿宋_GB2312"/>
          <w:color w:val="000000"/>
          <w:sz w:val="28"/>
          <w:szCs w:val="28"/>
          <w:lang w:val="en-US" w:eastAsia="zh-CN"/>
        </w:rPr>
        <w:t xml:space="preserve"> </w:t>
      </w:r>
    </w:p>
    <w:p w14:paraId="39A79813">
      <w:pPr>
        <w:pStyle w:val="11"/>
        <w:ind w:firstLine="620"/>
        <w:rPr>
          <w:sz w:val="20"/>
          <w:szCs w:val="20"/>
        </w:rPr>
      </w:pPr>
      <w:r>
        <w:rPr>
          <w:rFonts w:eastAsia="黑体"/>
          <w:color w:val="000000"/>
          <w:sz w:val="31"/>
          <w:szCs w:val="31"/>
        </w:rPr>
        <w:br w:type="page"/>
      </w:r>
    </w:p>
    <w:p w14:paraId="399331E9">
      <w:pPr>
        <w:spacing w:line="400" w:lineRule="exact"/>
      </w:pPr>
    </w:p>
    <w:p w14:paraId="4F7668F8">
      <w:pPr>
        <w:spacing w:line="400" w:lineRule="exact"/>
      </w:pPr>
    </w:p>
    <w:p w14:paraId="6EB0C48A">
      <w:pPr>
        <w:spacing w:line="400" w:lineRule="exact"/>
      </w:pPr>
    </w:p>
    <w:p w14:paraId="09307916">
      <w:pPr>
        <w:spacing w:line="400" w:lineRule="exact"/>
      </w:pPr>
    </w:p>
    <w:p w14:paraId="3DCB161F">
      <w:pPr>
        <w:spacing w:line="400" w:lineRule="exact"/>
      </w:pPr>
    </w:p>
    <w:p w14:paraId="10923DF1">
      <w:pPr>
        <w:spacing w:line="400" w:lineRule="exact"/>
      </w:pPr>
    </w:p>
    <w:p w14:paraId="75651D8C">
      <w:pPr>
        <w:spacing w:line="400" w:lineRule="exact"/>
      </w:pPr>
    </w:p>
    <w:p w14:paraId="45ED54E1">
      <w:pPr>
        <w:jc w:val="center"/>
        <w:rPr>
          <w:rFonts w:ascii="黑体" w:eastAsia="黑体"/>
          <w:sz w:val="28"/>
          <w:szCs w:val="28"/>
        </w:rPr>
      </w:pPr>
      <w:r>
        <w:rPr>
          <w:rFonts w:hint="eastAsia" w:ascii="黑体" w:eastAsia="黑体"/>
          <w:sz w:val="28"/>
          <w:szCs w:val="28"/>
          <w:u w:val="single"/>
        </w:rPr>
        <w:t xml:space="preserve">            </w:t>
      </w:r>
      <w:r>
        <w:rPr>
          <w:rFonts w:hint="eastAsia" w:ascii="黑体" w:eastAsia="黑体"/>
          <w:sz w:val="28"/>
          <w:szCs w:val="28"/>
        </w:rPr>
        <w:t>（项目名称）设计施工总承包招标</w:t>
      </w:r>
    </w:p>
    <w:p w14:paraId="78506B03">
      <w:pPr>
        <w:rPr>
          <w:sz w:val="28"/>
          <w:szCs w:val="28"/>
        </w:rPr>
      </w:pPr>
    </w:p>
    <w:p w14:paraId="6E056AF5">
      <w:pPr>
        <w:rPr>
          <w:sz w:val="28"/>
          <w:szCs w:val="28"/>
        </w:rPr>
      </w:pPr>
    </w:p>
    <w:p w14:paraId="0B0E2500">
      <w:pPr>
        <w:jc w:val="center"/>
        <w:rPr>
          <w:rFonts w:ascii="黑体" w:eastAsia="黑体"/>
          <w:sz w:val="44"/>
          <w:szCs w:val="44"/>
        </w:rPr>
      </w:pPr>
      <w:r>
        <w:rPr>
          <w:rFonts w:hint="eastAsia" w:ascii="黑体" w:eastAsia="黑体"/>
          <w:sz w:val="44"/>
          <w:szCs w:val="44"/>
        </w:rPr>
        <w:t>招标文件</w:t>
      </w:r>
    </w:p>
    <w:p w14:paraId="1C8F5639">
      <w:pPr>
        <w:spacing w:line="400" w:lineRule="exact"/>
      </w:pPr>
    </w:p>
    <w:p w14:paraId="7ED3A590">
      <w:pPr>
        <w:spacing w:line="400" w:lineRule="exact"/>
      </w:pPr>
    </w:p>
    <w:p w14:paraId="385CA58E">
      <w:pPr>
        <w:spacing w:line="400" w:lineRule="exact"/>
      </w:pPr>
    </w:p>
    <w:p w14:paraId="7A45E6C0">
      <w:pPr>
        <w:spacing w:line="400" w:lineRule="exact"/>
      </w:pPr>
    </w:p>
    <w:p w14:paraId="5C92ABEB">
      <w:pPr>
        <w:spacing w:line="400" w:lineRule="exact"/>
      </w:pPr>
      <w:r>
        <w:t xml:space="preserve"> </w:t>
      </w:r>
    </w:p>
    <w:p w14:paraId="18DD24B9">
      <w:pPr>
        <w:spacing w:line="400" w:lineRule="exact"/>
      </w:pPr>
    </w:p>
    <w:p w14:paraId="026BA55F">
      <w:pPr>
        <w:spacing w:line="400" w:lineRule="exact"/>
      </w:pPr>
    </w:p>
    <w:p w14:paraId="2486377E">
      <w:pPr>
        <w:spacing w:line="400" w:lineRule="exact"/>
      </w:pPr>
    </w:p>
    <w:p w14:paraId="0E9E0A79">
      <w:pPr>
        <w:spacing w:line="400" w:lineRule="exact"/>
      </w:pPr>
    </w:p>
    <w:p w14:paraId="0F8B80D2">
      <w:pPr>
        <w:spacing w:line="400" w:lineRule="exact"/>
      </w:pPr>
    </w:p>
    <w:p w14:paraId="211A0C91">
      <w:pPr>
        <w:spacing w:line="400" w:lineRule="exact"/>
      </w:pPr>
    </w:p>
    <w:p w14:paraId="430A87C0">
      <w:pPr>
        <w:spacing w:line="400" w:lineRule="exact"/>
      </w:pPr>
    </w:p>
    <w:p w14:paraId="01B12CAD">
      <w:pPr>
        <w:jc w:val="center"/>
        <w:rPr>
          <w:rFonts w:ascii="黑体" w:eastAsia="黑体"/>
          <w:sz w:val="28"/>
          <w:szCs w:val="28"/>
        </w:rPr>
      </w:pPr>
      <w:r>
        <w:rPr>
          <w:rFonts w:hint="eastAsia" w:ascii="黑体" w:eastAsia="黑体"/>
          <w:sz w:val="28"/>
          <w:szCs w:val="28"/>
        </w:rPr>
        <w:t>招标人：</w:t>
      </w:r>
      <w:r>
        <w:rPr>
          <w:rFonts w:hint="eastAsia" w:ascii="黑体" w:eastAsia="黑体"/>
          <w:sz w:val="28"/>
          <w:szCs w:val="28"/>
          <w:u w:val="single"/>
        </w:rPr>
        <w:t xml:space="preserve">            </w:t>
      </w:r>
      <w:r>
        <w:rPr>
          <w:rFonts w:hint="eastAsia" w:ascii="黑体" w:eastAsia="黑体"/>
          <w:sz w:val="28"/>
          <w:szCs w:val="28"/>
        </w:rPr>
        <w:t>（盖单位章）</w:t>
      </w:r>
    </w:p>
    <w:p w14:paraId="0117A1B5">
      <w:pPr>
        <w:ind w:firstLine="2100" w:firstLineChars="750"/>
        <w:rPr>
          <w:rFonts w:ascii="黑体" w:eastAsia="黑体"/>
          <w:sz w:val="28"/>
          <w:szCs w:val="28"/>
        </w:rPr>
      </w:pPr>
      <w:r>
        <w:rPr>
          <w:rFonts w:hint="eastAsia"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hint="eastAsia" w:ascii="黑体" w:eastAsia="黑体"/>
          <w:sz w:val="28"/>
          <w:szCs w:val="28"/>
        </w:rPr>
        <w:t>日</w:t>
      </w:r>
    </w:p>
    <w:p w14:paraId="28E513A9">
      <w:pPr>
        <w:spacing w:line="400" w:lineRule="exact"/>
        <w:sectPr>
          <w:footerReference r:id="rId4" w:type="default"/>
          <w:headerReference r:id="rId3" w:type="even"/>
          <w:footerReference r:id="rId5" w:type="even"/>
          <w:pgSz w:w="11906" w:h="16838"/>
          <w:pgMar w:top="1440" w:right="1800" w:bottom="1440" w:left="1800" w:header="851" w:footer="992" w:gutter="0"/>
          <w:cols w:space="720" w:num="1"/>
          <w:docGrid w:type="lines" w:linePitch="312" w:charSpace="0"/>
        </w:sectPr>
      </w:pPr>
      <w:bookmarkStart w:id="0" w:name="_Toc152042286"/>
      <w:bookmarkStart w:id="1" w:name="_Toc144974478"/>
    </w:p>
    <w:p w14:paraId="717A5AC0">
      <w:pPr>
        <w:bidi w:val="0"/>
        <w:jc w:val="center"/>
        <w:rPr>
          <w:sz w:val="44"/>
          <w:szCs w:val="44"/>
        </w:rPr>
      </w:pPr>
      <w:bookmarkStart w:id="2" w:name="_Toc247527532"/>
      <w:bookmarkStart w:id="3" w:name="_Toc300834926"/>
      <w:r>
        <w:rPr>
          <w:rFonts w:hint="eastAsia"/>
          <w:sz w:val="44"/>
          <w:szCs w:val="44"/>
        </w:rPr>
        <w:t>目     录</w:t>
      </w:r>
      <w:bookmarkEnd w:id="0"/>
      <w:bookmarkEnd w:id="1"/>
      <w:bookmarkEnd w:id="2"/>
      <w:bookmarkEnd w:id="3"/>
    </w:p>
    <w:p w14:paraId="381CED21">
      <w:pPr>
        <w:pStyle w:val="24"/>
        <w:tabs>
          <w:tab w:val="right" w:leader="dot" w:pos="9638"/>
        </w:tabs>
      </w:pPr>
      <w:bookmarkStart w:id="4" w:name="_Toc247527533"/>
      <w:bookmarkStart w:id="5" w:name="_Toc247513932"/>
      <w:bookmarkStart w:id="6" w:name="_Toc144974479"/>
      <w:bookmarkStart w:id="7" w:name="_Toc152045511"/>
      <w:bookmarkStart w:id="8" w:name="_Toc152042287"/>
      <w:r>
        <w:rPr>
          <w:caps w:val="0"/>
        </w:rPr>
        <w:fldChar w:fldCharType="begin"/>
      </w:r>
      <w:r>
        <w:rPr>
          <w:caps w:val="0"/>
        </w:rPr>
        <w:instrText xml:space="preserve"> TOC \o "1-3" \h \z \u </w:instrText>
      </w:r>
      <w:r>
        <w:rPr>
          <w:caps w:val="0"/>
        </w:rPr>
        <w:fldChar w:fldCharType="separate"/>
      </w:r>
      <w:r>
        <w:rPr>
          <w:caps w:val="0"/>
        </w:rPr>
        <w:fldChar w:fldCharType="begin"/>
      </w:r>
      <w:r>
        <w:rPr>
          <w:caps w:val="0"/>
        </w:rPr>
        <w:instrText xml:space="preserve"> HYPERLINK \l _Toc17648 </w:instrText>
      </w:r>
      <w:r>
        <w:rPr>
          <w:caps w:val="0"/>
        </w:rPr>
        <w:fldChar w:fldCharType="separate"/>
      </w:r>
      <w:r>
        <w:rPr>
          <w:rFonts w:hint="eastAsia"/>
        </w:rPr>
        <w:t>第一卷</w:t>
      </w:r>
      <w:r>
        <w:tab/>
      </w:r>
      <w:r>
        <w:fldChar w:fldCharType="begin"/>
      </w:r>
      <w:r>
        <w:instrText xml:space="preserve"> PAGEREF _Toc17648 \h </w:instrText>
      </w:r>
      <w:r>
        <w:fldChar w:fldCharType="separate"/>
      </w:r>
      <w:r>
        <w:t>1</w:t>
      </w:r>
      <w:r>
        <w:fldChar w:fldCharType="end"/>
      </w:r>
      <w:r>
        <w:rPr>
          <w:caps w:val="0"/>
        </w:rPr>
        <w:fldChar w:fldCharType="end"/>
      </w:r>
    </w:p>
    <w:p w14:paraId="0CE2D7DF">
      <w:pPr>
        <w:pStyle w:val="24"/>
        <w:tabs>
          <w:tab w:val="right" w:leader="dot" w:pos="9638"/>
        </w:tabs>
      </w:pPr>
      <w:r>
        <w:fldChar w:fldCharType="begin"/>
      </w:r>
      <w:r>
        <w:instrText xml:space="preserve"> HYPERLINK \l _Toc20000 </w:instrText>
      </w:r>
      <w:r>
        <w:fldChar w:fldCharType="separate"/>
      </w:r>
      <w:r>
        <w:rPr>
          <w:rFonts w:hint="eastAsia"/>
        </w:rPr>
        <w:t>第一章 招标公告（未进行资格预审）</w:t>
      </w:r>
      <w:r>
        <w:tab/>
      </w:r>
      <w:r>
        <w:fldChar w:fldCharType="begin"/>
      </w:r>
      <w:r>
        <w:instrText xml:space="preserve"> PAGEREF _Toc20000 \h </w:instrText>
      </w:r>
      <w:r>
        <w:fldChar w:fldCharType="separate"/>
      </w:r>
      <w:r>
        <w:t>2</w:t>
      </w:r>
      <w:r>
        <w:fldChar w:fldCharType="end"/>
      </w:r>
      <w:r>
        <w:fldChar w:fldCharType="end"/>
      </w:r>
    </w:p>
    <w:p w14:paraId="6169D024">
      <w:pPr>
        <w:pStyle w:val="24"/>
        <w:tabs>
          <w:tab w:val="right" w:leader="dot" w:pos="9638"/>
        </w:tabs>
      </w:pPr>
      <w:r>
        <w:fldChar w:fldCharType="begin"/>
      </w:r>
      <w:r>
        <w:instrText xml:space="preserve"> HYPERLINK \l _Toc2171 </w:instrText>
      </w:r>
      <w:r>
        <w:fldChar w:fldCharType="separate"/>
      </w:r>
      <w:r>
        <w:rPr>
          <w:rFonts w:hint="eastAsia"/>
        </w:rPr>
        <w:t>第一章 投标邀请书（适用于邀请招标）</w:t>
      </w:r>
      <w:r>
        <w:tab/>
      </w:r>
      <w:r>
        <w:fldChar w:fldCharType="begin"/>
      </w:r>
      <w:r>
        <w:instrText xml:space="preserve"> PAGEREF _Toc2171 \h </w:instrText>
      </w:r>
      <w:r>
        <w:fldChar w:fldCharType="separate"/>
      </w:r>
      <w:r>
        <w:t>3</w:t>
      </w:r>
      <w:r>
        <w:fldChar w:fldCharType="end"/>
      </w:r>
      <w:r>
        <w:fldChar w:fldCharType="end"/>
      </w:r>
    </w:p>
    <w:p w14:paraId="27E74AD9">
      <w:pPr>
        <w:pStyle w:val="28"/>
        <w:tabs>
          <w:tab w:val="right" w:leader="dot" w:pos="9638"/>
        </w:tabs>
      </w:pPr>
      <w:r>
        <w:fldChar w:fldCharType="begin"/>
      </w:r>
      <w:r>
        <w:instrText xml:space="preserve"> HYPERLINK \l _Toc5973 </w:instrText>
      </w:r>
      <w:r>
        <w:fldChar w:fldCharType="separate"/>
      </w:r>
      <w:r>
        <w:t>1. 招标条件</w:t>
      </w:r>
      <w:r>
        <w:tab/>
      </w:r>
      <w:r>
        <w:fldChar w:fldCharType="begin"/>
      </w:r>
      <w:r>
        <w:instrText xml:space="preserve"> PAGEREF _Toc5973 \h </w:instrText>
      </w:r>
      <w:r>
        <w:fldChar w:fldCharType="separate"/>
      </w:r>
      <w:r>
        <w:t>3</w:t>
      </w:r>
      <w:r>
        <w:fldChar w:fldCharType="end"/>
      </w:r>
      <w:r>
        <w:fldChar w:fldCharType="end"/>
      </w:r>
    </w:p>
    <w:p w14:paraId="499CC7AE">
      <w:pPr>
        <w:pStyle w:val="28"/>
        <w:tabs>
          <w:tab w:val="right" w:leader="dot" w:pos="9638"/>
        </w:tabs>
      </w:pPr>
      <w:r>
        <w:fldChar w:fldCharType="begin"/>
      </w:r>
      <w:r>
        <w:instrText xml:space="preserve"> HYPERLINK \l _Toc12789 </w:instrText>
      </w:r>
      <w:r>
        <w:fldChar w:fldCharType="separate"/>
      </w:r>
      <w:r>
        <w:t>2. 项目概况与招标范围</w:t>
      </w:r>
      <w:r>
        <w:tab/>
      </w:r>
      <w:r>
        <w:fldChar w:fldCharType="begin"/>
      </w:r>
      <w:r>
        <w:instrText xml:space="preserve"> PAGEREF _Toc12789 \h </w:instrText>
      </w:r>
      <w:r>
        <w:fldChar w:fldCharType="separate"/>
      </w:r>
      <w:r>
        <w:t>3</w:t>
      </w:r>
      <w:r>
        <w:fldChar w:fldCharType="end"/>
      </w:r>
      <w:r>
        <w:fldChar w:fldCharType="end"/>
      </w:r>
    </w:p>
    <w:p w14:paraId="5DC68290">
      <w:pPr>
        <w:pStyle w:val="28"/>
        <w:tabs>
          <w:tab w:val="right" w:leader="dot" w:pos="9638"/>
        </w:tabs>
      </w:pPr>
      <w:r>
        <w:fldChar w:fldCharType="begin"/>
      </w:r>
      <w:r>
        <w:instrText xml:space="preserve"> HYPERLINK \l _Toc18877 </w:instrText>
      </w:r>
      <w:r>
        <w:fldChar w:fldCharType="separate"/>
      </w:r>
      <w:r>
        <w:t>3. 投标人资格要求</w:t>
      </w:r>
      <w:r>
        <w:tab/>
      </w:r>
      <w:r>
        <w:fldChar w:fldCharType="begin"/>
      </w:r>
      <w:r>
        <w:instrText xml:space="preserve"> PAGEREF _Toc18877 \h </w:instrText>
      </w:r>
      <w:r>
        <w:fldChar w:fldCharType="separate"/>
      </w:r>
      <w:r>
        <w:t>3</w:t>
      </w:r>
      <w:r>
        <w:fldChar w:fldCharType="end"/>
      </w:r>
      <w:r>
        <w:fldChar w:fldCharType="end"/>
      </w:r>
    </w:p>
    <w:p w14:paraId="4CB2694E">
      <w:pPr>
        <w:pStyle w:val="28"/>
        <w:tabs>
          <w:tab w:val="right" w:leader="dot" w:pos="9638"/>
        </w:tabs>
      </w:pPr>
      <w:r>
        <w:fldChar w:fldCharType="begin"/>
      </w:r>
      <w:r>
        <w:instrText xml:space="preserve"> HYPERLINK \l _Toc21470 </w:instrText>
      </w:r>
      <w:r>
        <w:fldChar w:fldCharType="separate"/>
      </w:r>
      <w:r>
        <w:t>4. 招标文件的获取</w:t>
      </w:r>
      <w:r>
        <w:tab/>
      </w:r>
      <w:r>
        <w:fldChar w:fldCharType="begin"/>
      </w:r>
      <w:r>
        <w:instrText xml:space="preserve"> PAGEREF _Toc21470 \h </w:instrText>
      </w:r>
      <w:r>
        <w:fldChar w:fldCharType="separate"/>
      </w:r>
      <w:r>
        <w:t>3</w:t>
      </w:r>
      <w:r>
        <w:fldChar w:fldCharType="end"/>
      </w:r>
      <w:r>
        <w:fldChar w:fldCharType="end"/>
      </w:r>
    </w:p>
    <w:p w14:paraId="2C8B0465">
      <w:pPr>
        <w:pStyle w:val="28"/>
        <w:tabs>
          <w:tab w:val="right" w:leader="dot" w:pos="9638"/>
        </w:tabs>
      </w:pPr>
      <w:r>
        <w:fldChar w:fldCharType="begin"/>
      </w:r>
      <w:r>
        <w:instrText xml:space="preserve"> HYPERLINK \l _Toc26558 </w:instrText>
      </w:r>
      <w:r>
        <w:fldChar w:fldCharType="separate"/>
      </w:r>
      <w:r>
        <w:t>5. 投标文件的递交</w:t>
      </w:r>
      <w:r>
        <w:tab/>
      </w:r>
      <w:r>
        <w:fldChar w:fldCharType="begin"/>
      </w:r>
      <w:r>
        <w:instrText xml:space="preserve"> PAGEREF _Toc26558 \h </w:instrText>
      </w:r>
      <w:r>
        <w:fldChar w:fldCharType="separate"/>
      </w:r>
      <w:r>
        <w:t>4</w:t>
      </w:r>
      <w:r>
        <w:fldChar w:fldCharType="end"/>
      </w:r>
      <w:r>
        <w:fldChar w:fldCharType="end"/>
      </w:r>
    </w:p>
    <w:p w14:paraId="178552D9">
      <w:pPr>
        <w:pStyle w:val="28"/>
        <w:tabs>
          <w:tab w:val="right" w:leader="dot" w:pos="9638"/>
        </w:tabs>
      </w:pPr>
      <w:r>
        <w:fldChar w:fldCharType="begin"/>
      </w:r>
      <w:r>
        <w:instrText xml:space="preserve"> HYPERLINK \l _Toc24904 </w:instrText>
      </w:r>
      <w:r>
        <w:fldChar w:fldCharType="separate"/>
      </w:r>
      <w:r>
        <w:t>6. 确认</w:t>
      </w:r>
      <w:r>
        <w:tab/>
      </w:r>
      <w:r>
        <w:fldChar w:fldCharType="begin"/>
      </w:r>
      <w:r>
        <w:instrText xml:space="preserve"> PAGEREF _Toc24904 \h </w:instrText>
      </w:r>
      <w:r>
        <w:fldChar w:fldCharType="separate"/>
      </w:r>
      <w:r>
        <w:t>4</w:t>
      </w:r>
      <w:r>
        <w:fldChar w:fldCharType="end"/>
      </w:r>
      <w:r>
        <w:fldChar w:fldCharType="end"/>
      </w:r>
    </w:p>
    <w:p w14:paraId="3D68CB0C">
      <w:pPr>
        <w:pStyle w:val="28"/>
        <w:tabs>
          <w:tab w:val="right" w:leader="dot" w:pos="9638"/>
        </w:tabs>
      </w:pPr>
      <w:r>
        <w:fldChar w:fldCharType="begin"/>
      </w:r>
      <w:r>
        <w:instrText xml:space="preserve"> HYPERLINK \l _Toc12638 </w:instrText>
      </w:r>
      <w:r>
        <w:fldChar w:fldCharType="separate"/>
      </w:r>
      <w:r>
        <w:t>7. 联系方式</w:t>
      </w:r>
      <w:r>
        <w:tab/>
      </w:r>
      <w:r>
        <w:fldChar w:fldCharType="begin"/>
      </w:r>
      <w:r>
        <w:instrText xml:space="preserve"> PAGEREF _Toc12638 \h </w:instrText>
      </w:r>
      <w:r>
        <w:fldChar w:fldCharType="separate"/>
      </w:r>
      <w:r>
        <w:t>4</w:t>
      </w:r>
      <w:r>
        <w:fldChar w:fldCharType="end"/>
      </w:r>
      <w:r>
        <w:fldChar w:fldCharType="end"/>
      </w:r>
    </w:p>
    <w:p w14:paraId="6E86D91A">
      <w:pPr>
        <w:pStyle w:val="24"/>
        <w:tabs>
          <w:tab w:val="right" w:leader="dot" w:pos="9638"/>
        </w:tabs>
      </w:pPr>
      <w:r>
        <w:fldChar w:fldCharType="begin"/>
      </w:r>
      <w:r>
        <w:instrText xml:space="preserve"> HYPERLINK \l _Toc13935 </w:instrText>
      </w:r>
      <w:r>
        <w:fldChar w:fldCharType="separate"/>
      </w:r>
      <w:r>
        <w:rPr>
          <w:rFonts w:hint="eastAsia"/>
        </w:rPr>
        <w:t>第一章 投标邀请书（代资格预审通过通知书）</w:t>
      </w:r>
      <w:r>
        <w:tab/>
      </w:r>
      <w:r>
        <w:fldChar w:fldCharType="begin"/>
      </w:r>
      <w:r>
        <w:instrText xml:space="preserve"> PAGEREF _Toc13935 \h </w:instrText>
      </w:r>
      <w:r>
        <w:fldChar w:fldCharType="separate"/>
      </w:r>
      <w:r>
        <w:t>5</w:t>
      </w:r>
      <w:r>
        <w:fldChar w:fldCharType="end"/>
      </w:r>
      <w:r>
        <w:fldChar w:fldCharType="end"/>
      </w:r>
    </w:p>
    <w:p w14:paraId="7525A644">
      <w:pPr>
        <w:pStyle w:val="18"/>
        <w:tabs>
          <w:tab w:val="right" w:leader="dot" w:pos="9638"/>
        </w:tabs>
      </w:pPr>
      <w:r>
        <w:fldChar w:fldCharType="begin"/>
      </w:r>
      <w:r>
        <w:instrText xml:space="preserve"> HYPERLINK \l _Toc1264 </w:instrText>
      </w:r>
      <w:r>
        <w:fldChar w:fldCharType="separate"/>
      </w:r>
      <w:r>
        <w:rPr>
          <w:rFonts w:hint="eastAsia"/>
        </w:rPr>
        <w:t>附件：确认通知</w:t>
      </w:r>
      <w:r>
        <w:tab/>
      </w:r>
      <w:r>
        <w:fldChar w:fldCharType="begin"/>
      </w:r>
      <w:r>
        <w:instrText xml:space="preserve"> PAGEREF _Toc1264 \h </w:instrText>
      </w:r>
      <w:r>
        <w:fldChar w:fldCharType="separate"/>
      </w:r>
      <w:r>
        <w:t>6</w:t>
      </w:r>
      <w:r>
        <w:fldChar w:fldCharType="end"/>
      </w:r>
      <w:r>
        <w:fldChar w:fldCharType="end"/>
      </w:r>
    </w:p>
    <w:p w14:paraId="5528186A">
      <w:pPr>
        <w:pStyle w:val="28"/>
        <w:tabs>
          <w:tab w:val="right" w:leader="dot" w:pos="9638"/>
        </w:tabs>
      </w:pPr>
      <w:r>
        <w:fldChar w:fldCharType="begin"/>
      </w:r>
      <w:r>
        <w:instrText xml:space="preserve"> HYPERLINK \l _Toc1856 </w:instrText>
      </w:r>
      <w:r>
        <w:fldChar w:fldCharType="separate"/>
      </w:r>
      <w:r>
        <w:rPr>
          <w:rFonts w:hint="eastAsia"/>
        </w:rPr>
        <w:t>投标人须知前附表</w:t>
      </w:r>
      <w:r>
        <w:tab/>
      </w:r>
      <w:r>
        <w:fldChar w:fldCharType="begin"/>
      </w:r>
      <w:r>
        <w:instrText xml:space="preserve"> PAGEREF _Toc1856 \h </w:instrText>
      </w:r>
      <w:r>
        <w:fldChar w:fldCharType="separate"/>
      </w:r>
      <w:r>
        <w:t>7</w:t>
      </w:r>
      <w:r>
        <w:fldChar w:fldCharType="end"/>
      </w:r>
      <w:r>
        <w:fldChar w:fldCharType="end"/>
      </w:r>
    </w:p>
    <w:p w14:paraId="391DEB2B">
      <w:pPr>
        <w:pStyle w:val="28"/>
        <w:tabs>
          <w:tab w:val="right" w:leader="dot" w:pos="9638"/>
        </w:tabs>
      </w:pPr>
      <w:r>
        <w:fldChar w:fldCharType="begin"/>
      </w:r>
      <w:r>
        <w:instrText xml:space="preserve"> HYPERLINK \l _Toc25100 </w:instrText>
      </w:r>
      <w:r>
        <w:fldChar w:fldCharType="separate"/>
      </w:r>
      <w:r>
        <w:rPr>
          <w:rFonts w:hint="eastAsia"/>
        </w:rPr>
        <w:t>1. 总则</w:t>
      </w:r>
      <w:r>
        <w:tab/>
      </w:r>
      <w:r>
        <w:fldChar w:fldCharType="begin"/>
      </w:r>
      <w:r>
        <w:instrText xml:space="preserve"> PAGEREF _Toc25100 \h </w:instrText>
      </w:r>
      <w:r>
        <w:fldChar w:fldCharType="separate"/>
      </w:r>
      <w:r>
        <w:t>12</w:t>
      </w:r>
      <w:r>
        <w:fldChar w:fldCharType="end"/>
      </w:r>
      <w:r>
        <w:fldChar w:fldCharType="end"/>
      </w:r>
    </w:p>
    <w:p w14:paraId="10DD719D">
      <w:pPr>
        <w:pStyle w:val="18"/>
        <w:tabs>
          <w:tab w:val="right" w:leader="dot" w:pos="9638"/>
        </w:tabs>
      </w:pPr>
      <w:r>
        <w:fldChar w:fldCharType="begin"/>
      </w:r>
      <w:r>
        <w:instrText xml:space="preserve"> HYPERLINK \l _Toc27361 </w:instrText>
      </w:r>
      <w:r>
        <w:fldChar w:fldCharType="separate"/>
      </w:r>
      <w:r>
        <w:rPr>
          <w:rFonts w:hint="eastAsia" w:ascii="Times New Roman" w:hAnsi="Times New Roman"/>
        </w:rPr>
        <w:t>1.1</w:t>
      </w:r>
      <w:r>
        <w:rPr>
          <w:rFonts w:hint="eastAsia"/>
        </w:rPr>
        <w:t xml:space="preserve"> 项目概况</w:t>
      </w:r>
      <w:r>
        <w:tab/>
      </w:r>
      <w:r>
        <w:fldChar w:fldCharType="begin"/>
      </w:r>
      <w:r>
        <w:instrText xml:space="preserve"> PAGEREF _Toc27361 \h </w:instrText>
      </w:r>
      <w:r>
        <w:fldChar w:fldCharType="separate"/>
      </w:r>
      <w:r>
        <w:t>12</w:t>
      </w:r>
      <w:r>
        <w:fldChar w:fldCharType="end"/>
      </w:r>
      <w:r>
        <w:fldChar w:fldCharType="end"/>
      </w:r>
    </w:p>
    <w:p w14:paraId="074C24F4">
      <w:pPr>
        <w:pStyle w:val="18"/>
        <w:tabs>
          <w:tab w:val="right" w:leader="dot" w:pos="9638"/>
        </w:tabs>
      </w:pPr>
      <w:r>
        <w:fldChar w:fldCharType="begin"/>
      </w:r>
      <w:r>
        <w:instrText xml:space="preserve"> HYPERLINK \l _Toc2407 </w:instrText>
      </w:r>
      <w:r>
        <w:fldChar w:fldCharType="separate"/>
      </w:r>
      <w:r>
        <w:rPr>
          <w:rFonts w:hint="eastAsia" w:ascii="Times New Roman" w:hAnsi="Times New Roman"/>
        </w:rPr>
        <w:t xml:space="preserve">1.2 </w:t>
      </w:r>
      <w:r>
        <w:rPr>
          <w:rFonts w:hint="eastAsia"/>
        </w:rPr>
        <w:t>项目的资金来源和落实情况</w:t>
      </w:r>
      <w:r>
        <w:tab/>
      </w:r>
      <w:r>
        <w:fldChar w:fldCharType="begin"/>
      </w:r>
      <w:r>
        <w:instrText xml:space="preserve"> PAGEREF _Toc2407 \h </w:instrText>
      </w:r>
      <w:r>
        <w:fldChar w:fldCharType="separate"/>
      </w:r>
      <w:r>
        <w:t>12</w:t>
      </w:r>
      <w:r>
        <w:fldChar w:fldCharType="end"/>
      </w:r>
      <w:r>
        <w:fldChar w:fldCharType="end"/>
      </w:r>
    </w:p>
    <w:p w14:paraId="501ED2CF">
      <w:pPr>
        <w:pStyle w:val="18"/>
        <w:tabs>
          <w:tab w:val="right" w:leader="dot" w:pos="9638"/>
        </w:tabs>
      </w:pPr>
      <w:r>
        <w:fldChar w:fldCharType="begin"/>
      </w:r>
      <w:r>
        <w:instrText xml:space="preserve"> HYPERLINK \l _Toc13497 </w:instrText>
      </w:r>
      <w:r>
        <w:fldChar w:fldCharType="separate"/>
      </w:r>
      <w:r>
        <w:rPr>
          <w:rFonts w:hint="eastAsia" w:ascii="Times New Roman" w:hAnsi="Times New Roman"/>
        </w:rPr>
        <w:t>1.3</w:t>
      </w:r>
      <w:r>
        <w:rPr>
          <w:rFonts w:hint="eastAsia"/>
        </w:rPr>
        <w:t xml:space="preserve"> 招标范围、计划工期和质量标准</w:t>
      </w:r>
      <w:r>
        <w:tab/>
      </w:r>
      <w:r>
        <w:fldChar w:fldCharType="begin"/>
      </w:r>
      <w:r>
        <w:instrText xml:space="preserve"> PAGEREF _Toc13497 \h </w:instrText>
      </w:r>
      <w:r>
        <w:fldChar w:fldCharType="separate"/>
      </w:r>
      <w:r>
        <w:t>12</w:t>
      </w:r>
      <w:r>
        <w:fldChar w:fldCharType="end"/>
      </w:r>
      <w:r>
        <w:fldChar w:fldCharType="end"/>
      </w:r>
    </w:p>
    <w:p w14:paraId="4583960C">
      <w:pPr>
        <w:pStyle w:val="18"/>
        <w:tabs>
          <w:tab w:val="right" w:leader="dot" w:pos="9638"/>
        </w:tabs>
      </w:pPr>
      <w:r>
        <w:fldChar w:fldCharType="begin"/>
      </w:r>
      <w:r>
        <w:instrText xml:space="preserve"> HYPERLINK \l _Toc18499 </w:instrText>
      </w:r>
      <w:r>
        <w:fldChar w:fldCharType="separate"/>
      </w:r>
      <w:r>
        <w:rPr>
          <w:rFonts w:hint="eastAsia" w:ascii="Times New Roman" w:hAnsi="Times New Roman"/>
        </w:rPr>
        <w:t>1.4</w:t>
      </w:r>
      <w:r>
        <w:rPr>
          <w:rFonts w:hint="eastAsia"/>
        </w:rPr>
        <w:t xml:space="preserve"> 投标人资格要求（适用于已进行资格预审的）</w:t>
      </w:r>
      <w:r>
        <w:tab/>
      </w:r>
      <w:r>
        <w:fldChar w:fldCharType="begin"/>
      </w:r>
      <w:r>
        <w:instrText xml:space="preserve"> PAGEREF _Toc18499 \h </w:instrText>
      </w:r>
      <w:r>
        <w:fldChar w:fldCharType="separate"/>
      </w:r>
      <w:r>
        <w:t>12</w:t>
      </w:r>
      <w:r>
        <w:fldChar w:fldCharType="end"/>
      </w:r>
      <w:r>
        <w:fldChar w:fldCharType="end"/>
      </w:r>
    </w:p>
    <w:p w14:paraId="306842AD">
      <w:pPr>
        <w:pStyle w:val="18"/>
        <w:tabs>
          <w:tab w:val="right" w:leader="dot" w:pos="9638"/>
        </w:tabs>
      </w:pPr>
      <w:r>
        <w:fldChar w:fldCharType="begin"/>
      </w:r>
      <w:r>
        <w:instrText xml:space="preserve"> HYPERLINK \l _Toc3731 </w:instrText>
      </w:r>
      <w:r>
        <w:fldChar w:fldCharType="separate"/>
      </w:r>
      <w:r>
        <w:rPr>
          <w:rFonts w:hint="eastAsia" w:ascii="Times New Roman" w:hAnsi="Times New Roman"/>
        </w:rPr>
        <w:t>1.4</w:t>
      </w:r>
      <w:r>
        <w:rPr>
          <w:rFonts w:hint="eastAsia"/>
        </w:rPr>
        <w:t xml:space="preserve"> 投标人资格要求（适用于未进行资格预审的）</w:t>
      </w:r>
      <w:r>
        <w:tab/>
      </w:r>
      <w:r>
        <w:fldChar w:fldCharType="begin"/>
      </w:r>
      <w:r>
        <w:instrText xml:space="preserve"> PAGEREF _Toc3731 \h </w:instrText>
      </w:r>
      <w:r>
        <w:fldChar w:fldCharType="separate"/>
      </w:r>
      <w:r>
        <w:t>12</w:t>
      </w:r>
      <w:r>
        <w:fldChar w:fldCharType="end"/>
      </w:r>
      <w:r>
        <w:fldChar w:fldCharType="end"/>
      </w:r>
    </w:p>
    <w:p w14:paraId="055A859C">
      <w:pPr>
        <w:pStyle w:val="18"/>
        <w:tabs>
          <w:tab w:val="right" w:leader="dot" w:pos="9638"/>
        </w:tabs>
      </w:pPr>
      <w:r>
        <w:fldChar w:fldCharType="begin"/>
      </w:r>
      <w:r>
        <w:instrText xml:space="preserve"> HYPERLINK \l _Toc13457 </w:instrText>
      </w:r>
      <w:r>
        <w:fldChar w:fldCharType="separate"/>
      </w:r>
      <w:r>
        <w:rPr>
          <w:rFonts w:hint="eastAsia" w:ascii="Times New Roman" w:hAnsi="Times New Roman"/>
        </w:rPr>
        <w:t>1.5</w:t>
      </w:r>
      <w:r>
        <w:rPr>
          <w:rFonts w:hint="eastAsia"/>
        </w:rPr>
        <w:t xml:space="preserve"> 费用承担和设计成果补偿</w:t>
      </w:r>
      <w:r>
        <w:tab/>
      </w:r>
      <w:r>
        <w:fldChar w:fldCharType="begin"/>
      </w:r>
      <w:r>
        <w:instrText xml:space="preserve"> PAGEREF _Toc13457 \h </w:instrText>
      </w:r>
      <w:r>
        <w:fldChar w:fldCharType="separate"/>
      </w:r>
      <w:r>
        <w:t>13</w:t>
      </w:r>
      <w:r>
        <w:fldChar w:fldCharType="end"/>
      </w:r>
      <w:r>
        <w:fldChar w:fldCharType="end"/>
      </w:r>
    </w:p>
    <w:p w14:paraId="6962D9AC">
      <w:pPr>
        <w:pStyle w:val="18"/>
        <w:tabs>
          <w:tab w:val="right" w:leader="dot" w:pos="9638"/>
        </w:tabs>
      </w:pPr>
      <w:r>
        <w:fldChar w:fldCharType="begin"/>
      </w:r>
      <w:r>
        <w:instrText xml:space="preserve"> HYPERLINK \l _Toc9403 </w:instrText>
      </w:r>
      <w:r>
        <w:fldChar w:fldCharType="separate"/>
      </w:r>
      <w:r>
        <w:rPr>
          <w:rFonts w:hint="eastAsia" w:ascii="Times New Roman" w:hAnsi="Times New Roman"/>
        </w:rPr>
        <w:t xml:space="preserve">1.6 </w:t>
      </w:r>
      <w:r>
        <w:rPr>
          <w:rFonts w:hint="eastAsia"/>
        </w:rPr>
        <w:t>保密</w:t>
      </w:r>
      <w:r>
        <w:tab/>
      </w:r>
      <w:r>
        <w:fldChar w:fldCharType="begin"/>
      </w:r>
      <w:r>
        <w:instrText xml:space="preserve"> PAGEREF _Toc9403 \h </w:instrText>
      </w:r>
      <w:r>
        <w:fldChar w:fldCharType="separate"/>
      </w:r>
      <w:r>
        <w:t>14</w:t>
      </w:r>
      <w:r>
        <w:fldChar w:fldCharType="end"/>
      </w:r>
      <w:r>
        <w:fldChar w:fldCharType="end"/>
      </w:r>
    </w:p>
    <w:p w14:paraId="59A93107">
      <w:pPr>
        <w:pStyle w:val="18"/>
        <w:tabs>
          <w:tab w:val="right" w:leader="dot" w:pos="9638"/>
        </w:tabs>
      </w:pPr>
      <w:r>
        <w:fldChar w:fldCharType="begin"/>
      </w:r>
      <w:r>
        <w:instrText xml:space="preserve"> HYPERLINK \l _Toc1792 </w:instrText>
      </w:r>
      <w:r>
        <w:fldChar w:fldCharType="separate"/>
      </w:r>
      <w:r>
        <w:rPr>
          <w:rFonts w:hint="eastAsia" w:ascii="Times New Roman" w:hAnsi="Times New Roman"/>
        </w:rPr>
        <w:t>1.7</w:t>
      </w:r>
      <w:r>
        <w:rPr>
          <w:rFonts w:hint="eastAsia"/>
        </w:rPr>
        <w:t xml:space="preserve"> 语言文字</w:t>
      </w:r>
      <w:r>
        <w:tab/>
      </w:r>
      <w:r>
        <w:fldChar w:fldCharType="begin"/>
      </w:r>
      <w:r>
        <w:instrText xml:space="preserve"> PAGEREF _Toc1792 \h </w:instrText>
      </w:r>
      <w:r>
        <w:fldChar w:fldCharType="separate"/>
      </w:r>
      <w:r>
        <w:t>14</w:t>
      </w:r>
      <w:r>
        <w:fldChar w:fldCharType="end"/>
      </w:r>
      <w:r>
        <w:fldChar w:fldCharType="end"/>
      </w:r>
    </w:p>
    <w:p w14:paraId="7D9F5594">
      <w:pPr>
        <w:pStyle w:val="18"/>
        <w:tabs>
          <w:tab w:val="right" w:leader="dot" w:pos="9638"/>
        </w:tabs>
      </w:pPr>
      <w:r>
        <w:fldChar w:fldCharType="begin"/>
      </w:r>
      <w:r>
        <w:instrText xml:space="preserve"> HYPERLINK \l _Toc31833 </w:instrText>
      </w:r>
      <w:r>
        <w:fldChar w:fldCharType="separate"/>
      </w:r>
      <w:r>
        <w:rPr>
          <w:rFonts w:hint="eastAsia" w:ascii="Times New Roman" w:hAnsi="Times New Roman"/>
        </w:rPr>
        <w:t xml:space="preserve">1.8 </w:t>
      </w:r>
      <w:r>
        <w:rPr>
          <w:rFonts w:hint="eastAsia"/>
        </w:rPr>
        <w:t>计量单位</w:t>
      </w:r>
      <w:r>
        <w:tab/>
      </w:r>
      <w:r>
        <w:fldChar w:fldCharType="begin"/>
      </w:r>
      <w:r>
        <w:instrText xml:space="preserve"> PAGEREF _Toc31833 \h </w:instrText>
      </w:r>
      <w:r>
        <w:fldChar w:fldCharType="separate"/>
      </w:r>
      <w:r>
        <w:t>14</w:t>
      </w:r>
      <w:r>
        <w:fldChar w:fldCharType="end"/>
      </w:r>
      <w:r>
        <w:fldChar w:fldCharType="end"/>
      </w:r>
    </w:p>
    <w:p w14:paraId="6D42DC9D">
      <w:pPr>
        <w:pStyle w:val="18"/>
        <w:tabs>
          <w:tab w:val="right" w:leader="dot" w:pos="9638"/>
        </w:tabs>
      </w:pPr>
      <w:r>
        <w:fldChar w:fldCharType="begin"/>
      </w:r>
      <w:r>
        <w:instrText xml:space="preserve"> HYPERLINK \l _Toc27267 </w:instrText>
      </w:r>
      <w:r>
        <w:fldChar w:fldCharType="separate"/>
      </w:r>
      <w:r>
        <w:rPr>
          <w:rFonts w:hint="eastAsia" w:ascii="Times New Roman" w:hAnsi="Times New Roman"/>
        </w:rPr>
        <w:t>1.9</w:t>
      </w:r>
      <w:r>
        <w:rPr>
          <w:rFonts w:hint="eastAsia"/>
        </w:rPr>
        <w:t xml:space="preserve"> 踏勘现场</w:t>
      </w:r>
      <w:r>
        <w:tab/>
      </w:r>
      <w:r>
        <w:fldChar w:fldCharType="begin"/>
      </w:r>
      <w:r>
        <w:instrText xml:space="preserve"> PAGEREF _Toc27267 \h </w:instrText>
      </w:r>
      <w:r>
        <w:fldChar w:fldCharType="separate"/>
      </w:r>
      <w:r>
        <w:t>14</w:t>
      </w:r>
      <w:r>
        <w:fldChar w:fldCharType="end"/>
      </w:r>
      <w:r>
        <w:fldChar w:fldCharType="end"/>
      </w:r>
    </w:p>
    <w:p w14:paraId="7474A933">
      <w:pPr>
        <w:pStyle w:val="18"/>
        <w:tabs>
          <w:tab w:val="right" w:leader="dot" w:pos="9638"/>
        </w:tabs>
      </w:pPr>
      <w:r>
        <w:fldChar w:fldCharType="begin"/>
      </w:r>
      <w:r>
        <w:instrText xml:space="preserve"> HYPERLINK \l _Toc3414 </w:instrText>
      </w:r>
      <w:r>
        <w:fldChar w:fldCharType="separate"/>
      </w:r>
      <w:r>
        <w:rPr>
          <w:rFonts w:hint="eastAsia" w:ascii="Times New Roman" w:hAnsi="Times New Roman"/>
        </w:rPr>
        <w:t>1.10</w:t>
      </w:r>
      <w:r>
        <w:rPr>
          <w:rFonts w:hint="eastAsia"/>
        </w:rPr>
        <w:t xml:space="preserve"> 投标预备会</w:t>
      </w:r>
      <w:r>
        <w:tab/>
      </w:r>
      <w:r>
        <w:fldChar w:fldCharType="begin"/>
      </w:r>
      <w:r>
        <w:instrText xml:space="preserve"> PAGEREF _Toc3414 \h </w:instrText>
      </w:r>
      <w:r>
        <w:fldChar w:fldCharType="separate"/>
      </w:r>
      <w:r>
        <w:t>14</w:t>
      </w:r>
      <w:r>
        <w:fldChar w:fldCharType="end"/>
      </w:r>
      <w:r>
        <w:fldChar w:fldCharType="end"/>
      </w:r>
    </w:p>
    <w:p w14:paraId="3CC7476B">
      <w:pPr>
        <w:pStyle w:val="18"/>
        <w:tabs>
          <w:tab w:val="right" w:leader="dot" w:pos="9638"/>
        </w:tabs>
      </w:pPr>
      <w:r>
        <w:fldChar w:fldCharType="begin"/>
      </w:r>
      <w:r>
        <w:instrText xml:space="preserve"> HYPERLINK \l _Toc5403 </w:instrText>
      </w:r>
      <w:r>
        <w:fldChar w:fldCharType="separate"/>
      </w:r>
      <w:r>
        <w:rPr>
          <w:rFonts w:hint="eastAsia" w:ascii="Times New Roman" w:hAnsi="Times New Roman"/>
        </w:rPr>
        <w:t xml:space="preserve">1.11 </w:t>
      </w:r>
      <w:r>
        <w:rPr>
          <w:rFonts w:hint="eastAsia"/>
        </w:rPr>
        <w:t>分包</w:t>
      </w:r>
      <w:r>
        <w:tab/>
      </w:r>
      <w:r>
        <w:fldChar w:fldCharType="begin"/>
      </w:r>
      <w:r>
        <w:instrText xml:space="preserve"> PAGEREF _Toc5403 \h </w:instrText>
      </w:r>
      <w:r>
        <w:fldChar w:fldCharType="separate"/>
      </w:r>
      <w:r>
        <w:t>14</w:t>
      </w:r>
      <w:r>
        <w:fldChar w:fldCharType="end"/>
      </w:r>
      <w:r>
        <w:fldChar w:fldCharType="end"/>
      </w:r>
    </w:p>
    <w:p w14:paraId="7E06F1F7">
      <w:pPr>
        <w:pStyle w:val="18"/>
        <w:tabs>
          <w:tab w:val="right" w:leader="dot" w:pos="9638"/>
        </w:tabs>
      </w:pPr>
      <w:r>
        <w:fldChar w:fldCharType="begin"/>
      </w:r>
      <w:r>
        <w:instrText xml:space="preserve"> HYPERLINK \l _Toc17535 </w:instrText>
      </w:r>
      <w:r>
        <w:fldChar w:fldCharType="separate"/>
      </w:r>
      <w:r>
        <w:rPr>
          <w:rFonts w:hint="eastAsia" w:ascii="Times New Roman" w:hAnsi="Times New Roman"/>
        </w:rPr>
        <w:t>1.12</w:t>
      </w:r>
      <w:r>
        <w:rPr>
          <w:rFonts w:hint="eastAsia"/>
        </w:rPr>
        <w:t xml:space="preserve"> 偏离</w:t>
      </w:r>
      <w:r>
        <w:tab/>
      </w:r>
      <w:r>
        <w:fldChar w:fldCharType="begin"/>
      </w:r>
      <w:r>
        <w:instrText xml:space="preserve"> PAGEREF _Toc17535 \h </w:instrText>
      </w:r>
      <w:r>
        <w:fldChar w:fldCharType="separate"/>
      </w:r>
      <w:r>
        <w:t>15</w:t>
      </w:r>
      <w:r>
        <w:fldChar w:fldCharType="end"/>
      </w:r>
      <w:r>
        <w:fldChar w:fldCharType="end"/>
      </w:r>
    </w:p>
    <w:p w14:paraId="2EB74B02">
      <w:pPr>
        <w:pStyle w:val="28"/>
        <w:tabs>
          <w:tab w:val="right" w:leader="dot" w:pos="9638"/>
        </w:tabs>
      </w:pPr>
      <w:r>
        <w:fldChar w:fldCharType="begin"/>
      </w:r>
      <w:r>
        <w:instrText xml:space="preserve"> HYPERLINK \l _Toc23531 </w:instrText>
      </w:r>
      <w:r>
        <w:fldChar w:fldCharType="separate"/>
      </w:r>
      <w:r>
        <w:rPr>
          <w:rFonts w:hint="eastAsia"/>
        </w:rPr>
        <w:t>2. 招标文件</w:t>
      </w:r>
      <w:r>
        <w:tab/>
      </w:r>
      <w:r>
        <w:fldChar w:fldCharType="begin"/>
      </w:r>
      <w:r>
        <w:instrText xml:space="preserve"> PAGEREF _Toc23531 \h </w:instrText>
      </w:r>
      <w:r>
        <w:fldChar w:fldCharType="separate"/>
      </w:r>
      <w:r>
        <w:t>15</w:t>
      </w:r>
      <w:r>
        <w:fldChar w:fldCharType="end"/>
      </w:r>
      <w:r>
        <w:fldChar w:fldCharType="end"/>
      </w:r>
    </w:p>
    <w:p w14:paraId="59065180">
      <w:pPr>
        <w:pStyle w:val="18"/>
        <w:tabs>
          <w:tab w:val="right" w:leader="dot" w:pos="9638"/>
        </w:tabs>
      </w:pPr>
      <w:r>
        <w:fldChar w:fldCharType="begin"/>
      </w:r>
      <w:r>
        <w:instrText xml:space="preserve"> HYPERLINK \l _Toc30672 </w:instrText>
      </w:r>
      <w:r>
        <w:fldChar w:fldCharType="separate"/>
      </w:r>
      <w:r>
        <w:rPr>
          <w:rFonts w:hint="eastAsia" w:ascii="Times New Roman" w:hAnsi="Times New Roman"/>
        </w:rPr>
        <w:t>2.1</w:t>
      </w:r>
      <w:r>
        <w:rPr>
          <w:rFonts w:hint="eastAsia"/>
        </w:rPr>
        <w:t xml:space="preserve"> 招标文件的组成</w:t>
      </w:r>
      <w:r>
        <w:tab/>
      </w:r>
      <w:r>
        <w:fldChar w:fldCharType="begin"/>
      </w:r>
      <w:r>
        <w:instrText xml:space="preserve"> PAGEREF _Toc30672 \h </w:instrText>
      </w:r>
      <w:r>
        <w:fldChar w:fldCharType="separate"/>
      </w:r>
      <w:r>
        <w:t>15</w:t>
      </w:r>
      <w:r>
        <w:fldChar w:fldCharType="end"/>
      </w:r>
      <w:r>
        <w:fldChar w:fldCharType="end"/>
      </w:r>
    </w:p>
    <w:p w14:paraId="0C0EEC1B">
      <w:pPr>
        <w:pStyle w:val="18"/>
        <w:tabs>
          <w:tab w:val="right" w:leader="dot" w:pos="9638"/>
        </w:tabs>
      </w:pPr>
      <w:r>
        <w:fldChar w:fldCharType="begin"/>
      </w:r>
      <w:r>
        <w:instrText xml:space="preserve"> HYPERLINK \l _Toc17623 </w:instrText>
      </w:r>
      <w:r>
        <w:fldChar w:fldCharType="separate"/>
      </w:r>
      <w:r>
        <w:rPr>
          <w:rFonts w:hint="eastAsia" w:ascii="Times New Roman" w:hAnsi="Times New Roman"/>
        </w:rPr>
        <w:t>2.2</w:t>
      </w:r>
      <w:r>
        <w:rPr>
          <w:rFonts w:hint="eastAsia"/>
        </w:rPr>
        <w:t xml:space="preserve"> 招标文件的澄清</w:t>
      </w:r>
      <w:r>
        <w:tab/>
      </w:r>
      <w:r>
        <w:fldChar w:fldCharType="begin"/>
      </w:r>
      <w:r>
        <w:instrText xml:space="preserve"> PAGEREF _Toc17623 \h </w:instrText>
      </w:r>
      <w:r>
        <w:fldChar w:fldCharType="separate"/>
      </w:r>
      <w:r>
        <w:t>15</w:t>
      </w:r>
      <w:r>
        <w:fldChar w:fldCharType="end"/>
      </w:r>
      <w:r>
        <w:fldChar w:fldCharType="end"/>
      </w:r>
    </w:p>
    <w:p w14:paraId="07996E74">
      <w:pPr>
        <w:pStyle w:val="18"/>
        <w:tabs>
          <w:tab w:val="right" w:leader="dot" w:pos="9638"/>
        </w:tabs>
      </w:pPr>
      <w:r>
        <w:fldChar w:fldCharType="begin"/>
      </w:r>
      <w:r>
        <w:instrText xml:space="preserve"> HYPERLINK \l _Toc26123 </w:instrText>
      </w:r>
      <w:r>
        <w:fldChar w:fldCharType="separate"/>
      </w:r>
      <w:r>
        <w:rPr>
          <w:rFonts w:hint="eastAsia" w:ascii="Times New Roman" w:hAnsi="Times New Roman"/>
        </w:rPr>
        <w:t>2.3</w:t>
      </w:r>
      <w:r>
        <w:rPr>
          <w:rFonts w:hint="eastAsia"/>
        </w:rPr>
        <w:t xml:space="preserve"> 招标文件的修改</w:t>
      </w:r>
      <w:r>
        <w:tab/>
      </w:r>
      <w:r>
        <w:fldChar w:fldCharType="begin"/>
      </w:r>
      <w:r>
        <w:instrText xml:space="preserve"> PAGEREF _Toc26123 \h </w:instrText>
      </w:r>
      <w:r>
        <w:fldChar w:fldCharType="separate"/>
      </w:r>
      <w:r>
        <w:t>16</w:t>
      </w:r>
      <w:r>
        <w:fldChar w:fldCharType="end"/>
      </w:r>
      <w:r>
        <w:fldChar w:fldCharType="end"/>
      </w:r>
    </w:p>
    <w:p w14:paraId="0CD0DCE5">
      <w:pPr>
        <w:pStyle w:val="28"/>
        <w:tabs>
          <w:tab w:val="right" w:leader="dot" w:pos="9638"/>
        </w:tabs>
      </w:pPr>
      <w:r>
        <w:fldChar w:fldCharType="begin"/>
      </w:r>
      <w:r>
        <w:instrText xml:space="preserve"> HYPERLINK \l _Toc27205 </w:instrText>
      </w:r>
      <w:r>
        <w:fldChar w:fldCharType="separate"/>
      </w:r>
      <w:r>
        <w:rPr>
          <w:rFonts w:hint="eastAsia"/>
        </w:rPr>
        <w:t>3. 投标文件</w:t>
      </w:r>
      <w:r>
        <w:tab/>
      </w:r>
      <w:r>
        <w:fldChar w:fldCharType="begin"/>
      </w:r>
      <w:r>
        <w:instrText xml:space="preserve"> PAGEREF _Toc27205 \h </w:instrText>
      </w:r>
      <w:r>
        <w:fldChar w:fldCharType="separate"/>
      </w:r>
      <w:r>
        <w:t>16</w:t>
      </w:r>
      <w:r>
        <w:fldChar w:fldCharType="end"/>
      </w:r>
      <w:r>
        <w:fldChar w:fldCharType="end"/>
      </w:r>
    </w:p>
    <w:p w14:paraId="16F88D80">
      <w:pPr>
        <w:pStyle w:val="18"/>
        <w:tabs>
          <w:tab w:val="right" w:leader="dot" w:pos="9638"/>
        </w:tabs>
      </w:pPr>
      <w:r>
        <w:fldChar w:fldCharType="begin"/>
      </w:r>
      <w:r>
        <w:instrText xml:space="preserve"> HYPERLINK \l _Toc25603 </w:instrText>
      </w:r>
      <w:r>
        <w:fldChar w:fldCharType="separate"/>
      </w:r>
      <w:r>
        <w:rPr>
          <w:rFonts w:hint="eastAsia" w:ascii="Times New Roman" w:hAnsi="Times New Roman"/>
        </w:rPr>
        <w:t>3.1</w:t>
      </w:r>
      <w:r>
        <w:rPr>
          <w:rFonts w:hint="eastAsia"/>
        </w:rPr>
        <w:t xml:space="preserve"> 投标文件的组成</w:t>
      </w:r>
      <w:r>
        <w:tab/>
      </w:r>
      <w:r>
        <w:fldChar w:fldCharType="begin"/>
      </w:r>
      <w:r>
        <w:instrText xml:space="preserve"> PAGEREF _Toc25603 \h </w:instrText>
      </w:r>
      <w:r>
        <w:fldChar w:fldCharType="separate"/>
      </w:r>
      <w:r>
        <w:t>16</w:t>
      </w:r>
      <w:r>
        <w:fldChar w:fldCharType="end"/>
      </w:r>
      <w:r>
        <w:fldChar w:fldCharType="end"/>
      </w:r>
    </w:p>
    <w:p w14:paraId="313C926C">
      <w:pPr>
        <w:pStyle w:val="18"/>
        <w:tabs>
          <w:tab w:val="right" w:leader="dot" w:pos="9638"/>
        </w:tabs>
      </w:pPr>
      <w:r>
        <w:fldChar w:fldCharType="begin"/>
      </w:r>
      <w:r>
        <w:instrText xml:space="preserve"> HYPERLINK \l _Toc27064 </w:instrText>
      </w:r>
      <w:r>
        <w:fldChar w:fldCharType="separate"/>
      </w:r>
      <w:r>
        <w:rPr>
          <w:rFonts w:hint="eastAsia" w:ascii="Times New Roman" w:hAnsi="Times New Roman"/>
        </w:rPr>
        <w:t>3.2</w:t>
      </w:r>
      <w:r>
        <w:rPr>
          <w:rFonts w:hint="eastAsia"/>
        </w:rPr>
        <w:t xml:space="preserve"> 投标报价</w:t>
      </w:r>
      <w:r>
        <w:tab/>
      </w:r>
      <w:r>
        <w:fldChar w:fldCharType="begin"/>
      </w:r>
      <w:r>
        <w:instrText xml:space="preserve"> PAGEREF _Toc27064 \h </w:instrText>
      </w:r>
      <w:r>
        <w:fldChar w:fldCharType="separate"/>
      </w:r>
      <w:r>
        <w:t>16</w:t>
      </w:r>
      <w:r>
        <w:fldChar w:fldCharType="end"/>
      </w:r>
      <w:r>
        <w:fldChar w:fldCharType="end"/>
      </w:r>
    </w:p>
    <w:p w14:paraId="598336DD">
      <w:pPr>
        <w:pStyle w:val="18"/>
        <w:tabs>
          <w:tab w:val="right" w:leader="dot" w:pos="9638"/>
        </w:tabs>
      </w:pPr>
      <w:r>
        <w:fldChar w:fldCharType="begin"/>
      </w:r>
      <w:r>
        <w:instrText xml:space="preserve"> HYPERLINK \l _Toc11587 </w:instrText>
      </w:r>
      <w:r>
        <w:fldChar w:fldCharType="separate"/>
      </w:r>
      <w:r>
        <w:rPr>
          <w:rFonts w:hint="eastAsia" w:ascii="Times New Roman" w:hAnsi="Times New Roman"/>
        </w:rPr>
        <w:t>3.3</w:t>
      </w:r>
      <w:r>
        <w:rPr>
          <w:rFonts w:hint="eastAsia"/>
        </w:rPr>
        <w:t xml:space="preserve"> 投标有效期</w:t>
      </w:r>
      <w:r>
        <w:tab/>
      </w:r>
      <w:r>
        <w:fldChar w:fldCharType="begin"/>
      </w:r>
      <w:r>
        <w:instrText xml:space="preserve"> PAGEREF _Toc11587 \h </w:instrText>
      </w:r>
      <w:r>
        <w:fldChar w:fldCharType="separate"/>
      </w:r>
      <w:r>
        <w:t>17</w:t>
      </w:r>
      <w:r>
        <w:fldChar w:fldCharType="end"/>
      </w:r>
      <w:r>
        <w:fldChar w:fldCharType="end"/>
      </w:r>
    </w:p>
    <w:p w14:paraId="0129B233">
      <w:pPr>
        <w:pStyle w:val="18"/>
        <w:tabs>
          <w:tab w:val="right" w:leader="dot" w:pos="9638"/>
        </w:tabs>
      </w:pPr>
      <w:r>
        <w:fldChar w:fldCharType="begin"/>
      </w:r>
      <w:r>
        <w:instrText xml:space="preserve"> HYPERLINK \l _Toc7250 </w:instrText>
      </w:r>
      <w:r>
        <w:fldChar w:fldCharType="separate"/>
      </w:r>
      <w:r>
        <w:rPr>
          <w:rFonts w:hint="eastAsia" w:ascii="Times New Roman" w:hAnsi="Times New Roman"/>
        </w:rPr>
        <w:t>3.4</w:t>
      </w:r>
      <w:r>
        <w:rPr>
          <w:rFonts w:hint="eastAsia"/>
        </w:rPr>
        <w:t xml:space="preserve"> 投标保证金</w:t>
      </w:r>
      <w:r>
        <w:tab/>
      </w:r>
      <w:r>
        <w:fldChar w:fldCharType="begin"/>
      </w:r>
      <w:r>
        <w:instrText xml:space="preserve"> PAGEREF _Toc7250 \h </w:instrText>
      </w:r>
      <w:r>
        <w:fldChar w:fldCharType="separate"/>
      </w:r>
      <w:r>
        <w:t>17</w:t>
      </w:r>
      <w:r>
        <w:fldChar w:fldCharType="end"/>
      </w:r>
      <w:r>
        <w:fldChar w:fldCharType="end"/>
      </w:r>
    </w:p>
    <w:p w14:paraId="44164FAE">
      <w:pPr>
        <w:pStyle w:val="18"/>
        <w:tabs>
          <w:tab w:val="right" w:leader="dot" w:pos="9638"/>
        </w:tabs>
      </w:pPr>
      <w:r>
        <w:fldChar w:fldCharType="begin"/>
      </w:r>
      <w:r>
        <w:instrText xml:space="preserve"> HYPERLINK \l _Toc15104 </w:instrText>
      </w:r>
      <w:r>
        <w:fldChar w:fldCharType="separate"/>
      </w:r>
      <w:r>
        <w:rPr>
          <w:rFonts w:hint="eastAsia" w:ascii="Times New Roman" w:hAnsi="Times New Roman"/>
        </w:rPr>
        <w:t>3.5</w:t>
      </w:r>
      <w:r>
        <w:rPr>
          <w:rFonts w:hint="eastAsia"/>
        </w:rPr>
        <w:t xml:space="preserve"> 资格审查资料（适用于已进行资格预审的）</w:t>
      </w:r>
      <w:r>
        <w:tab/>
      </w:r>
      <w:r>
        <w:fldChar w:fldCharType="begin"/>
      </w:r>
      <w:r>
        <w:instrText xml:space="preserve"> PAGEREF _Toc15104 \h </w:instrText>
      </w:r>
      <w:r>
        <w:fldChar w:fldCharType="separate"/>
      </w:r>
      <w:r>
        <w:t>17</w:t>
      </w:r>
      <w:r>
        <w:fldChar w:fldCharType="end"/>
      </w:r>
      <w:r>
        <w:fldChar w:fldCharType="end"/>
      </w:r>
    </w:p>
    <w:p w14:paraId="3B53855A">
      <w:pPr>
        <w:pStyle w:val="18"/>
        <w:tabs>
          <w:tab w:val="right" w:leader="dot" w:pos="9638"/>
        </w:tabs>
      </w:pPr>
      <w:r>
        <w:fldChar w:fldCharType="begin"/>
      </w:r>
      <w:r>
        <w:instrText xml:space="preserve"> HYPERLINK \l _Toc4244 </w:instrText>
      </w:r>
      <w:r>
        <w:fldChar w:fldCharType="separate"/>
      </w:r>
      <w:r>
        <w:rPr>
          <w:rFonts w:hint="eastAsia" w:ascii="Times New Roman" w:hAnsi="Times New Roman"/>
        </w:rPr>
        <w:t>3.5</w:t>
      </w:r>
      <w:r>
        <w:rPr>
          <w:rFonts w:hint="eastAsia"/>
        </w:rPr>
        <w:t xml:space="preserve"> 资格审查资料（适用于未进行资格预审的）</w:t>
      </w:r>
      <w:r>
        <w:tab/>
      </w:r>
      <w:r>
        <w:fldChar w:fldCharType="begin"/>
      </w:r>
      <w:r>
        <w:instrText xml:space="preserve"> PAGEREF _Toc4244 \h </w:instrText>
      </w:r>
      <w:r>
        <w:fldChar w:fldCharType="separate"/>
      </w:r>
      <w:r>
        <w:t>17</w:t>
      </w:r>
      <w:r>
        <w:fldChar w:fldCharType="end"/>
      </w:r>
      <w:r>
        <w:fldChar w:fldCharType="end"/>
      </w:r>
    </w:p>
    <w:p w14:paraId="22647F09">
      <w:pPr>
        <w:pStyle w:val="18"/>
        <w:tabs>
          <w:tab w:val="right" w:leader="dot" w:pos="9638"/>
        </w:tabs>
      </w:pPr>
      <w:r>
        <w:fldChar w:fldCharType="begin"/>
      </w:r>
      <w:r>
        <w:instrText xml:space="preserve"> HYPERLINK \l _Toc23407 </w:instrText>
      </w:r>
      <w:r>
        <w:fldChar w:fldCharType="separate"/>
      </w:r>
      <w:r>
        <w:rPr>
          <w:rFonts w:hint="eastAsia" w:ascii="Times New Roman" w:hAnsi="Times New Roman"/>
        </w:rPr>
        <w:t>3.6</w:t>
      </w:r>
      <w:r>
        <w:rPr>
          <w:rFonts w:hint="eastAsia"/>
        </w:rPr>
        <w:t xml:space="preserve"> 备选投标方案</w:t>
      </w:r>
      <w:r>
        <w:tab/>
      </w:r>
      <w:r>
        <w:fldChar w:fldCharType="begin"/>
      </w:r>
      <w:r>
        <w:instrText xml:space="preserve"> PAGEREF _Toc23407 \h </w:instrText>
      </w:r>
      <w:r>
        <w:fldChar w:fldCharType="separate"/>
      </w:r>
      <w:r>
        <w:t>18</w:t>
      </w:r>
      <w:r>
        <w:fldChar w:fldCharType="end"/>
      </w:r>
      <w:r>
        <w:fldChar w:fldCharType="end"/>
      </w:r>
    </w:p>
    <w:p w14:paraId="5D1E1BD3">
      <w:pPr>
        <w:pStyle w:val="18"/>
        <w:tabs>
          <w:tab w:val="right" w:leader="dot" w:pos="9638"/>
        </w:tabs>
        <w:rPr>
          <w:highlight w:val="none"/>
        </w:rPr>
      </w:pPr>
      <w:r>
        <w:rPr>
          <w:highlight w:val="none"/>
        </w:rPr>
        <w:fldChar w:fldCharType="begin"/>
      </w:r>
      <w:r>
        <w:rPr>
          <w:highlight w:val="none"/>
        </w:rPr>
        <w:instrText xml:space="preserve"> HYPERLINK \l _Toc14022 </w:instrText>
      </w:r>
      <w:r>
        <w:rPr>
          <w:highlight w:val="none"/>
        </w:rPr>
        <w:fldChar w:fldCharType="separate"/>
      </w:r>
      <w:r>
        <w:rPr>
          <w:rFonts w:hint="eastAsia" w:ascii="Times New Roman" w:hAnsi="Times New Roman"/>
          <w:highlight w:val="none"/>
        </w:rPr>
        <w:t>3.7</w:t>
      </w:r>
      <w:r>
        <w:rPr>
          <w:rFonts w:hint="eastAsia"/>
          <w:highlight w:val="none"/>
        </w:rPr>
        <w:t xml:space="preserve"> 投标文件的编制</w:t>
      </w:r>
      <w:r>
        <w:rPr>
          <w:highlight w:val="none"/>
        </w:rPr>
        <w:tab/>
      </w:r>
      <w:r>
        <w:rPr>
          <w:highlight w:val="none"/>
        </w:rPr>
        <w:fldChar w:fldCharType="begin"/>
      </w:r>
      <w:r>
        <w:rPr>
          <w:highlight w:val="none"/>
        </w:rPr>
        <w:instrText xml:space="preserve"> PAGEREF _Toc14022 \h </w:instrText>
      </w:r>
      <w:r>
        <w:rPr>
          <w:highlight w:val="none"/>
        </w:rPr>
        <w:fldChar w:fldCharType="separate"/>
      </w:r>
      <w:r>
        <w:rPr>
          <w:highlight w:val="none"/>
        </w:rPr>
        <w:t>18</w:t>
      </w:r>
      <w:r>
        <w:rPr>
          <w:highlight w:val="none"/>
        </w:rPr>
        <w:fldChar w:fldCharType="end"/>
      </w:r>
      <w:r>
        <w:rPr>
          <w:highlight w:val="none"/>
        </w:rPr>
        <w:fldChar w:fldCharType="end"/>
      </w:r>
    </w:p>
    <w:p w14:paraId="59D5583E">
      <w:pPr>
        <w:pStyle w:val="28"/>
        <w:tabs>
          <w:tab w:val="right" w:leader="dot" w:pos="9638"/>
        </w:tabs>
        <w:rPr>
          <w:highlight w:val="none"/>
        </w:rPr>
      </w:pPr>
      <w:r>
        <w:rPr>
          <w:highlight w:val="none"/>
        </w:rPr>
        <w:fldChar w:fldCharType="begin"/>
      </w:r>
      <w:r>
        <w:rPr>
          <w:highlight w:val="none"/>
        </w:rPr>
        <w:instrText xml:space="preserve"> HYPERLINK \l _Toc21752 </w:instrText>
      </w:r>
      <w:r>
        <w:rPr>
          <w:highlight w:val="none"/>
        </w:rPr>
        <w:fldChar w:fldCharType="separate"/>
      </w:r>
      <w:r>
        <w:rPr>
          <w:rFonts w:hint="eastAsia"/>
          <w:highlight w:val="none"/>
        </w:rPr>
        <w:t>4. 投标</w:t>
      </w:r>
      <w:r>
        <w:rPr>
          <w:highlight w:val="none"/>
        </w:rPr>
        <w:tab/>
      </w:r>
      <w:r>
        <w:rPr>
          <w:highlight w:val="none"/>
        </w:rPr>
        <w:fldChar w:fldCharType="begin"/>
      </w:r>
      <w:r>
        <w:rPr>
          <w:highlight w:val="none"/>
        </w:rPr>
        <w:instrText xml:space="preserve"> PAGEREF _Toc21752 \h </w:instrText>
      </w:r>
      <w:r>
        <w:rPr>
          <w:highlight w:val="none"/>
        </w:rPr>
        <w:fldChar w:fldCharType="separate"/>
      </w:r>
      <w:r>
        <w:rPr>
          <w:highlight w:val="none"/>
        </w:rPr>
        <w:t>19</w:t>
      </w:r>
      <w:r>
        <w:rPr>
          <w:highlight w:val="none"/>
        </w:rPr>
        <w:fldChar w:fldCharType="end"/>
      </w:r>
      <w:r>
        <w:rPr>
          <w:highlight w:val="none"/>
        </w:rPr>
        <w:fldChar w:fldCharType="end"/>
      </w:r>
    </w:p>
    <w:p w14:paraId="439A07E0">
      <w:pPr>
        <w:pStyle w:val="18"/>
        <w:tabs>
          <w:tab w:val="right" w:leader="dot" w:pos="9638"/>
        </w:tabs>
        <w:rPr>
          <w:highlight w:val="none"/>
        </w:rPr>
      </w:pPr>
      <w:r>
        <w:rPr>
          <w:highlight w:val="none"/>
        </w:rPr>
        <w:fldChar w:fldCharType="begin"/>
      </w:r>
      <w:r>
        <w:rPr>
          <w:highlight w:val="none"/>
        </w:rPr>
        <w:instrText xml:space="preserve"> HYPERLINK \l _Toc32237 </w:instrText>
      </w:r>
      <w:r>
        <w:rPr>
          <w:highlight w:val="none"/>
        </w:rPr>
        <w:fldChar w:fldCharType="separate"/>
      </w:r>
      <w:r>
        <w:rPr>
          <w:rFonts w:hint="eastAsia" w:ascii="Times New Roman" w:hAnsi="Times New Roman"/>
          <w:highlight w:val="none"/>
        </w:rPr>
        <w:t>4.1</w:t>
      </w:r>
      <w:r>
        <w:rPr>
          <w:rFonts w:hint="eastAsia"/>
          <w:highlight w:val="none"/>
        </w:rPr>
        <w:t xml:space="preserve"> 投标文件的密封和标记</w:t>
      </w:r>
      <w:r>
        <w:rPr>
          <w:highlight w:val="none"/>
        </w:rPr>
        <w:tab/>
      </w:r>
      <w:r>
        <w:rPr>
          <w:highlight w:val="none"/>
        </w:rPr>
        <w:fldChar w:fldCharType="begin"/>
      </w:r>
      <w:r>
        <w:rPr>
          <w:highlight w:val="none"/>
        </w:rPr>
        <w:instrText xml:space="preserve"> PAGEREF _Toc32237 \h </w:instrText>
      </w:r>
      <w:r>
        <w:rPr>
          <w:highlight w:val="none"/>
        </w:rPr>
        <w:fldChar w:fldCharType="separate"/>
      </w:r>
      <w:r>
        <w:rPr>
          <w:highlight w:val="none"/>
        </w:rPr>
        <w:t>19</w:t>
      </w:r>
      <w:r>
        <w:rPr>
          <w:highlight w:val="none"/>
        </w:rPr>
        <w:fldChar w:fldCharType="end"/>
      </w:r>
      <w:r>
        <w:rPr>
          <w:highlight w:val="none"/>
        </w:rPr>
        <w:fldChar w:fldCharType="end"/>
      </w:r>
    </w:p>
    <w:p w14:paraId="358618D7">
      <w:pPr>
        <w:pStyle w:val="18"/>
        <w:tabs>
          <w:tab w:val="right" w:leader="dot" w:pos="9638"/>
        </w:tabs>
        <w:rPr>
          <w:highlight w:val="none"/>
        </w:rPr>
      </w:pPr>
      <w:r>
        <w:rPr>
          <w:highlight w:val="none"/>
        </w:rPr>
        <w:fldChar w:fldCharType="begin"/>
      </w:r>
      <w:r>
        <w:rPr>
          <w:highlight w:val="none"/>
        </w:rPr>
        <w:instrText xml:space="preserve"> HYPERLINK \l _Toc31712 </w:instrText>
      </w:r>
      <w:r>
        <w:rPr>
          <w:highlight w:val="none"/>
        </w:rPr>
        <w:fldChar w:fldCharType="separate"/>
      </w:r>
      <w:r>
        <w:rPr>
          <w:rFonts w:hint="eastAsia" w:ascii="Times New Roman" w:hAnsi="Times New Roman"/>
          <w:highlight w:val="none"/>
        </w:rPr>
        <w:t>4.2</w:t>
      </w:r>
      <w:r>
        <w:rPr>
          <w:rFonts w:hint="eastAsia"/>
          <w:highlight w:val="none"/>
        </w:rPr>
        <w:t xml:space="preserve"> 投标文件的递交</w:t>
      </w:r>
      <w:r>
        <w:rPr>
          <w:highlight w:val="none"/>
        </w:rPr>
        <w:tab/>
      </w:r>
      <w:r>
        <w:rPr>
          <w:highlight w:val="none"/>
        </w:rPr>
        <w:fldChar w:fldCharType="begin"/>
      </w:r>
      <w:r>
        <w:rPr>
          <w:highlight w:val="none"/>
        </w:rPr>
        <w:instrText xml:space="preserve"> PAGEREF _Toc31712 \h </w:instrText>
      </w:r>
      <w:r>
        <w:rPr>
          <w:highlight w:val="none"/>
        </w:rPr>
        <w:fldChar w:fldCharType="separate"/>
      </w:r>
      <w:r>
        <w:rPr>
          <w:highlight w:val="none"/>
        </w:rPr>
        <w:t>19</w:t>
      </w:r>
      <w:r>
        <w:rPr>
          <w:highlight w:val="none"/>
        </w:rPr>
        <w:fldChar w:fldCharType="end"/>
      </w:r>
      <w:r>
        <w:rPr>
          <w:highlight w:val="none"/>
        </w:rPr>
        <w:fldChar w:fldCharType="end"/>
      </w:r>
    </w:p>
    <w:p w14:paraId="4889B755">
      <w:pPr>
        <w:pStyle w:val="18"/>
        <w:tabs>
          <w:tab w:val="right" w:leader="dot" w:pos="9638"/>
        </w:tabs>
        <w:rPr>
          <w:highlight w:val="none"/>
        </w:rPr>
      </w:pPr>
      <w:r>
        <w:rPr>
          <w:highlight w:val="none"/>
        </w:rPr>
        <w:fldChar w:fldCharType="begin"/>
      </w:r>
      <w:r>
        <w:rPr>
          <w:highlight w:val="none"/>
        </w:rPr>
        <w:instrText xml:space="preserve"> HYPERLINK \l _Toc19777 </w:instrText>
      </w:r>
      <w:r>
        <w:rPr>
          <w:highlight w:val="none"/>
        </w:rPr>
        <w:fldChar w:fldCharType="separate"/>
      </w:r>
      <w:r>
        <w:rPr>
          <w:rFonts w:hint="eastAsia" w:ascii="Times New Roman" w:hAnsi="Times New Roman"/>
          <w:highlight w:val="none"/>
        </w:rPr>
        <w:t>4.3</w:t>
      </w:r>
      <w:r>
        <w:rPr>
          <w:rFonts w:hint="eastAsia"/>
          <w:highlight w:val="none"/>
        </w:rPr>
        <w:t xml:space="preserve"> 投标文件的修改与撤回</w:t>
      </w:r>
      <w:r>
        <w:rPr>
          <w:highlight w:val="none"/>
        </w:rPr>
        <w:tab/>
      </w:r>
      <w:r>
        <w:rPr>
          <w:highlight w:val="none"/>
        </w:rPr>
        <w:fldChar w:fldCharType="begin"/>
      </w:r>
      <w:r>
        <w:rPr>
          <w:highlight w:val="none"/>
        </w:rPr>
        <w:instrText xml:space="preserve"> PAGEREF _Toc19777 \h </w:instrText>
      </w:r>
      <w:r>
        <w:rPr>
          <w:highlight w:val="none"/>
        </w:rPr>
        <w:fldChar w:fldCharType="separate"/>
      </w:r>
      <w:r>
        <w:rPr>
          <w:highlight w:val="none"/>
        </w:rPr>
        <w:t>19</w:t>
      </w:r>
      <w:r>
        <w:rPr>
          <w:highlight w:val="none"/>
        </w:rPr>
        <w:fldChar w:fldCharType="end"/>
      </w:r>
      <w:r>
        <w:rPr>
          <w:highlight w:val="none"/>
        </w:rPr>
        <w:fldChar w:fldCharType="end"/>
      </w:r>
    </w:p>
    <w:p w14:paraId="67685123">
      <w:pPr>
        <w:pStyle w:val="28"/>
        <w:tabs>
          <w:tab w:val="right" w:leader="dot" w:pos="9638"/>
        </w:tabs>
        <w:rPr>
          <w:highlight w:val="none"/>
        </w:rPr>
      </w:pPr>
      <w:r>
        <w:rPr>
          <w:highlight w:val="none"/>
        </w:rPr>
        <w:fldChar w:fldCharType="begin"/>
      </w:r>
      <w:r>
        <w:rPr>
          <w:highlight w:val="none"/>
        </w:rPr>
        <w:instrText xml:space="preserve"> HYPERLINK \l _Toc5725 </w:instrText>
      </w:r>
      <w:r>
        <w:rPr>
          <w:highlight w:val="none"/>
        </w:rPr>
        <w:fldChar w:fldCharType="separate"/>
      </w:r>
      <w:r>
        <w:rPr>
          <w:rFonts w:hint="eastAsia"/>
          <w:highlight w:val="none"/>
        </w:rPr>
        <w:t>5. 开标</w:t>
      </w:r>
      <w:r>
        <w:rPr>
          <w:highlight w:val="none"/>
        </w:rPr>
        <w:tab/>
      </w:r>
      <w:r>
        <w:rPr>
          <w:highlight w:val="none"/>
        </w:rPr>
        <w:fldChar w:fldCharType="begin"/>
      </w:r>
      <w:r>
        <w:rPr>
          <w:highlight w:val="none"/>
        </w:rPr>
        <w:instrText xml:space="preserve"> PAGEREF _Toc5725 \h </w:instrText>
      </w:r>
      <w:r>
        <w:rPr>
          <w:highlight w:val="none"/>
        </w:rPr>
        <w:fldChar w:fldCharType="separate"/>
      </w:r>
      <w:r>
        <w:rPr>
          <w:highlight w:val="none"/>
        </w:rPr>
        <w:t>20</w:t>
      </w:r>
      <w:r>
        <w:rPr>
          <w:highlight w:val="none"/>
        </w:rPr>
        <w:fldChar w:fldCharType="end"/>
      </w:r>
      <w:r>
        <w:rPr>
          <w:highlight w:val="none"/>
        </w:rPr>
        <w:fldChar w:fldCharType="end"/>
      </w:r>
    </w:p>
    <w:p w14:paraId="33425530">
      <w:pPr>
        <w:pStyle w:val="18"/>
        <w:tabs>
          <w:tab w:val="right" w:leader="dot" w:pos="9638"/>
        </w:tabs>
        <w:rPr>
          <w:highlight w:val="none"/>
        </w:rPr>
      </w:pPr>
      <w:r>
        <w:rPr>
          <w:highlight w:val="none"/>
        </w:rPr>
        <w:fldChar w:fldCharType="begin"/>
      </w:r>
      <w:r>
        <w:rPr>
          <w:highlight w:val="none"/>
        </w:rPr>
        <w:instrText xml:space="preserve"> HYPERLINK \l _Toc26238 </w:instrText>
      </w:r>
      <w:r>
        <w:rPr>
          <w:highlight w:val="none"/>
        </w:rPr>
        <w:fldChar w:fldCharType="separate"/>
      </w:r>
      <w:r>
        <w:rPr>
          <w:rFonts w:hint="eastAsia" w:ascii="Times New Roman" w:hAnsi="Times New Roman"/>
          <w:highlight w:val="none"/>
        </w:rPr>
        <w:t>5.1</w:t>
      </w:r>
      <w:r>
        <w:rPr>
          <w:rFonts w:hint="eastAsia"/>
          <w:highlight w:val="none"/>
        </w:rPr>
        <w:t xml:space="preserve"> 开标时间和地点</w:t>
      </w:r>
      <w:r>
        <w:rPr>
          <w:highlight w:val="none"/>
        </w:rPr>
        <w:t>（</w:t>
      </w:r>
      <w:r>
        <w:rPr>
          <w:rFonts w:ascii="Times New Roman" w:eastAsia="Times New Roman"/>
          <w:highlight w:val="none"/>
        </w:rPr>
        <w:t>A</w:t>
      </w:r>
      <w:r>
        <w:rPr>
          <w:highlight w:val="none"/>
        </w:rPr>
        <w:t>）</w:t>
      </w:r>
      <w:r>
        <w:rPr>
          <w:highlight w:val="none"/>
        </w:rPr>
        <w:tab/>
      </w:r>
      <w:r>
        <w:rPr>
          <w:highlight w:val="none"/>
        </w:rPr>
        <w:fldChar w:fldCharType="begin"/>
      </w:r>
      <w:r>
        <w:rPr>
          <w:highlight w:val="none"/>
        </w:rPr>
        <w:instrText xml:space="preserve"> PAGEREF _Toc26238 \h </w:instrText>
      </w:r>
      <w:r>
        <w:rPr>
          <w:highlight w:val="none"/>
        </w:rPr>
        <w:fldChar w:fldCharType="separate"/>
      </w:r>
      <w:r>
        <w:rPr>
          <w:highlight w:val="none"/>
        </w:rPr>
        <w:t>20</w:t>
      </w:r>
      <w:r>
        <w:rPr>
          <w:highlight w:val="none"/>
        </w:rPr>
        <w:fldChar w:fldCharType="end"/>
      </w:r>
      <w:r>
        <w:rPr>
          <w:highlight w:val="none"/>
        </w:rPr>
        <w:fldChar w:fldCharType="end"/>
      </w:r>
    </w:p>
    <w:p w14:paraId="28836A1C">
      <w:pPr>
        <w:pStyle w:val="18"/>
        <w:tabs>
          <w:tab w:val="right" w:leader="dot" w:pos="9638"/>
        </w:tabs>
        <w:rPr>
          <w:highlight w:val="none"/>
        </w:rPr>
      </w:pPr>
      <w:r>
        <w:rPr>
          <w:highlight w:val="none"/>
        </w:rPr>
        <w:fldChar w:fldCharType="begin"/>
      </w:r>
      <w:r>
        <w:rPr>
          <w:highlight w:val="none"/>
        </w:rPr>
        <w:instrText xml:space="preserve"> HYPERLINK \l _Toc2609 </w:instrText>
      </w:r>
      <w:r>
        <w:rPr>
          <w:highlight w:val="none"/>
        </w:rPr>
        <w:fldChar w:fldCharType="separate"/>
      </w:r>
      <w:r>
        <w:rPr>
          <w:rFonts w:ascii="Times New Roman" w:eastAsia="Times New Roman"/>
          <w:highlight w:val="none"/>
        </w:rPr>
        <w:t>5.1</w:t>
      </w:r>
      <w:r>
        <w:rPr>
          <w:rFonts w:ascii="Times New Roman" w:eastAsia="Times New Roman"/>
          <w:spacing w:val="66"/>
          <w:highlight w:val="none"/>
        </w:rPr>
        <w:t xml:space="preserve"> </w:t>
      </w:r>
      <w:r>
        <w:rPr>
          <w:highlight w:val="none"/>
        </w:rPr>
        <w:t>开标时间和地点（</w:t>
      </w:r>
      <w:r>
        <w:rPr>
          <w:rFonts w:ascii="Times New Roman" w:eastAsia="Times New Roman"/>
          <w:highlight w:val="none"/>
        </w:rPr>
        <w:t>B</w:t>
      </w:r>
      <w:r>
        <w:rPr>
          <w:highlight w:val="none"/>
        </w:rPr>
        <w:t>）</w:t>
      </w:r>
      <w:r>
        <w:rPr>
          <w:highlight w:val="none"/>
        </w:rPr>
        <w:tab/>
      </w:r>
      <w:r>
        <w:rPr>
          <w:highlight w:val="none"/>
        </w:rPr>
        <w:fldChar w:fldCharType="begin"/>
      </w:r>
      <w:r>
        <w:rPr>
          <w:highlight w:val="none"/>
        </w:rPr>
        <w:instrText xml:space="preserve"> PAGEREF _Toc2609 \h </w:instrText>
      </w:r>
      <w:r>
        <w:rPr>
          <w:highlight w:val="none"/>
        </w:rPr>
        <w:fldChar w:fldCharType="separate"/>
      </w:r>
      <w:r>
        <w:rPr>
          <w:highlight w:val="none"/>
        </w:rPr>
        <w:t>20</w:t>
      </w:r>
      <w:r>
        <w:rPr>
          <w:highlight w:val="none"/>
        </w:rPr>
        <w:fldChar w:fldCharType="end"/>
      </w:r>
      <w:r>
        <w:rPr>
          <w:highlight w:val="none"/>
        </w:rPr>
        <w:fldChar w:fldCharType="end"/>
      </w:r>
    </w:p>
    <w:p w14:paraId="793737A4">
      <w:pPr>
        <w:pStyle w:val="18"/>
        <w:tabs>
          <w:tab w:val="right" w:leader="dot" w:pos="9638"/>
        </w:tabs>
        <w:rPr>
          <w:highlight w:val="none"/>
        </w:rPr>
      </w:pPr>
      <w:r>
        <w:rPr>
          <w:highlight w:val="none"/>
        </w:rPr>
        <w:fldChar w:fldCharType="begin"/>
      </w:r>
      <w:r>
        <w:rPr>
          <w:highlight w:val="none"/>
        </w:rPr>
        <w:instrText xml:space="preserve"> HYPERLINK \l _Toc24449 </w:instrText>
      </w:r>
      <w:r>
        <w:rPr>
          <w:highlight w:val="none"/>
        </w:rPr>
        <w:fldChar w:fldCharType="separate"/>
      </w:r>
      <w:r>
        <w:rPr>
          <w:rFonts w:hint="eastAsia" w:ascii="Times New Roman" w:hAnsi="Times New Roman"/>
          <w:highlight w:val="none"/>
        </w:rPr>
        <w:t>5.2</w:t>
      </w:r>
      <w:r>
        <w:rPr>
          <w:rFonts w:hint="eastAsia"/>
          <w:highlight w:val="none"/>
        </w:rPr>
        <w:t xml:space="preserve"> 开标程序</w:t>
      </w:r>
      <w:r>
        <w:rPr>
          <w:highlight w:val="none"/>
        </w:rPr>
        <w:tab/>
      </w:r>
      <w:r>
        <w:rPr>
          <w:highlight w:val="none"/>
        </w:rPr>
        <w:fldChar w:fldCharType="begin"/>
      </w:r>
      <w:r>
        <w:rPr>
          <w:highlight w:val="none"/>
        </w:rPr>
        <w:instrText xml:space="preserve"> PAGEREF _Toc24449 \h </w:instrText>
      </w:r>
      <w:r>
        <w:rPr>
          <w:highlight w:val="none"/>
        </w:rPr>
        <w:fldChar w:fldCharType="separate"/>
      </w:r>
      <w:r>
        <w:rPr>
          <w:highlight w:val="none"/>
        </w:rPr>
        <w:t>20</w:t>
      </w:r>
      <w:r>
        <w:rPr>
          <w:highlight w:val="none"/>
        </w:rPr>
        <w:fldChar w:fldCharType="end"/>
      </w:r>
      <w:r>
        <w:rPr>
          <w:highlight w:val="none"/>
        </w:rPr>
        <w:fldChar w:fldCharType="end"/>
      </w:r>
    </w:p>
    <w:p w14:paraId="748DEBAD">
      <w:pPr>
        <w:pStyle w:val="18"/>
        <w:tabs>
          <w:tab w:val="right" w:leader="dot" w:pos="9638"/>
        </w:tabs>
        <w:rPr>
          <w:highlight w:val="none"/>
        </w:rPr>
      </w:pPr>
      <w:r>
        <w:rPr>
          <w:highlight w:val="none"/>
        </w:rPr>
        <w:fldChar w:fldCharType="begin"/>
      </w:r>
      <w:r>
        <w:rPr>
          <w:highlight w:val="none"/>
        </w:rPr>
        <w:instrText xml:space="preserve"> HYPERLINK \l _Toc26692 </w:instrText>
      </w:r>
      <w:r>
        <w:rPr>
          <w:highlight w:val="none"/>
        </w:rPr>
        <w:fldChar w:fldCharType="separate"/>
      </w:r>
      <w:r>
        <w:rPr>
          <w:rFonts w:hint="eastAsia" w:ascii="Times New Roman" w:hAnsi="Times New Roman"/>
          <w:highlight w:val="none"/>
        </w:rPr>
        <w:t>5.3</w:t>
      </w:r>
      <w:r>
        <w:rPr>
          <w:rFonts w:hint="eastAsia"/>
          <w:highlight w:val="none"/>
        </w:rPr>
        <w:t xml:space="preserve"> 开标异议</w:t>
      </w:r>
      <w:r>
        <w:rPr>
          <w:highlight w:val="none"/>
        </w:rPr>
        <w:tab/>
      </w:r>
      <w:r>
        <w:rPr>
          <w:highlight w:val="none"/>
        </w:rPr>
        <w:fldChar w:fldCharType="begin"/>
      </w:r>
      <w:r>
        <w:rPr>
          <w:highlight w:val="none"/>
        </w:rPr>
        <w:instrText xml:space="preserve"> PAGEREF _Toc26692 \h </w:instrText>
      </w:r>
      <w:r>
        <w:rPr>
          <w:highlight w:val="none"/>
        </w:rPr>
        <w:fldChar w:fldCharType="separate"/>
      </w:r>
      <w:r>
        <w:rPr>
          <w:highlight w:val="none"/>
        </w:rPr>
        <w:t>21</w:t>
      </w:r>
      <w:r>
        <w:rPr>
          <w:highlight w:val="none"/>
        </w:rPr>
        <w:fldChar w:fldCharType="end"/>
      </w:r>
      <w:r>
        <w:rPr>
          <w:highlight w:val="none"/>
        </w:rPr>
        <w:fldChar w:fldCharType="end"/>
      </w:r>
    </w:p>
    <w:p w14:paraId="3255B55E">
      <w:pPr>
        <w:pStyle w:val="28"/>
        <w:tabs>
          <w:tab w:val="right" w:leader="dot" w:pos="9638"/>
        </w:tabs>
      </w:pPr>
      <w:r>
        <w:rPr>
          <w:highlight w:val="none"/>
        </w:rPr>
        <w:fldChar w:fldCharType="begin"/>
      </w:r>
      <w:r>
        <w:rPr>
          <w:highlight w:val="none"/>
        </w:rPr>
        <w:instrText xml:space="preserve"> HYPERLINK \l _Toc5652 </w:instrText>
      </w:r>
      <w:r>
        <w:rPr>
          <w:highlight w:val="none"/>
        </w:rPr>
        <w:fldChar w:fldCharType="separate"/>
      </w:r>
      <w:r>
        <w:rPr>
          <w:rFonts w:hint="eastAsia"/>
          <w:highlight w:val="none"/>
        </w:rPr>
        <w:t>6. 评标</w:t>
      </w:r>
      <w:r>
        <w:rPr>
          <w:highlight w:val="none"/>
        </w:rPr>
        <w:tab/>
      </w:r>
      <w:r>
        <w:rPr>
          <w:highlight w:val="none"/>
        </w:rPr>
        <w:fldChar w:fldCharType="begin"/>
      </w:r>
      <w:r>
        <w:rPr>
          <w:highlight w:val="none"/>
        </w:rPr>
        <w:instrText xml:space="preserve"> PAGEREF _Toc5652 \h </w:instrText>
      </w:r>
      <w:r>
        <w:rPr>
          <w:highlight w:val="none"/>
        </w:rPr>
        <w:fldChar w:fldCharType="separate"/>
      </w:r>
      <w:r>
        <w:rPr>
          <w:highlight w:val="none"/>
        </w:rPr>
        <w:t>21</w:t>
      </w:r>
      <w:r>
        <w:rPr>
          <w:highlight w:val="none"/>
        </w:rPr>
        <w:fldChar w:fldCharType="end"/>
      </w:r>
      <w:r>
        <w:rPr>
          <w:highlight w:val="none"/>
        </w:rPr>
        <w:fldChar w:fldCharType="end"/>
      </w:r>
    </w:p>
    <w:p w14:paraId="70D1C87A">
      <w:pPr>
        <w:pStyle w:val="18"/>
        <w:tabs>
          <w:tab w:val="right" w:leader="dot" w:pos="9638"/>
        </w:tabs>
      </w:pPr>
      <w:r>
        <w:fldChar w:fldCharType="begin"/>
      </w:r>
      <w:r>
        <w:instrText xml:space="preserve"> HYPERLINK \l _Toc19917 </w:instrText>
      </w:r>
      <w:r>
        <w:fldChar w:fldCharType="separate"/>
      </w:r>
      <w:r>
        <w:rPr>
          <w:rFonts w:hint="eastAsia" w:ascii="Times New Roman" w:hAnsi="Times New Roman"/>
        </w:rPr>
        <w:t>6.1</w:t>
      </w:r>
      <w:r>
        <w:rPr>
          <w:rFonts w:hint="eastAsia"/>
        </w:rPr>
        <w:t xml:space="preserve"> 评标委员会</w:t>
      </w:r>
      <w:r>
        <w:tab/>
      </w:r>
      <w:r>
        <w:fldChar w:fldCharType="begin"/>
      </w:r>
      <w:r>
        <w:instrText xml:space="preserve"> PAGEREF _Toc19917 \h </w:instrText>
      </w:r>
      <w:r>
        <w:fldChar w:fldCharType="separate"/>
      </w:r>
      <w:r>
        <w:t>21</w:t>
      </w:r>
      <w:r>
        <w:fldChar w:fldCharType="end"/>
      </w:r>
      <w:r>
        <w:fldChar w:fldCharType="end"/>
      </w:r>
    </w:p>
    <w:p w14:paraId="536C0374">
      <w:pPr>
        <w:pStyle w:val="18"/>
        <w:tabs>
          <w:tab w:val="right" w:leader="dot" w:pos="9638"/>
        </w:tabs>
      </w:pPr>
      <w:r>
        <w:fldChar w:fldCharType="begin"/>
      </w:r>
      <w:r>
        <w:instrText xml:space="preserve"> HYPERLINK \l _Toc22230 </w:instrText>
      </w:r>
      <w:r>
        <w:fldChar w:fldCharType="separate"/>
      </w:r>
      <w:r>
        <w:rPr>
          <w:rFonts w:hint="eastAsia" w:ascii="Times New Roman" w:hAnsi="Times New Roman"/>
        </w:rPr>
        <w:t>6.2</w:t>
      </w:r>
      <w:r>
        <w:rPr>
          <w:rFonts w:hint="eastAsia"/>
        </w:rPr>
        <w:t xml:space="preserve"> 评标原则</w:t>
      </w:r>
      <w:r>
        <w:tab/>
      </w:r>
      <w:r>
        <w:fldChar w:fldCharType="begin"/>
      </w:r>
      <w:r>
        <w:instrText xml:space="preserve"> PAGEREF _Toc22230 \h </w:instrText>
      </w:r>
      <w:r>
        <w:fldChar w:fldCharType="separate"/>
      </w:r>
      <w:r>
        <w:t>21</w:t>
      </w:r>
      <w:r>
        <w:fldChar w:fldCharType="end"/>
      </w:r>
      <w:r>
        <w:fldChar w:fldCharType="end"/>
      </w:r>
    </w:p>
    <w:p w14:paraId="7A03986F">
      <w:pPr>
        <w:pStyle w:val="18"/>
        <w:tabs>
          <w:tab w:val="right" w:leader="dot" w:pos="9638"/>
        </w:tabs>
      </w:pPr>
      <w:r>
        <w:fldChar w:fldCharType="begin"/>
      </w:r>
      <w:r>
        <w:instrText xml:space="preserve"> HYPERLINK \l _Toc4110 </w:instrText>
      </w:r>
      <w:r>
        <w:fldChar w:fldCharType="separate"/>
      </w:r>
      <w:r>
        <w:rPr>
          <w:rFonts w:hint="eastAsia" w:ascii="Times New Roman" w:hAnsi="Times New Roman"/>
        </w:rPr>
        <w:t>6.3</w:t>
      </w:r>
      <w:r>
        <w:rPr>
          <w:rFonts w:hint="eastAsia"/>
        </w:rPr>
        <w:t xml:space="preserve"> 评标</w:t>
      </w:r>
      <w:r>
        <w:tab/>
      </w:r>
      <w:r>
        <w:fldChar w:fldCharType="begin"/>
      </w:r>
      <w:r>
        <w:instrText xml:space="preserve"> PAGEREF _Toc4110 \h </w:instrText>
      </w:r>
      <w:r>
        <w:fldChar w:fldCharType="separate"/>
      </w:r>
      <w:r>
        <w:t>21</w:t>
      </w:r>
      <w:r>
        <w:fldChar w:fldCharType="end"/>
      </w:r>
      <w:r>
        <w:fldChar w:fldCharType="end"/>
      </w:r>
    </w:p>
    <w:p w14:paraId="0180B83E">
      <w:pPr>
        <w:pStyle w:val="28"/>
        <w:tabs>
          <w:tab w:val="right" w:leader="dot" w:pos="9638"/>
        </w:tabs>
      </w:pPr>
      <w:r>
        <w:fldChar w:fldCharType="begin"/>
      </w:r>
      <w:r>
        <w:instrText xml:space="preserve"> HYPERLINK \l _Toc30879 </w:instrText>
      </w:r>
      <w:r>
        <w:fldChar w:fldCharType="separate"/>
      </w:r>
      <w:r>
        <w:rPr>
          <w:rFonts w:hint="eastAsia"/>
        </w:rPr>
        <w:t>7. 合同授予</w:t>
      </w:r>
      <w:r>
        <w:tab/>
      </w:r>
      <w:r>
        <w:fldChar w:fldCharType="begin"/>
      </w:r>
      <w:r>
        <w:instrText xml:space="preserve"> PAGEREF _Toc30879 \h </w:instrText>
      </w:r>
      <w:r>
        <w:fldChar w:fldCharType="separate"/>
      </w:r>
      <w:r>
        <w:t>21</w:t>
      </w:r>
      <w:r>
        <w:fldChar w:fldCharType="end"/>
      </w:r>
      <w:r>
        <w:fldChar w:fldCharType="end"/>
      </w:r>
    </w:p>
    <w:p w14:paraId="10B3278D">
      <w:pPr>
        <w:pStyle w:val="18"/>
        <w:tabs>
          <w:tab w:val="right" w:leader="dot" w:pos="9638"/>
        </w:tabs>
      </w:pPr>
      <w:r>
        <w:fldChar w:fldCharType="begin"/>
      </w:r>
      <w:r>
        <w:instrText xml:space="preserve"> HYPERLINK \l _Toc3761 </w:instrText>
      </w:r>
      <w:r>
        <w:fldChar w:fldCharType="separate"/>
      </w:r>
      <w:r>
        <w:rPr>
          <w:rFonts w:hint="eastAsia" w:ascii="Times New Roman" w:hAnsi="Times New Roman"/>
        </w:rPr>
        <w:t>7.1</w:t>
      </w:r>
      <w:r>
        <w:rPr>
          <w:rFonts w:hint="eastAsia"/>
        </w:rPr>
        <w:t xml:space="preserve"> 定标方式</w:t>
      </w:r>
      <w:r>
        <w:tab/>
      </w:r>
      <w:r>
        <w:fldChar w:fldCharType="begin"/>
      </w:r>
      <w:r>
        <w:instrText xml:space="preserve"> PAGEREF _Toc3761 \h </w:instrText>
      </w:r>
      <w:r>
        <w:fldChar w:fldCharType="separate"/>
      </w:r>
      <w:r>
        <w:t>21</w:t>
      </w:r>
      <w:r>
        <w:fldChar w:fldCharType="end"/>
      </w:r>
      <w:r>
        <w:fldChar w:fldCharType="end"/>
      </w:r>
    </w:p>
    <w:p w14:paraId="4C95A944">
      <w:pPr>
        <w:pStyle w:val="18"/>
        <w:tabs>
          <w:tab w:val="right" w:leader="dot" w:pos="9638"/>
        </w:tabs>
      </w:pPr>
      <w:r>
        <w:fldChar w:fldCharType="begin"/>
      </w:r>
      <w:r>
        <w:instrText xml:space="preserve"> HYPERLINK \l _Toc30678 </w:instrText>
      </w:r>
      <w:r>
        <w:fldChar w:fldCharType="separate"/>
      </w:r>
      <w:r>
        <w:rPr>
          <w:rFonts w:hint="eastAsia" w:ascii="Times New Roman" w:hAnsi="Times New Roman"/>
        </w:rPr>
        <w:t>7.2</w:t>
      </w:r>
      <w:r>
        <w:rPr>
          <w:rFonts w:hint="eastAsia"/>
        </w:rPr>
        <w:t xml:space="preserve"> 中标候选人公示</w:t>
      </w:r>
      <w:r>
        <w:tab/>
      </w:r>
      <w:r>
        <w:fldChar w:fldCharType="begin"/>
      </w:r>
      <w:r>
        <w:instrText xml:space="preserve"> PAGEREF _Toc30678 \h </w:instrText>
      </w:r>
      <w:r>
        <w:fldChar w:fldCharType="separate"/>
      </w:r>
      <w:r>
        <w:t>22</w:t>
      </w:r>
      <w:r>
        <w:fldChar w:fldCharType="end"/>
      </w:r>
      <w:r>
        <w:fldChar w:fldCharType="end"/>
      </w:r>
    </w:p>
    <w:p w14:paraId="0585CF9B">
      <w:pPr>
        <w:pStyle w:val="18"/>
        <w:tabs>
          <w:tab w:val="right" w:leader="dot" w:pos="9638"/>
        </w:tabs>
      </w:pPr>
      <w:r>
        <w:fldChar w:fldCharType="begin"/>
      </w:r>
      <w:r>
        <w:instrText xml:space="preserve"> HYPERLINK \l _Toc10823 </w:instrText>
      </w:r>
      <w:r>
        <w:fldChar w:fldCharType="separate"/>
      </w:r>
      <w:r>
        <w:rPr>
          <w:rFonts w:hint="eastAsia" w:ascii="Times New Roman" w:hAnsi="Times New Roman"/>
        </w:rPr>
        <w:t>7.3</w:t>
      </w:r>
      <w:r>
        <w:rPr>
          <w:rFonts w:hint="eastAsia"/>
        </w:rPr>
        <w:t xml:space="preserve"> 中标通知</w:t>
      </w:r>
      <w:r>
        <w:tab/>
      </w:r>
      <w:r>
        <w:fldChar w:fldCharType="begin"/>
      </w:r>
      <w:r>
        <w:instrText xml:space="preserve"> PAGEREF _Toc10823 \h </w:instrText>
      </w:r>
      <w:r>
        <w:fldChar w:fldCharType="separate"/>
      </w:r>
      <w:r>
        <w:t>22</w:t>
      </w:r>
      <w:r>
        <w:fldChar w:fldCharType="end"/>
      </w:r>
      <w:r>
        <w:fldChar w:fldCharType="end"/>
      </w:r>
    </w:p>
    <w:p w14:paraId="08161A8D">
      <w:pPr>
        <w:pStyle w:val="18"/>
        <w:tabs>
          <w:tab w:val="right" w:leader="dot" w:pos="9638"/>
        </w:tabs>
      </w:pPr>
      <w:r>
        <w:fldChar w:fldCharType="begin"/>
      </w:r>
      <w:r>
        <w:instrText xml:space="preserve"> HYPERLINK \l _Toc14729 </w:instrText>
      </w:r>
      <w:r>
        <w:fldChar w:fldCharType="separate"/>
      </w:r>
      <w:r>
        <w:rPr>
          <w:rFonts w:hint="eastAsia" w:ascii="Times New Roman" w:hAnsi="Times New Roman"/>
        </w:rPr>
        <w:t>7.4</w:t>
      </w:r>
      <w:r>
        <w:rPr>
          <w:rFonts w:hint="eastAsia"/>
        </w:rPr>
        <w:t xml:space="preserve"> 履约担保</w:t>
      </w:r>
      <w:r>
        <w:tab/>
      </w:r>
      <w:r>
        <w:fldChar w:fldCharType="begin"/>
      </w:r>
      <w:r>
        <w:instrText xml:space="preserve"> PAGEREF _Toc14729 \h </w:instrText>
      </w:r>
      <w:r>
        <w:fldChar w:fldCharType="separate"/>
      </w:r>
      <w:r>
        <w:t>22</w:t>
      </w:r>
      <w:r>
        <w:fldChar w:fldCharType="end"/>
      </w:r>
      <w:r>
        <w:fldChar w:fldCharType="end"/>
      </w:r>
    </w:p>
    <w:p w14:paraId="14074E2C">
      <w:pPr>
        <w:pStyle w:val="18"/>
        <w:tabs>
          <w:tab w:val="right" w:leader="dot" w:pos="9638"/>
        </w:tabs>
      </w:pPr>
      <w:r>
        <w:fldChar w:fldCharType="begin"/>
      </w:r>
      <w:r>
        <w:instrText xml:space="preserve"> HYPERLINK \l _Toc1908 </w:instrText>
      </w:r>
      <w:r>
        <w:fldChar w:fldCharType="separate"/>
      </w:r>
      <w:r>
        <w:rPr>
          <w:rFonts w:hint="eastAsia" w:ascii="Times New Roman" w:hAnsi="Times New Roman"/>
        </w:rPr>
        <w:t>7.5</w:t>
      </w:r>
      <w:r>
        <w:rPr>
          <w:rFonts w:hint="eastAsia"/>
        </w:rPr>
        <w:t xml:space="preserve"> 签订合同</w:t>
      </w:r>
      <w:r>
        <w:tab/>
      </w:r>
      <w:r>
        <w:fldChar w:fldCharType="begin"/>
      </w:r>
      <w:r>
        <w:instrText xml:space="preserve"> PAGEREF _Toc1908 \h </w:instrText>
      </w:r>
      <w:r>
        <w:fldChar w:fldCharType="separate"/>
      </w:r>
      <w:r>
        <w:t>22</w:t>
      </w:r>
      <w:r>
        <w:fldChar w:fldCharType="end"/>
      </w:r>
      <w:r>
        <w:fldChar w:fldCharType="end"/>
      </w:r>
    </w:p>
    <w:p w14:paraId="17743F9E">
      <w:pPr>
        <w:pStyle w:val="28"/>
        <w:tabs>
          <w:tab w:val="right" w:leader="dot" w:pos="9638"/>
        </w:tabs>
      </w:pPr>
      <w:r>
        <w:fldChar w:fldCharType="begin"/>
      </w:r>
      <w:r>
        <w:instrText xml:space="preserve"> HYPERLINK \l _Toc7249 </w:instrText>
      </w:r>
      <w:r>
        <w:fldChar w:fldCharType="separate"/>
      </w:r>
      <w:r>
        <w:rPr>
          <w:rFonts w:hint="eastAsia"/>
        </w:rPr>
        <w:t>8. 纪律和监督</w:t>
      </w:r>
      <w:r>
        <w:tab/>
      </w:r>
      <w:r>
        <w:fldChar w:fldCharType="begin"/>
      </w:r>
      <w:r>
        <w:instrText xml:space="preserve"> PAGEREF _Toc7249 \h </w:instrText>
      </w:r>
      <w:r>
        <w:fldChar w:fldCharType="separate"/>
      </w:r>
      <w:r>
        <w:t>22</w:t>
      </w:r>
      <w:r>
        <w:fldChar w:fldCharType="end"/>
      </w:r>
      <w:r>
        <w:fldChar w:fldCharType="end"/>
      </w:r>
    </w:p>
    <w:p w14:paraId="3280F7F5">
      <w:pPr>
        <w:pStyle w:val="18"/>
        <w:tabs>
          <w:tab w:val="right" w:leader="dot" w:pos="9638"/>
        </w:tabs>
      </w:pPr>
      <w:r>
        <w:fldChar w:fldCharType="begin"/>
      </w:r>
      <w:r>
        <w:instrText xml:space="preserve"> HYPERLINK \l _Toc19662 </w:instrText>
      </w:r>
      <w:r>
        <w:fldChar w:fldCharType="separate"/>
      </w:r>
      <w:r>
        <w:rPr>
          <w:rFonts w:hint="eastAsia" w:ascii="Times New Roman" w:hAnsi="Times New Roman"/>
        </w:rPr>
        <w:t>8.1</w:t>
      </w:r>
      <w:r>
        <w:rPr>
          <w:rFonts w:hint="eastAsia"/>
        </w:rPr>
        <w:t xml:space="preserve"> 对招标人的纪律要求</w:t>
      </w:r>
      <w:r>
        <w:tab/>
      </w:r>
      <w:r>
        <w:fldChar w:fldCharType="begin"/>
      </w:r>
      <w:r>
        <w:instrText xml:space="preserve"> PAGEREF _Toc19662 \h </w:instrText>
      </w:r>
      <w:r>
        <w:fldChar w:fldCharType="separate"/>
      </w:r>
      <w:r>
        <w:t>22</w:t>
      </w:r>
      <w:r>
        <w:fldChar w:fldCharType="end"/>
      </w:r>
      <w:r>
        <w:fldChar w:fldCharType="end"/>
      </w:r>
    </w:p>
    <w:p w14:paraId="227119E2">
      <w:pPr>
        <w:pStyle w:val="18"/>
        <w:tabs>
          <w:tab w:val="right" w:leader="dot" w:pos="9638"/>
        </w:tabs>
      </w:pPr>
      <w:r>
        <w:fldChar w:fldCharType="begin"/>
      </w:r>
      <w:r>
        <w:instrText xml:space="preserve"> HYPERLINK \l _Toc27974 </w:instrText>
      </w:r>
      <w:r>
        <w:fldChar w:fldCharType="separate"/>
      </w:r>
      <w:r>
        <w:rPr>
          <w:rFonts w:hint="eastAsia" w:ascii="Times New Roman" w:hAnsi="Times New Roman"/>
        </w:rPr>
        <w:t>8.2</w:t>
      </w:r>
      <w:r>
        <w:rPr>
          <w:rFonts w:hint="eastAsia"/>
        </w:rPr>
        <w:t xml:space="preserve"> 对投标人的纪律要求</w:t>
      </w:r>
      <w:r>
        <w:tab/>
      </w:r>
      <w:r>
        <w:fldChar w:fldCharType="begin"/>
      </w:r>
      <w:r>
        <w:instrText xml:space="preserve"> PAGEREF _Toc27974 \h </w:instrText>
      </w:r>
      <w:r>
        <w:fldChar w:fldCharType="separate"/>
      </w:r>
      <w:r>
        <w:t>23</w:t>
      </w:r>
      <w:r>
        <w:fldChar w:fldCharType="end"/>
      </w:r>
      <w:r>
        <w:fldChar w:fldCharType="end"/>
      </w:r>
    </w:p>
    <w:p w14:paraId="78505D47">
      <w:pPr>
        <w:pStyle w:val="18"/>
        <w:tabs>
          <w:tab w:val="right" w:leader="dot" w:pos="9638"/>
        </w:tabs>
      </w:pPr>
      <w:r>
        <w:fldChar w:fldCharType="begin"/>
      </w:r>
      <w:r>
        <w:instrText xml:space="preserve"> HYPERLINK \l _Toc14468 </w:instrText>
      </w:r>
      <w:r>
        <w:fldChar w:fldCharType="separate"/>
      </w:r>
      <w:r>
        <w:rPr>
          <w:rFonts w:hint="eastAsia" w:ascii="Times New Roman" w:hAnsi="Times New Roman"/>
        </w:rPr>
        <w:t>8.3</w:t>
      </w:r>
      <w:r>
        <w:rPr>
          <w:rFonts w:hint="eastAsia"/>
        </w:rPr>
        <w:t xml:space="preserve"> 对评标委员会成员的纪律要求</w:t>
      </w:r>
      <w:r>
        <w:tab/>
      </w:r>
      <w:r>
        <w:fldChar w:fldCharType="begin"/>
      </w:r>
      <w:r>
        <w:instrText xml:space="preserve"> PAGEREF _Toc14468 \h </w:instrText>
      </w:r>
      <w:r>
        <w:fldChar w:fldCharType="separate"/>
      </w:r>
      <w:r>
        <w:t>23</w:t>
      </w:r>
      <w:r>
        <w:fldChar w:fldCharType="end"/>
      </w:r>
      <w:r>
        <w:fldChar w:fldCharType="end"/>
      </w:r>
    </w:p>
    <w:p w14:paraId="5C192DB8">
      <w:pPr>
        <w:pStyle w:val="18"/>
        <w:tabs>
          <w:tab w:val="right" w:leader="dot" w:pos="9638"/>
        </w:tabs>
      </w:pPr>
      <w:r>
        <w:fldChar w:fldCharType="begin"/>
      </w:r>
      <w:r>
        <w:instrText xml:space="preserve"> HYPERLINK \l _Toc18824 </w:instrText>
      </w:r>
      <w:r>
        <w:fldChar w:fldCharType="separate"/>
      </w:r>
      <w:r>
        <w:rPr>
          <w:rFonts w:hint="eastAsia" w:ascii="Times New Roman" w:hAnsi="Times New Roman"/>
        </w:rPr>
        <w:t>8.4</w:t>
      </w:r>
      <w:r>
        <w:rPr>
          <w:rFonts w:hint="eastAsia"/>
        </w:rPr>
        <w:t xml:space="preserve"> 对与评标活动有关的工作人员的纪律要求</w:t>
      </w:r>
      <w:r>
        <w:tab/>
      </w:r>
      <w:r>
        <w:fldChar w:fldCharType="begin"/>
      </w:r>
      <w:r>
        <w:instrText xml:space="preserve"> PAGEREF _Toc18824 \h </w:instrText>
      </w:r>
      <w:r>
        <w:fldChar w:fldCharType="separate"/>
      </w:r>
      <w:r>
        <w:t>23</w:t>
      </w:r>
      <w:r>
        <w:fldChar w:fldCharType="end"/>
      </w:r>
      <w:r>
        <w:fldChar w:fldCharType="end"/>
      </w:r>
    </w:p>
    <w:p w14:paraId="087636E6">
      <w:pPr>
        <w:pStyle w:val="18"/>
        <w:tabs>
          <w:tab w:val="right" w:leader="dot" w:pos="9638"/>
        </w:tabs>
      </w:pPr>
      <w:r>
        <w:fldChar w:fldCharType="begin"/>
      </w:r>
      <w:r>
        <w:instrText xml:space="preserve"> HYPERLINK \l _Toc5174 </w:instrText>
      </w:r>
      <w:r>
        <w:fldChar w:fldCharType="separate"/>
      </w:r>
      <w:r>
        <w:rPr>
          <w:rFonts w:hint="eastAsia" w:ascii="Times New Roman" w:hAnsi="Times New Roman"/>
        </w:rPr>
        <w:t>8.5</w:t>
      </w:r>
      <w:r>
        <w:rPr>
          <w:rFonts w:hint="eastAsia"/>
        </w:rPr>
        <w:t xml:space="preserve"> 投诉</w:t>
      </w:r>
      <w:r>
        <w:tab/>
      </w:r>
      <w:r>
        <w:fldChar w:fldCharType="begin"/>
      </w:r>
      <w:r>
        <w:instrText xml:space="preserve"> PAGEREF _Toc5174 \h </w:instrText>
      </w:r>
      <w:r>
        <w:fldChar w:fldCharType="separate"/>
      </w:r>
      <w:r>
        <w:t>23</w:t>
      </w:r>
      <w:r>
        <w:fldChar w:fldCharType="end"/>
      </w:r>
      <w:r>
        <w:fldChar w:fldCharType="end"/>
      </w:r>
    </w:p>
    <w:p w14:paraId="52F1D014">
      <w:pPr>
        <w:pStyle w:val="28"/>
        <w:tabs>
          <w:tab w:val="right" w:leader="dot" w:pos="9638"/>
        </w:tabs>
      </w:pPr>
      <w:r>
        <w:fldChar w:fldCharType="begin"/>
      </w:r>
      <w:r>
        <w:instrText xml:space="preserve"> HYPERLINK \l _Toc31021 </w:instrText>
      </w:r>
      <w:r>
        <w:fldChar w:fldCharType="separate"/>
      </w:r>
      <w:r>
        <w:rPr>
          <w:rFonts w:hint="eastAsia"/>
          <w:lang w:val="en-US" w:eastAsia="zh-CN"/>
        </w:rPr>
        <w:t>9</w:t>
      </w:r>
      <w:r>
        <w:rPr>
          <w:rFonts w:hint="eastAsia"/>
        </w:rPr>
        <w:t xml:space="preserve">. </w:t>
      </w:r>
      <w:r>
        <w:rPr>
          <w:rFonts w:hint="eastAsia"/>
          <w:lang w:eastAsia="zh-CN"/>
        </w:rPr>
        <w:t>是否采用</w:t>
      </w:r>
      <w:r>
        <w:rPr>
          <w:rFonts w:hint="eastAsia"/>
        </w:rPr>
        <w:t>电子招标投标</w:t>
      </w:r>
      <w:r>
        <w:tab/>
      </w:r>
      <w:r>
        <w:fldChar w:fldCharType="begin"/>
      </w:r>
      <w:r>
        <w:instrText xml:space="preserve"> PAGEREF _Toc31021 \h </w:instrText>
      </w:r>
      <w:r>
        <w:fldChar w:fldCharType="separate"/>
      </w:r>
      <w:r>
        <w:t>23</w:t>
      </w:r>
      <w:r>
        <w:fldChar w:fldCharType="end"/>
      </w:r>
      <w:r>
        <w:fldChar w:fldCharType="end"/>
      </w:r>
    </w:p>
    <w:p w14:paraId="58B6AAEF">
      <w:pPr>
        <w:pStyle w:val="28"/>
        <w:tabs>
          <w:tab w:val="right" w:leader="dot" w:pos="9638"/>
        </w:tabs>
      </w:pPr>
      <w:r>
        <w:fldChar w:fldCharType="begin"/>
      </w:r>
      <w:r>
        <w:instrText xml:space="preserve"> HYPERLINK \l _Toc178 </w:instrText>
      </w:r>
      <w:r>
        <w:fldChar w:fldCharType="separate"/>
      </w:r>
      <w:r>
        <w:rPr>
          <w:rFonts w:hint="eastAsia" w:ascii="Times New Roman" w:hAnsi="Times New Roman" w:eastAsia="宋体" w:cs="Times New Roman"/>
          <w:bCs w:val="0"/>
          <w:kern w:val="2"/>
          <w:szCs w:val="24"/>
          <w:lang w:val="en-US" w:eastAsia="zh-CN" w:bidi="ar-SA"/>
        </w:rPr>
        <w:t>采用电子招标投标，对投标文件的编制、密封和标记、递交、开标、评标等具体要求，见投标人须知前附表。</w:t>
      </w:r>
      <w:r>
        <w:tab/>
      </w:r>
      <w:r>
        <w:fldChar w:fldCharType="begin"/>
      </w:r>
      <w:r>
        <w:instrText xml:space="preserve"> PAGEREF _Toc178 \h </w:instrText>
      </w:r>
      <w:r>
        <w:fldChar w:fldCharType="separate"/>
      </w:r>
      <w:r>
        <w:t>23</w:t>
      </w:r>
      <w:r>
        <w:fldChar w:fldCharType="end"/>
      </w:r>
      <w:r>
        <w:fldChar w:fldCharType="end"/>
      </w:r>
    </w:p>
    <w:p w14:paraId="6A72BFDF">
      <w:pPr>
        <w:pStyle w:val="28"/>
        <w:tabs>
          <w:tab w:val="right" w:leader="dot" w:pos="9638"/>
        </w:tabs>
      </w:pPr>
      <w:r>
        <w:fldChar w:fldCharType="begin"/>
      </w:r>
      <w:r>
        <w:instrText xml:space="preserve"> HYPERLINK \l _Toc30361 </w:instrText>
      </w:r>
      <w:r>
        <w:fldChar w:fldCharType="separate"/>
      </w:r>
      <w:r>
        <w:rPr>
          <w:rFonts w:hint="eastAsia" w:ascii="Arial" w:hAnsi="Arial" w:cs="Times New Roman"/>
          <w:bCs/>
          <w:lang w:val="en-US" w:eastAsia="zh-CN"/>
        </w:rPr>
        <w:t>10. 需要补充的其他内容</w:t>
      </w:r>
      <w:r>
        <w:tab/>
      </w:r>
      <w:r>
        <w:fldChar w:fldCharType="begin"/>
      </w:r>
      <w:r>
        <w:instrText xml:space="preserve"> PAGEREF _Toc30361 \h </w:instrText>
      </w:r>
      <w:r>
        <w:fldChar w:fldCharType="separate"/>
      </w:r>
      <w:r>
        <w:t>23</w:t>
      </w:r>
      <w:r>
        <w:fldChar w:fldCharType="end"/>
      </w:r>
      <w:r>
        <w:fldChar w:fldCharType="end"/>
      </w:r>
    </w:p>
    <w:p w14:paraId="54923837">
      <w:pPr>
        <w:pStyle w:val="18"/>
        <w:tabs>
          <w:tab w:val="right" w:leader="dot" w:pos="9638"/>
        </w:tabs>
      </w:pPr>
      <w:r>
        <w:fldChar w:fldCharType="begin"/>
      </w:r>
      <w:r>
        <w:instrText xml:space="preserve"> HYPERLINK \l _Toc8301 </w:instrText>
      </w:r>
      <w:r>
        <w:fldChar w:fldCharType="separate"/>
      </w:r>
      <w:r>
        <w:rPr>
          <w:rFonts w:hint="eastAsia"/>
        </w:rPr>
        <w:t>附件一：开标记录表</w:t>
      </w:r>
      <w:r>
        <w:tab/>
      </w:r>
      <w:r>
        <w:fldChar w:fldCharType="begin"/>
      </w:r>
      <w:r>
        <w:instrText xml:space="preserve"> PAGEREF _Toc8301 \h </w:instrText>
      </w:r>
      <w:r>
        <w:fldChar w:fldCharType="separate"/>
      </w:r>
      <w:r>
        <w:t>24</w:t>
      </w:r>
      <w:r>
        <w:fldChar w:fldCharType="end"/>
      </w:r>
      <w:r>
        <w:fldChar w:fldCharType="end"/>
      </w:r>
    </w:p>
    <w:p w14:paraId="6959293F">
      <w:pPr>
        <w:pStyle w:val="18"/>
        <w:tabs>
          <w:tab w:val="right" w:leader="dot" w:pos="9638"/>
        </w:tabs>
      </w:pPr>
      <w:r>
        <w:fldChar w:fldCharType="begin"/>
      </w:r>
      <w:r>
        <w:instrText xml:space="preserve"> HYPERLINK \l _Toc11654 </w:instrText>
      </w:r>
      <w:r>
        <w:fldChar w:fldCharType="separate"/>
      </w:r>
      <w:r>
        <w:rPr>
          <w:rFonts w:hint="eastAsia"/>
        </w:rPr>
        <w:t>附件四：中标通知书</w:t>
      </w:r>
      <w:r>
        <w:tab/>
      </w:r>
      <w:r>
        <w:fldChar w:fldCharType="begin"/>
      </w:r>
      <w:r>
        <w:instrText xml:space="preserve"> PAGEREF _Toc11654 \h </w:instrText>
      </w:r>
      <w:r>
        <w:fldChar w:fldCharType="separate"/>
      </w:r>
      <w:r>
        <w:t>27</w:t>
      </w:r>
      <w:r>
        <w:fldChar w:fldCharType="end"/>
      </w:r>
      <w:r>
        <w:fldChar w:fldCharType="end"/>
      </w:r>
    </w:p>
    <w:p w14:paraId="235FDAEE">
      <w:pPr>
        <w:pStyle w:val="18"/>
        <w:tabs>
          <w:tab w:val="right" w:leader="dot" w:pos="9638"/>
        </w:tabs>
      </w:pPr>
      <w:r>
        <w:fldChar w:fldCharType="begin"/>
      </w:r>
      <w:r>
        <w:instrText xml:space="preserve"> HYPERLINK \l _Toc7921 </w:instrText>
      </w:r>
      <w:r>
        <w:fldChar w:fldCharType="separate"/>
      </w:r>
      <w:r>
        <w:rPr>
          <w:rFonts w:hint="eastAsia"/>
        </w:rPr>
        <w:t>附件五：中标结果通知书</w:t>
      </w:r>
      <w:r>
        <w:tab/>
      </w:r>
      <w:r>
        <w:fldChar w:fldCharType="begin"/>
      </w:r>
      <w:r>
        <w:instrText xml:space="preserve"> PAGEREF _Toc7921 \h </w:instrText>
      </w:r>
      <w:r>
        <w:fldChar w:fldCharType="separate"/>
      </w:r>
      <w:r>
        <w:t>28</w:t>
      </w:r>
      <w:r>
        <w:fldChar w:fldCharType="end"/>
      </w:r>
      <w:r>
        <w:fldChar w:fldCharType="end"/>
      </w:r>
    </w:p>
    <w:p w14:paraId="47AAD374">
      <w:pPr>
        <w:pStyle w:val="18"/>
        <w:tabs>
          <w:tab w:val="right" w:leader="dot" w:pos="9638"/>
        </w:tabs>
      </w:pPr>
      <w:r>
        <w:fldChar w:fldCharType="begin"/>
      </w:r>
      <w:r>
        <w:instrText xml:space="preserve"> HYPERLINK \l _Toc5950 </w:instrText>
      </w:r>
      <w:r>
        <w:fldChar w:fldCharType="separate"/>
      </w:r>
      <w:r>
        <w:rPr>
          <w:rFonts w:hint="eastAsia"/>
        </w:rPr>
        <w:t>附件六：确认通知</w:t>
      </w:r>
      <w:r>
        <w:tab/>
      </w:r>
      <w:r>
        <w:fldChar w:fldCharType="begin"/>
      </w:r>
      <w:r>
        <w:instrText xml:space="preserve"> PAGEREF _Toc5950 \h </w:instrText>
      </w:r>
      <w:r>
        <w:fldChar w:fldCharType="separate"/>
      </w:r>
      <w:r>
        <w:t>29</w:t>
      </w:r>
      <w:r>
        <w:fldChar w:fldCharType="end"/>
      </w:r>
      <w:r>
        <w:fldChar w:fldCharType="end"/>
      </w:r>
    </w:p>
    <w:p w14:paraId="0BE17BF5">
      <w:pPr>
        <w:pStyle w:val="24"/>
        <w:tabs>
          <w:tab w:val="right" w:leader="dot" w:pos="9638"/>
        </w:tabs>
      </w:pPr>
      <w:r>
        <w:fldChar w:fldCharType="begin"/>
      </w:r>
      <w:r>
        <w:instrText xml:space="preserve"> HYPERLINK \l _Toc17563 </w:instrText>
      </w:r>
      <w:r>
        <w:fldChar w:fldCharType="separate"/>
      </w:r>
      <w:r>
        <w:rPr>
          <w:rFonts w:hint="eastAsia"/>
        </w:rPr>
        <w:t>第三章 评标办法（综合评估法）</w:t>
      </w:r>
      <w:r>
        <w:tab/>
      </w:r>
      <w:r>
        <w:fldChar w:fldCharType="begin"/>
      </w:r>
      <w:r>
        <w:instrText xml:space="preserve"> PAGEREF _Toc17563 \h </w:instrText>
      </w:r>
      <w:r>
        <w:fldChar w:fldCharType="separate"/>
      </w:r>
      <w:r>
        <w:t>30</w:t>
      </w:r>
      <w:r>
        <w:fldChar w:fldCharType="end"/>
      </w:r>
      <w:r>
        <w:fldChar w:fldCharType="end"/>
      </w:r>
    </w:p>
    <w:p w14:paraId="15F95173">
      <w:pPr>
        <w:pStyle w:val="28"/>
        <w:tabs>
          <w:tab w:val="right" w:leader="dot" w:pos="9638"/>
        </w:tabs>
      </w:pPr>
      <w:r>
        <w:fldChar w:fldCharType="begin"/>
      </w:r>
      <w:r>
        <w:instrText xml:space="preserve"> HYPERLINK \l _Toc17892 </w:instrText>
      </w:r>
      <w:r>
        <w:fldChar w:fldCharType="separate"/>
      </w:r>
      <w:r>
        <w:rPr>
          <w:rFonts w:hint="eastAsia"/>
        </w:rPr>
        <w:t>评标办法前附表</w:t>
      </w:r>
      <w:r>
        <w:tab/>
      </w:r>
      <w:r>
        <w:fldChar w:fldCharType="begin"/>
      </w:r>
      <w:r>
        <w:instrText xml:space="preserve"> PAGEREF _Toc17892 \h </w:instrText>
      </w:r>
      <w:r>
        <w:fldChar w:fldCharType="separate"/>
      </w:r>
      <w:r>
        <w:t>30</w:t>
      </w:r>
      <w:r>
        <w:fldChar w:fldCharType="end"/>
      </w:r>
      <w:r>
        <w:fldChar w:fldCharType="end"/>
      </w:r>
    </w:p>
    <w:p w14:paraId="0C0B0D7B">
      <w:pPr>
        <w:pStyle w:val="28"/>
        <w:tabs>
          <w:tab w:val="right" w:leader="dot" w:pos="9638"/>
        </w:tabs>
      </w:pPr>
      <w:r>
        <w:fldChar w:fldCharType="begin"/>
      </w:r>
      <w:r>
        <w:instrText xml:space="preserve"> HYPERLINK \l _Toc346 </w:instrText>
      </w:r>
      <w:r>
        <w:fldChar w:fldCharType="separate"/>
      </w:r>
      <w:r>
        <w:rPr>
          <w:rFonts w:hint="eastAsia"/>
        </w:rPr>
        <w:t>1. 评标方法</w:t>
      </w:r>
      <w:r>
        <w:tab/>
      </w:r>
      <w:r>
        <w:fldChar w:fldCharType="begin"/>
      </w:r>
      <w:r>
        <w:instrText xml:space="preserve"> PAGEREF _Toc346 \h </w:instrText>
      </w:r>
      <w:r>
        <w:fldChar w:fldCharType="separate"/>
      </w:r>
      <w:r>
        <w:t>34</w:t>
      </w:r>
      <w:r>
        <w:fldChar w:fldCharType="end"/>
      </w:r>
      <w:r>
        <w:fldChar w:fldCharType="end"/>
      </w:r>
    </w:p>
    <w:p w14:paraId="551F241A">
      <w:pPr>
        <w:pStyle w:val="28"/>
        <w:tabs>
          <w:tab w:val="right" w:leader="dot" w:pos="9638"/>
        </w:tabs>
      </w:pPr>
      <w:r>
        <w:fldChar w:fldCharType="begin"/>
      </w:r>
      <w:r>
        <w:instrText xml:space="preserve"> HYPERLINK \l _Toc16055 </w:instrText>
      </w:r>
      <w:r>
        <w:fldChar w:fldCharType="separate"/>
      </w:r>
      <w:r>
        <w:rPr>
          <w:rFonts w:hint="eastAsia"/>
        </w:rPr>
        <w:t>2. 评审标准</w:t>
      </w:r>
      <w:r>
        <w:tab/>
      </w:r>
      <w:r>
        <w:fldChar w:fldCharType="begin"/>
      </w:r>
      <w:r>
        <w:instrText xml:space="preserve"> PAGEREF _Toc16055 \h </w:instrText>
      </w:r>
      <w:r>
        <w:fldChar w:fldCharType="separate"/>
      </w:r>
      <w:r>
        <w:t>34</w:t>
      </w:r>
      <w:r>
        <w:fldChar w:fldCharType="end"/>
      </w:r>
      <w:r>
        <w:fldChar w:fldCharType="end"/>
      </w:r>
    </w:p>
    <w:p w14:paraId="17D9A1E9">
      <w:pPr>
        <w:pStyle w:val="18"/>
        <w:tabs>
          <w:tab w:val="right" w:leader="dot" w:pos="9638"/>
        </w:tabs>
      </w:pPr>
      <w:r>
        <w:fldChar w:fldCharType="begin"/>
      </w:r>
      <w:r>
        <w:instrText xml:space="preserve"> HYPERLINK \l _Toc28237 </w:instrText>
      </w:r>
      <w:r>
        <w:fldChar w:fldCharType="separate"/>
      </w:r>
      <w:r>
        <w:rPr>
          <w:rFonts w:hint="eastAsia" w:ascii="Times New Roman" w:hAnsi="Times New Roman"/>
        </w:rPr>
        <w:t>2.1</w:t>
      </w:r>
      <w:r>
        <w:rPr>
          <w:rFonts w:hint="eastAsia"/>
        </w:rPr>
        <w:t xml:space="preserve"> 初步评审标准</w:t>
      </w:r>
      <w:r>
        <w:tab/>
      </w:r>
      <w:r>
        <w:fldChar w:fldCharType="begin"/>
      </w:r>
      <w:r>
        <w:instrText xml:space="preserve"> PAGEREF _Toc28237 \h </w:instrText>
      </w:r>
      <w:r>
        <w:fldChar w:fldCharType="separate"/>
      </w:r>
      <w:r>
        <w:t>34</w:t>
      </w:r>
      <w:r>
        <w:fldChar w:fldCharType="end"/>
      </w:r>
      <w:r>
        <w:fldChar w:fldCharType="end"/>
      </w:r>
    </w:p>
    <w:p w14:paraId="6C5826BB">
      <w:pPr>
        <w:pStyle w:val="18"/>
        <w:tabs>
          <w:tab w:val="right" w:leader="dot" w:pos="9638"/>
        </w:tabs>
      </w:pPr>
      <w:r>
        <w:fldChar w:fldCharType="begin"/>
      </w:r>
      <w:r>
        <w:instrText xml:space="preserve"> HYPERLINK \l _Toc17333 </w:instrText>
      </w:r>
      <w:r>
        <w:fldChar w:fldCharType="separate"/>
      </w:r>
      <w:r>
        <w:rPr>
          <w:rFonts w:hint="eastAsia" w:ascii="Times New Roman" w:hAnsi="Times New Roman"/>
        </w:rPr>
        <w:t>2.2</w:t>
      </w:r>
      <w:r>
        <w:rPr>
          <w:rFonts w:hint="eastAsia"/>
        </w:rPr>
        <w:t xml:space="preserve"> 分值构成与评分标准</w:t>
      </w:r>
      <w:r>
        <w:tab/>
      </w:r>
      <w:r>
        <w:fldChar w:fldCharType="begin"/>
      </w:r>
      <w:r>
        <w:instrText xml:space="preserve"> PAGEREF _Toc17333 \h </w:instrText>
      </w:r>
      <w:r>
        <w:fldChar w:fldCharType="separate"/>
      </w:r>
      <w:r>
        <w:t>34</w:t>
      </w:r>
      <w:r>
        <w:fldChar w:fldCharType="end"/>
      </w:r>
      <w:r>
        <w:fldChar w:fldCharType="end"/>
      </w:r>
    </w:p>
    <w:p w14:paraId="4CCC3489">
      <w:pPr>
        <w:pStyle w:val="28"/>
        <w:tabs>
          <w:tab w:val="right" w:leader="dot" w:pos="9638"/>
        </w:tabs>
      </w:pPr>
      <w:r>
        <w:fldChar w:fldCharType="begin"/>
      </w:r>
      <w:r>
        <w:instrText xml:space="preserve"> HYPERLINK \l _Toc1396 </w:instrText>
      </w:r>
      <w:r>
        <w:fldChar w:fldCharType="separate"/>
      </w:r>
      <w:r>
        <w:rPr>
          <w:rFonts w:hint="eastAsia"/>
        </w:rPr>
        <w:t>3. 评标程序</w:t>
      </w:r>
      <w:r>
        <w:tab/>
      </w:r>
      <w:r>
        <w:fldChar w:fldCharType="begin"/>
      </w:r>
      <w:r>
        <w:instrText xml:space="preserve"> PAGEREF _Toc1396 \h </w:instrText>
      </w:r>
      <w:r>
        <w:fldChar w:fldCharType="separate"/>
      </w:r>
      <w:r>
        <w:t>35</w:t>
      </w:r>
      <w:r>
        <w:fldChar w:fldCharType="end"/>
      </w:r>
      <w:r>
        <w:fldChar w:fldCharType="end"/>
      </w:r>
    </w:p>
    <w:p w14:paraId="5FF2EE29">
      <w:pPr>
        <w:pStyle w:val="18"/>
        <w:tabs>
          <w:tab w:val="right" w:leader="dot" w:pos="9638"/>
        </w:tabs>
      </w:pPr>
      <w:r>
        <w:fldChar w:fldCharType="begin"/>
      </w:r>
      <w:r>
        <w:instrText xml:space="preserve"> HYPERLINK \l _Toc28421 </w:instrText>
      </w:r>
      <w:r>
        <w:fldChar w:fldCharType="separate"/>
      </w:r>
      <w:r>
        <w:rPr>
          <w:rFonts w:hint="eastAsia" w:ascii="Times New Roman" w:hAnsi="Times New Roman"/>
        </w:rPr>
        <w:t>3.1</w:t>
      </w:r>
      <w:r>
        <w:rPr>
          <w:rFonts w:hint="eastAsia"/>
        </w:rPr>
        <w:t xml:space="preserve"> 初步评审</w:t>
      </w:r>
      <w:r>
        <w:tab/>
      </w:r>
      <w:r>
        <w:fldChar w:fldCharType="begin"/>
      </w:r>
      <w:r>
        <w:instrText xml:space="preserve"> PAGEREF _Toc28421 \h </w:instrText>
      </w:r>
      <w:r>
        <w:fldChar w:fldCharType="separate"/>
      </w:r>
      <w:r>
        <w:t>35</w:t>
      </w:r>
      <w:r>
        <w:fldChar w:fldCharType="end"/>
      </w:r>
      <w:r>
        <w:fldChar w:fldCharType="end"/>
      </w:r>
    </w:p>
    <w:p w14:paraId="5A95B035">
      <w:pPr>
        <w:pStyle w:val="18"/>
        <w:tabs>
          <w:tab w:val="right" w:leader="dot" w:pos="9638"/>
        </w:tabs>
      </w:pPr>
      <w:r>
        <w:fldChar w:fldCharType="begin"/>
      </w:r>
      <w:r>
        <w:instrText xml:space="preserve"> HYPERLINK \l _Toc2003 </w:instrText>
      </w:r>
      <w:r>
        <w:fldChar w:fldCharType="separate"/>
      </w:r>
      <w:r>
        <w:rPr>
          <w:rFonts w:hint="eastAsia" w:ascii="Times New Roman" w:hAnsi="Times New Roman"/>
        </w:rPr>
        <w:t>3.2</w:t>
      </w:r>
      <w:r>
        <w:rPr>
          <w:rFonts w:hint="eastAsia"/>
        </w:rPr>
        <w:t xml:space="preserve"> 详细评审</w:t>
      </w:r>
      <w:r>
        <w:tab/>
      </w:r>
      <w:r>
        <w:fldChar w:fldCharType="begin"/>
      </w:r>
      <w:r>
        <w:instrText xml:space="preserve"> PAGEREF _Toc2003 \h </w:instrText>
      </w:r>
      <w:r>
        <w:fldChar w:fldCharType="separate"/>
      </w:r>
      <w:r>
        <w:t>35</w:t>
      </w:r>
      <w:r>
        <w:fldChar w:fldCharType="end"/>
      </w:r>
      <w:r>
        <w:fldChar w:fldCharType="end"/>
      </w:r>
    </w:p>
    <w:p w14:paraId="66C3BAA9">
      <w:pPr>
        <w:pStyle w:val="18"/>
        <w:tabs>
          <w:tab w:val="right" w:leader="dot" w:pos="9638"/>
        </w:tabs>
      </w:pPr>
      <w:r>
        <w:fldChar w:fldCharType="begin"/>
      </w:r>
      <w:r>
        <w:instrText xml:space="preserve"> HYPERLINK \l _Toc22295 </w:instrText>
      </w:r>
      <w:r>
        <w:fldChar w:fldCharType="separate"/>
      </w:r>
      <w:r>
        <w:rPr>
          <w:rFonts w:hint="eastAsia" w:ascii="Times New Roman" w:hAnsi="Times New Roman"/>
        </w:rPr>
        <w:t>3.3</w:t>
      </w:r>
      <w:r>
        <w:rPr>
          <w:rFonts w:hint="eastAsia"/>
        </w:rPr>
        <w:t xml:space="preserve"> 投标文件的澄清和补正</w:t>
      </w:r>
      <w:r>
        <w:tab/>
      </w:r>
      <w:r>
        <w:fldChar w:fldCharType="begin"/>
      </w:r>
      <w:r>
        <w:instrText xml:space="preserve"> PAGEREF _Toc22295 \h </w:instrText>
      </w:r>
      <w:r>
        <w:fldChar w:fldCharType="separate"/>
      </w:r>
      <w:r>
        <w:t>36</w:t>
      </w:r>
      <w:r>
        <w:fldChar w:fldCharType="end"/>
      </w:r>
      <w:r>
        <w:fldChar w:fldCharType="end"/>
      </w:r>
    </w:p>
    <w:p w14:paraId="40B55C2B">
      <w:pPr>
        <w:pStyle w:val="18"/>
        <w:tabs>
          <w:tab w:val="right" w:leader="dot" w:pos="9638"/>
        </w:tabs>
      </w:pPr>
      <w:r>
        <w:fldChar w:fldCharType="begin"/>
      </w:r>
      <w:r>
        <w:instrText xml:space="preserve"> HYPERLINK \l _Toc3507 </w:instrText>
      </w:r>
      <w:r>
        <w:fldChar w:fldCharType="separate"/>
      </w:r>
      <w:r>
        <w:rPr>
          <w:rFonts w:hint="eastAsia" w:ascii="Times New Roman" w:hAnsi="Times New Roman"/>
        </w:rPr>
        <w:t>3.4</w:t>
      </w:r>
      <w:r>
        <w:rPr>
          <w:rFonts w:hint="eastAsia"/>
        </w:rPr>
        <w:t xml:space="preserve"> 评标结果</w:t>
      </w:r>
      <w:r>
        <w:tab/>
      </w:r>
      <w:r>
        <w:fldChar w:fldCharType="begin"/>
      </w:r>
      <w:r>
        <w:instrText xml:space="preserve"> PAGEREF _Toc3507 \h </w:instrText>
      </w:r>
      <w:r>
        <w:fldChar w:fldCharType="separate"/>
      </w:r>
      <w:r>
        <w:t>36</w:t>
      </w:r>
      <w:r>
        <w:fldChar w:fldCharType="end"/>
      </w:r>
      <w:r>
        <w:fldChar w:fldCharType="end"/>
      </w:r>
    </w:p>
    <w:p w14:paraId="43B6F4C1">
      <w:pPr>
        <w:pStyle w:val="24"/>
        <w:tabs>
          <w:tab w:val="right" w:leader="dot" w:pos="9638"/>
        </w:tabs>
      </w:pPr>
      <w:r>
        <w:fldChar w:fldCharType="begin"/>
      </w:r>
      <w:r>
        <w:instrText xml:space="preserve"> HYPERLINK \l _Toc26713 </w:instrText>
      </w:r>
      <w:r>
        <w:fldChar w:fldCharType="separate"/>
      </w:r>
      <w:r>
        <w:rPr>
          <w:rFonts w:hint="eastAsia"/>
        </w:rPr>
        <w:t>第三章 评标办法（经评审的最低投标价法）</w:t>
      </w:r>
      <w:r>
        <w:tab/>
      </w:r>
      <w:r>
        <w:fldChar w:fldCharType="begin"/>
      </w:r>
      <w:r>
        <w:instrText xml:space="preserve"> PAGEREF _Toc26713 \h </w:instrText>
      </w:r>
      <w:r>
        <w:fldChar w:fldCharType="separate"/>
      </w:r>
      <w:r>
        <w:t>37</w:t>
      </w:r>
      <w:r>
        <w:fldChar w:fldCharType="end"/>
      </w:r>
      <w:r>
        <w:fldChar w:fldCharType="end"/>
      </w:r>
    </w:p>
    <w:p w14:paraId="25ECAB53">
      <w:pPr>
        <w:pStyle w:val="28"/>
        <w:tabs>
          <w:tab w:val="right" w:leader="dot" w:pos="9638"/>
        </w:tabs>
      </w:pPr>
      <w:r>
        <w:fldChar w:fldCharType="begin"/>
      </w:r>
      <w:r>
        <w:instrText xml:space="preserve"> HYPERLINK \l _Toc23014 </w:instrText>
      </w:r>
      <w:r>
        <w:fldChar w:fldCharType="separate"/>
      </w:r>
      <w:r>
        <w:rPr>
          <w:rFonts w:hint="eastAsia"/>
        </w:rPr>
        <w:t>评标办法前附表</w:t>
      </w:r>
      <w:r>
        <w:tab/>
      </w:r>
      <w:r>
        <w:fldChar w:fldCharType="begin"/>
      </w:r>
      <w:r>
        <w:instrText xml:space="preserve"> PAGEREF _Toc23014 \h </w:instrText>
      </w:r>
      <w:r>
        <w:fldChar w:fldCharType="separate"/>
      </w:r>
      <w:r>
        <w:t>37</w:t>
      </w:r>
      <w:r>
        <w:fldChar w:fldCharType="end"/>
      </w:r>
      <w:r>
        <w:fldChar w:fldCharType="end"/>
      </w:r>
    </w:p>
    <w:p w14:paraId="75021283">
      <w:pPr>
        <w:pStyle w:val="28"/>
        <w:tabs>
          <w:tab w:val="right" w:leader="dot" w:pos="9638"/>
        </w:tabs>
      </w:pPr>
      <w:r>
        <w:fldChar w:fldCharType="begin"/>
      </w:r>
      <w:r>
        <w:instrText xml:space="preserve"> HYPERLINK \l _Toc18925 </w:instrText>
      </w:r>
      <w:r>
        <w:fldChar w:fldCharType="separate"/>
      </w:r>
      <w:r>
        <w:rPr>
          <w:rFonts w:hint="eastAsia"/>
        </w:rPr>
        <w:t>1. 评标方法</w:t>
      </w:r>
      <w:r>
        <w:tab/>
      </w:r>
      <w:r>
        <w:fldChar w:fldCharType="begin"/>
      </w:r>
      <w:r>
        <w:instrText xml:space="preserve"> PAGEREF _Toc18925 \h </w:instrText>
      </w:r>
      <w:r>
        <w:fldChar w:fldCharType="separate"/>
      </w:r>
      <w:r>
        <w:t>39</w:t>
      </w:r>
      <w:r>
        <w:fldChar w:fldCharType="end"/>
      </w:r>
      <w:r>
        <w:fldChar w:fldCharType="end"/>
      </w:r>
    </w:p>
    <w:p w14:paraId="519590E1">
      <w:pPr>
        <w:pStyle w:val="28"/>
        <w:tabs>
          <w:tab w:val="right" w:leader="dot" w:pos="9638"/>
        </w:tabs>
      </w:pPr>
      <w:r>
        <w:fldChar w:fldCharType="begin"/>
      </w:r>
      <w:r>
        <w:instrText xml:space="preserve"> HYPERLINK \l _Toc4158 </w:instrText>
      </w:r>
      <w:r>
        <w:fldChar w:fldCharType="separate"/>
      </w:r>
      <w:r>
        <w:rPr>
          <w:rFonts w:hint="eastAsia"/>
        </w:rPr>
        <w:t>2. 评审标准</w:t>
      </w:r>
      <w:r>
        <w:tab/>
      </w:r>
      <w:r>
        <w:fldChar w:fldCharType="begin"/>
      </w:r>
      <w:r>
        <w:instrText xml:space="preserve"> PAGEREF _Toc4158 \h </w:instrText>
      </w:r>
      <w:r>
        <w:fldChar w:fldCharType="separate"/>
      </w:r>
      <w:r>
        <w:t>39</w:t>
      </w:r>
      <w:r>
        <w:fldChar w:fldCharType="end"/>
      </w:r>
      <w:r>
        <w:fldChar w:fldCharType="end"/>
      </w:r>
    </w:p>
    <w:p w14:paraId="1163C978">
      <w:pPr>
        <w:pStyle w:val="18"/>
        <w:tabs>
          <w:tab w:val="right" w:leader="dot" w:pos="9638"/>
        </w:tabs>
      </w:pPr>
      <w:r>
        <w:fldChar w:fldCharType="begin"/>
      </w:r>
      <w:r>
        <w:instrText xml:space="preserve"> HYPERLINK \l _Toc3276 </w:instrText>
      </w:r>
      <w:r>
        <w:fldChar w:fldCharType="separate"/>
      </w:r>
      <w:r>
        <w:rPr>
          <w:rFonts w:hint="eastAsia" w:ascii="Times New Roman" w:hAnsi="Times New Roman"/>
        </w:rPr>
        <w:t>2.1</w:t>
      </w:r>
      <w:r>
        <w:rPr>
          <w:rFonts w:hint="eastAsia"/>
        </w:rPr>
        <w:t xml:space="preserve"> 初步评审标准</w:t>
      </w:r>
      <w:r>
        <w:tab/>
      </w:r>
      <w:r>
        <w:fldChar w:fldCharType="begin"/>
      </w:r>
      <w:r>
        <w:instrText xml:space="preserve"> PAGEREF _Toc3276 \h </w:instrText>
      </w:r>
      <w:r>
        <w:fldChar w:fldCharType="separate"/>
      </w:r>
      <w:r>
        <w:t>39</w:t>
      </w:r>
      <w:r>
        <w:fldChar w:fldCharType="end"/>
      </w:r>
      <w:r>
        <w:fldChar w:fldCharType="end"/>
      </w:r>
    </w:p>
    <w:p w14:paraId="6C52B49E">
      <w:pPr>
        <w:pStyle w:val="18"/>
        <w:tabs>
          <w:tab w:val="right" w:leader="dot" w:pos="9638"/>
        </w:tabs>
      </w:pPr>
      <w:r>
        <w:fldChar w:fldCharType="begin"/>
      </w:r>
      <w:r>
        <w:instrText xml:space="preserve"> HYPERLINK \l _Toc12431 </w:instrText>
      </w:r>
      <w:r>
        <w:fldChar w:fldCharType="separate"/>
      </w:r>
      <w:r>
        <w:rPr>
          <w:rFonts w:hint="eastAsia" w:ascii="Times New Roman" w:hAnsi="Times New Roman"/>
        </w:rPr>
        <w:t>2.2</w:t>
      </w:r>
      <w:r>
        <w:rPr>
          <w:rFonts w:hint="eastAsia"/>
        </w:rPr>
        <w:t xml:space="preserve"> 详细评审标准</w:t>
      </w:r>
      <w:r>
        <w:tab/>
      </w:r>
      <w:r>
        <w:fldChar w:fldCharType="begin"/>
      </w:r>
      <w:r>
        <w:instrText xml:space="preserve"> PAGEREF _Toc12431 \h </w:instrText>
      </w:r>
      <w:r>
        <w:fldChar w:fldCharType="separate"/>
      </w:r>
      <w:r>
        <w:t>39</w:t>
      </w:r>
      <w:r>
        <w:fldChar w:fldCharType="end"/>
      </w:r>
      <w:r>
        <w:fldChar w:fldCharType="end"/>
      </w:r>
    </w:p>
    <w:p w14:paraId="7F945AA5">
      <w:pPr>
        <w:pStyle w:val="28"/>
        <w:tabs>
          <w:tab w:val="right" w:leader="dot" w:pos="9638"/>
        </w:tabs>
      </w:pPr>
      <w:r>
        <w:fldChar w:fldCharType="begin"/>
      </w:r>
      <w:r>
        <w:instrText xml:space="preserve"> HYPERLINK \l _Toc8498 </w:instrText>
      </w:r>
      <w:r>
        <w:fldChar w:fldCharType="separate"/>
      </w:r>
      <w:r>
        <w:rPr>
          <w:rFonts w:hint="eastAsia"/>
        </w:rPr>
        <w:t>3. 评标程序</w:t>
      </w:r>
      <w:r>
        <w:tab/>
      </w:r>
      <w:r>
        <w:fldChar w:fldCharType="begin"/>
      </w:r>
      <w:r>
        <w:instrText xml:space="preserve"> PAGEREF _Toc8498 \h </w:instrText>
      </w:r>
      <w:r>
        <w:fldChar w:fldCharType="separate"/>
      </w:r>
      <w:r>
        <w:t>39</w:t>
      </w:r>
      <w:r>
        <w:fldChar w:fldCharType="end"/>
      </w:r>
      <w:r>
        <w:fldChar w:fldCharType="end"/>
      </w:r>
    </w:p>
    <w:p w14:paraId="2C9CF781">
      <w:pPr>
        <w:pStyle w:val="18"/>
        <w:tabs>
          <w:tab w:val="right" w:leader="dot" w:pos="9638"/>
        </w:tabs>
      </w:pPr>
      <w:r>
        <w:fldChar w:fldCharType="begin"/>
      </w:r>
      <w:r>
        <w:instrText xml:space="preserve"> HYPERLINK \l _Toc757 </w:instrText>
      </w:r>
      <w:r>
        <w:fldChar w:fldCharType="separate"/>
      </w:r>
      <w:r>
        <w:rPr>
          <w:rFonts w:hint="eastAsia" w:ascii="Times New Roman" w:hAnsi="Times New Roman"/>
        </w:rPr>
        <w:t>3.1</w:t>
      </w:r>
      <w:r>
        <w:rPr>
          <w:rFonts w:hint="eastAsia"/>
        </w:rPr>
        <w:t xml:space="preserve"> 初步评审</w:t>
      </w:r>
      <w:r>
        <w:tab/>
      </w:r>
      <w:r>
        <w:fldChar w:fldCharType="begin"/>
      </w:r>
      <w:r>
        <w:instrText xml:space="preserve"> PAGEREF _Toc757 \h </w:instrText>
      </w:r>
      <w:r>
        <w:fldChar w:fldCharType="separate"/>
      </w:r>
      <w:r>
        <w:t>39</w:t>
      </w:r>
      <w:r>
        <w:fldChar w:fldCharType="end"/>
      </w:r>
      <w:r>
        <w:fldChar w:fldCharType="end"/>
      </w:r>
    </w:p>
    <w:p w14:paraId="3D618F65">
      <w:pPr>
        <w:pStyle w:val="18"/>
        <w:tabs>
          <w:tab w:val="right" w:leader="dot" w:pos="9638"/>
        </w:tabs>
      </w:pPr>
      <w:r>
        <w:fldChar w:fldCharType="begin"/>
      </w:r>
      <w:r>
        <w:instrText xml:space="preserve"> HYPERLINK \l _Toc11344 </w:instrText>
      </w:r>
      <w:r>
        <w:fldChar w:fldCharType="separate"/>
      </w:r>
      <w:r>
        <w:rPr>
          <w:rFonts w:hint="eastAsia" w:ascii="Times New Roman" w:hAnsi="Times New Roman"/>
        </w:rPr>
        <w:t>3.2</w:t>
      </w:r>
      <w:r>
        <w:rPr>
          <w:rFonts w:hint="eastAsia"/>
        </w:rPr>
        <w:t xml:space="preserve"> 详细评审</w:t>
      </w:r>
      <w:r>
        <w:tab/>
      </w:r>
      <w:r>
        <w:fldChar w:fldCharType="begin"/>
      </w:r>
      <w:r>
        <w:instrText xml:space="preserve"> PAGEREF _Toc11344 \h </w:instrText>
      </w:r>
      <w:r>
        <w:fldChar w:fldCharType="separate"/>
      </w:r>
      <w:r>
        <w:t>40</w:t>
      </w:r>
      <w:r>
        <w:fldChar w:fldCharType="end"/>
      </w:r>
      <w:r>
        <w:fldChar w:fldCharType="end"/>
      </w:r>
    </w:p>
    <w:p w14:paraId="1DDCAB12">
      <w:pPr>
        <w:pStyle w:val="18"/>
        <w:tabs>
          <w:tab w:val="right" w:leader="dot" w:pos="9638"/>
        </w:tabs>
      </w:pPr>
      <w:r>
        <w:fldChar w:fldCharType="begin"/>
      </w:r>
      <w:r>
        <w:instrText xml:space="preserve"> HYPERLINK \l _Toc18244 </w:instrText>
      </w:r>
      <w:r>
        <w:fldChar w:fldCharType="separate"/>
      </w:r>
      <w:r>
        <w:rPr>
          <w:rFonts w:hint="eastAsia" w:ascii="Times New Roman" w:hAnsi="Times New Roman"/>
        </w:rPr>
        <w:t>3.3</w:t>
      </w:r>
      <w:r>
        <w:rPr>
          <w:rFonts w:hint="eastAsia"/>
        </w:rPr>
        <w:t xml:space="preserve"> 投标文件的澄清和补正</w:t>
      </w:r>
      <w:r>
        <w:tab/>
      </w:r>
      <w:r>
        <w:fldChar w:fldCharType="begin"/>
      </w:r>
      <w:r>
        <w:instrText xml:space="preserve"> PAGEREF _Toc18244 \h </w:instrText>
      </w:r>
      <w:r>
        <w:fldChar w:fldCharType="separate"/>
      </w:r>
      <w:r>
        <w:t>40</w:t>
      </w:r>
      <w:r>
        <w:fldChar w:fldCharType="end"/>
      </w:r>
      <w:r>
        <w:fldChar w:fldCharType="end"/>
      </w:r>
    </w:p>
    <w:p w14:paraId="2C782F34">
      <w:pPr>
        <w:pStyle w:val="18"/>
        <w:tabs>
          <w:tab w:val="right" w:leader="dot" w:pos="9638"/>
        </w:tabs>
      </w:pPr>
      <w:r>
        <w:fldChar w:fldCharType="begin"/>
      </w:r>
      <w:r>
        <w:instrText xml:space="preserve"> HYPERLINK \l _Toc26766 </w:instrText>
      </w:r>
      <w:r>
        <w:fldChar w:fldCharType="separate"/>
      </w:r>
      <w:r>
        <w:rPr>
          <w:rFonts w:hint="eastAsia" w:ascii="Times New Roman" w:hAnsi="Times New Roman"/>
        </w:rPr>
        <w:t>3.4</w:t>
      </w:r>
      <w:r>
        <w:rPr>
          <w:rFonts w:hint="eastAsia"/>
        </w:rPr>
        <w:t xml:space="preserve"> 评标结果</w:t>
      </w:r>
      <w:r>
        <w:tab/>
      </w:r>
      <w:r>
        <w:fldChar w:fldCharType="begin"/>
      </w:r>
      <w:r>
        <w:instrText xml:space="preserve"> PAGEREF _Toc26766 \h </w:instrText>
      </w:r>
      <w:r>
        <w:fldChar w:fldCharType="separate"/>
      </w:r>
      <w:r>
        <w:t>40</w:t>
      </w:r>
      <w:r>
        <w:fldChar w:fldCharType="end"/>
      </w:r>
      <w:r>
        <w:fldChar w:fldCharType="end"/>
      </w:r>
    </w:p>
    <w:p w14:paraId="17985D97">
      <w:pPr>
        <w:pStyle w:val="24"/>
        <w:tabs>
          <w:tab w:val="right" w:leader="dot" w:pos="9638"/>
        </w:tabs>
      </w:pPr>
      <w:r>
        <w:fldChar w:fldCharType="begin"/>
      </w:r>
      <w:r>
        <w:instrText xml:space="preserve"> HYPERLINK \l _Toc18611 </w:instrText>
      </w:r>
      <w:r>
        <w:fldChar w:fldCharType="separate"/>
      </w:r>
      <w:r>
        <w:rPr>
          <w:rFonts w:hint="eastAsia"/>
        </w:rPr>
        <w:t>第四章 合同条款及格式</w:t>
      </w:r>
      <w:r>
        <w:tab/>
      </w:r>
      <w:r>
        <w:fldChar w:fldCharType="begin"/>
      </w:r>
      <w:r>
        <w:instrText xml:space="preserve"> PAGEREF _Toc18611 \h </w:instrText>
      </w:r>
      <w:r>
        <w:fldChar w:fldCharType="separate"/>
      </w:r>
      <w:r>
        <w:t>41</w:t>
      </w:r>
      <w:r>
        <w:fldChar w:fldCharType="end"/>
      </w:r>
      <w:r>
        <w:fldChar w:fldCharType="end"/>
      </w:r>
    </w:p>
    <w:p w14:paraId="311E38A0">
      <w:pPr>
        <w:pStyle w:val="28"/>
        <w:tabs>
          <w:tab w:val="right" w:leader="dot" w:pos="9638"/>
        </w:tabs>
      </w:pPr>
      <w:r>
        <w:fldChar w:fldCharType="begin"/>
      </w:r>
      <w:r>
        <w:instrText xml:space="preserve"> HYPERLINK \l _Toc19687 </w:instrText>
      </w:r>
      <w:r>
        <w:fldChar w:fldCharType="separate"/>
      </w:r>
      <w:r>
        <w:rPr>
          <w:rFonts w:hint="eastAsia"/>
        </w:rPr>
        <w:t>第一节  通用合同条款</w:t>
      </w:r>
      <w:r>
        <w:tab/>
      </w:r>
      <w:r>
        <w:fldChar w:fldCharType="begin"/>
      </w:r>
      <w:r>
        <w:instrText xml:space="preserve"> PAGEREF _Toc19687 \h </w:instrText>
      </w:r>
      <w:r>
        <w:fldChar w:fldCharType="separate"/>
      </w:r>
      <w:r>
        <w:t>42</w:t>
      </w:r>
      <w:r>
        <w:fldChar w:fldCharType="end"/>
      </w:r>
      <w:r>
        <w:fldChar w:fldCharType="end"/>
      </w:r>
    </w:p>
    <w:p w14:paraId="653BD03C">
      <w:pPr>
        <w:pStyle w:val="18"/>
        <w:tabs>
          <w:tab w:val="right" w:leader="dot" w:pos="9638"/>
        </w:tabs>
      </w:pPr>
      <w:r>
        <w:fldChar w:fldCharType="begin"/>
      </w:r>
      <w:r>
        <w:instrText xml:space="preserve"> HYPERLINK \l _Toc16467 </w:instrText>
      </w:r>
      <w:r>
        <w:fldChar w:fldCharType="separate"/>
      </w:r>
      <w:r>
        <w:rPr>
          <w:rFonts w:hint="eastAsia"/>
        </w:rPr>
        <w:t>1. 一般约定</w:t>
      </w:r>
      <w:r>
        <w:tab/>
      </w:r>
      <w:r>
        <w:fldChar w:fldCharType="begin"/>
      </w:r>
      <w:r>
        <w:instrText xml:space="preserve"> PAGEREF _Toc16467 \h </w:instrText>
      </w:r>
      <w:r>
        <w:fldChar w:fldCharType="separate"/>
      </w:r>
      <w:r>
        <w:t>43</w:t>
      </w:r>
      <w:r>
        <w:fldChar w:fldCharType="end"/>
      </w:r>
      <w:r>
        <w:fldChar w:fldCharType="end"/>
      </w:r>
    </w:p>
    <w:p w14:paraId="615267F5">
      <w:pPr>
        <w:pStyle w:val="18"/>
        <w:tabs>
          <w:tab w:val="right" w:leader="dot" w:pos="9638"/>
        </w:tabs>
      </w:pPr>
      <w:r>
        <w:fldChar w:fldCharType="begin"/>
      </w:r>
      <w:r>
        <w:instrText xml:space="preserve"> HYPERLINK \l _Toc23591 </w:instrText>
      </w:r>
      <w:r>
        <w:fldChar w:fldCharType="separate"/>
      </w:r>
      <w:r>
        <w:rPr>
          <w:rFonts w:hint="eastAsia" w:ascii="Times New Roman" w:hAnsi="Times New Roman"/>
        </w:rPr>
        <w:t>1.1</w:t>
      </w:r>
      <w:r>
        <w:rPr>
          <w:rFonts w:hint="eastAsia"/>
        </w:rPr>
        <w:t xml:space="preserve"> 词语定义</w:t>
      </w:r>
      <w:r>
        <w:tab/>
      </w:r>
      <w:r>
        <w:fldChar w:fldCharType="begin"/>
      </w:r>
      <w:r>
        <w:instrText xml:space="preserve"> PAGEREF _Toc23591 \h </w:instrText>
      </w:r>
      <w:r>
        <w:fldChar w:fldCharType="separate"/>
      </w:r>
      <w:r>
        <w:t>43</w:t>
      </w:r>
      <w:r>
        <w:fldChar w:fldCharType="end"/>
      </w:r>
      <w:r>
        <w:fldChar w:fldCharType="end"/>
      </w:r>
    </w:p>
    <w:p w14:paraId="1C56C48B">
      <w:pPr>
        <w:pStyle w:val="18"/>
        <w:tabs>
          <w:tab w:val="right" w:leader="dot" w:pos="9638"/>
        </w:tabs>
      </w:pPr>
      <w:r>
        <w:fldChar w:fldCharType="begin"/>
      </w:r>
      <w:r>
        <w:instrText xml:space="preserve"> HYPERLINK \l _Toc976 </w:instrText>
      </w:r>
      <w:r>
        <w:fldChar w:fldCharType="separate"/>
      </w:r>
      <w:r>
        <w:rPr>
          <w:rFonts w:hint="eastAsia" w:ascii="Times New Roman" w:hAnsi="Times New Roman"/>
        </w:rPr>
        <w:t>1.2</w:t>
      </w:r>
      <w:r>
        <w:rPr>
          <w:rFonts w:hint="eastAsia"/>
        </w:rPr>
        <w:t xml:space="preserve"> 语言文字</w:t>
      </w:r>
      <w:r>
        <w:tab/>
      </w:r>
      <w:r>
        <w:fldChar w:fldCharType="begin"/>
      </w:r>
      <w:r>
        <w:instrText xml:space="preserve"> PAGEREF _Toc976 \h </w:instrText>
      </w:r>
      <w:r>
        <w:fldChar w:fldCharType="separate"/>
      </w:r>
      <w:r>
        <w:t>45</w:t>
      </w:r>
      <w:r>
        <w:fldChar w:fldCharType="end"/>
      </w:r>
      <w:r>
        <w:fldChar w:fldCharType="end"/>
      </w:r>
    </w:p>
    <w:p w14:paraId="25E6C586">
      <w:pPr>
        <w:pStyle w:val="18"/>
        <w:tabs>
          <w:tab w:val="right" w:leader="dot" w:pos="9638"/>
        </w:tabs>
      </w:pPr>
      <w:r>
        <w:fldChar w:fldCharType="begin"/>
      </w:r>
      <w:r>
        <w:instrText xml:space="preserve"> HYPERLINK \l _Toc17171 </w:instrText>
      </w:r>
      <w:r>
        <w:fldChar w:fldCharType="separate"/>
      </w:r>
      <w:r>
        <w:rPr>
          <w:rFonts w:hint="eastAsia" w:ascii="Times New Roman" w:hAnsi="Times New Roman"/>
        </w:rPr>
        <w:t>1.3</w:t>
      </w:r>
      <w:r>
        <w:rPr>
          <w:rFonts w:hint="eastAsia"/>
        </w:rPr>
        <w:t xml:space="preserve"> 法律</w:t>
      </w:r>
      <w:r>
        <w:tab/>
      </w:r>
      <w:r>
        <w:fldChar w:fldCharType="begin"/>
      </w:r>
      <w:r>
        <w:instrText xml:space="preserve"> PAGEREF _Toc17171 \h </w:instrText>
      </w:r>
      <w:r>
        <w:fldChar w:fldCharType="separate"/>
      </w:r>
      <w:r>
        <w:t>46</w:t>
      </w:r>
      <w:r>
        <w:fldChar w:fldCharType="end"/>
      </w:r>
      <w:r>
        <w:fldChar w:fldCharType="end"/>
      </w:r>
    </w:p>
    <w:p w14:paraId="4D9DD26F">
      <w:pPr>
        <w:pStyle w:val="18"/>
        <w:tabs>
          <w:tab w:val="right" w:leader="dot" w:pos="9638"/>
        </w:tabs>
      </w:pPr>
      <w:r>
        <w:fldChar w:fldCharType="begin"/>
      </w:r>
      <w:r>
        <w:instrText xml:space="preserve"> HYPERLINK \l _Toc11140 </w:instrText>
      </w:r>
      <w:r>
        <w:fldChar w:fldCharType="separate"/>
      </w:r>
      <w:r>
        <w:rPr>
          <w:rFonts w:hint="eastAsia" w:ascii="Times New Roman" w:hAnsi="Times New Roman"/>
        </w:rPr>
        <w:t>1.4</w:t>
      </w:r>
      <w:r>
        <w:rPr>
          <w:rFonts w:hint="eastAsia"/>
        </w:rPr>
        <w:t xml:space="preserve"> 合同文件的优先顺序</w:t>
      </w:r>
      <w:r>
        <w:tab/>
      </w:r>
      <w:r>
        <w:fldChar w:fldCharType="begin"/>
      </w:r>
      <w:r>
        <w:instrText xml:space="preserve"> PAGEREF _Toc11140 \h </w:instrText>
      </w:r>
      <w:r>
        <w:fldChar w:fldCharType="separate"/>
      </w:r>
      <w:r>
        <w:t>46</w:t>
      </w:r>
      <w:r>
        <w:fldChar w:fldCharType="end"/>
      </w:r>
      <w:r>
        <w:fldChar w:fldCharType="end"/>
      </w:r>
    </w:p>
    <w:p w14:paraId="6C7A543D">
      <w:pPr>
        <w:pStyle w:val="18"/>
        <w:tabs>
          <w:tab w:val="right" w:leader="dot" w:pos="9638"/>
        </w:tabs>
      </w:pPr>
      <w:r>
        <w:fldChar w:fldCharType="begin"/>
      </w:r>
      <w:r>
        <w:instrText xml:space="preserve"> HYPERLINK \l _Toc25786 </w:instrText>
      </w:r>
      <w:r>
        <w:fldChar w:fldCharType="separate"/>
      </w:r>
      <w:r>
        <w:rPr>
          <w:rFonts w:hint="eastAsia" w:ascii="Times New Roman" w:hAnsi="Times New Roman"/>
        </w:rPr>
        <w:t>1.5</w:t>
      </w:r>
      <w:r>
        <w:rPr>
          <w:rFonts w:hint="eastAsia"/>
        </w:rPr>
        <w:t xml:space="preserve"> 合同协议书</w:t>
      </w:r>
      <w:r>
        <w:tab/>
      </w:r>
      <w:r>
        <w:fldChar w:fldCharType="begin"/>
      </w:r>
      <w:r>
        <w:instrText xml:space="preserve"> PAGEREF _Toc25786 \h </w:instrText>
      </w:r>
      <w:r>
        <w:fldChar w:fldCharType="separate"/>
      </w:r>
      <w:r>
        <w:t>46</w:t>
      </w:r>
      <w:r>
        <w:fldChar w:fldCharType="end"/>
      </w:r>
      <w:r>
        <w:fldChar w:fldCharType="end"/>
      </w:r>
    </w:p>
    <w:p w14:paraId="7562DBBC">
      <w:pPr>
        <w:pStyle w:val="18"/>
        <w:tabs>
          <w:tab w:val="right" w:leader="dot" w:pos="9638"/>
        </w:tabs>
      </w:pPr>
      <w:r>
        <w:fldChar w:fldCharType="begin"/>
      </w:r>
      <w:r>
        <w:instrText xml:space="preserve"> HYPERLINK \l _Toc29163 </w:instrText>
      </w:r>
      <w:r>
        <w:fldChar w:fldCharType="separate"/>
      </w:r>
      <w:r>
        <w:rPr>
          <w:rFonts w:hint="eastAsia" w:ascii="Times New Roman" w:hAnsi="Times New Roman"/>
        </w:rPr>
        <w:t xml:space="preserve">1.6 </w:t>
      </w:r>
      <w:r>
        <w:rPr>
          <w:rFonts w:hint="eastAsia"/>
        </w:rPr>
        <w:t>文件的提供和照管</w:t>
      </w:r>
      <w:r>
        <w:tab/>
      </w:r>
      <w:r>
        <w:fldChar w:fldCharType="begin"/>
      </w:r>
      <w:r>
        <w:instrText xml:space="preserve"> PAGEREF _Toc29163 \h </w:instrText>
      </w:r>
      <w:r>
        <w:fldChar w:fldCharType="separate"/>
      </w:r>
      <w:r>
        <w:t>46</w:t>
      </w:r>
      <w:r>
        <w:fldChar w:fldCharType="end"/>
      </w:r>
      <w:r>
        <w:fldChar w:fldCharType="end"/>
      </w:r>
    </w:p>
    <w:p w14:paraId="33A83A39">
      <w:pPr>
        <w:pStyle w:val="18"/>
        <w:tabs>
          <w:tab w:val="right" w:leader="dot" w:pos="9638"/>
        </w:tabs>
      </w:pPr>
      <w:r>
        <w:fldChar w:fldCharType="begin"/>
      </w:r>
      <w:r>
        <w:instrText xml:space="preserve"> HYPERLINK \l _Toc11917 </w:instrText>
      </w:r>
      <w:r>
        <w:fldChar w:fldCharType="separate"/>
      </w:r>
      <w:r>
        <w:rPr>
          <w:rFonts w:hint="eastAsia" w:ascii="Times New Roman" w:hAnsi="Times New Roman"/>
        </w:rPr>
        <w:t>1.7</w:t>
      </w:r>
      <w:r>
        <w:rPr>
          <w:rFonts w:hint="eastAsia"/>
        </w:rPr>
        <w:t xml:space="preserve"> 联络</w:t>
      </w:r>
      <w:r>
        <w:tab/>
      </w:r>
      <w:r>
        <w:fldChar w:fldCharType="begin"/>
      </w:r>
      <w:r>
        <w:instrText xml:space="preserve"> PAGEREF _Toc11917 \h </w:instrText>
      </w:r>
      <w:r>
        <w:fldChar w:fldCharType="separate"/>
      </w:r>
      <w:r>
        <w:t>47</w:t>
      </w:r>
      <w:r>
        <w:fldChar w:fldCharType="end"/>
      </w:r>
      <w:r>
        <w:fldChar w:fldCharType="end"/>
      </w:r>
    </w:p>
    <w:p w14:paraId="26C0A2A5">
      <w:pPr>
        <w:pStyle w:val="18"/>
        <w:tabs>
          <w:tab w:val="right" w:leader="dot" w:pos="9638"/>
        </w:tabs>
      </w:pPr>
      <w:r>
        <w:fldChar w:fldCharType="begin"/>
      </w:r>
      <w:r>
        <w:instrText xml:space="preserve"> HYPERLINK \l _Toc24569 </w:instrText>
      </w:r>
      <w:r>
        <w:fldChar w:fldCharType="separate"/>
      </w:r>
      <w:r>
        <w:rPr>
          <w:rFonts w:hint="eastAsia" w:ascii="Times New Roman" w:hAnsi="Times New Roman"/>
        </w:rPr>
        <w:t>1.8</w:t>
      </w:r>
      <w:r>
        <w:rPr>
          <w:rFonts w:hint="eastAsia"/>
        </w:rPr>
        <w:t xml:space="preserve"> 转让</w:t>
      </w:r>
      <w:r>
        <w:tab/>
      </w:r>
      <w:r>
        <w:fldChar w:fldCharType="begin"/>
      </w:r>
      <w:r>
        <w:instrText xml:space="preserve"> PAGEREF _Toc24569 \h </w:instrText>
      </w:r>
      <w:r>
        <w:fldChar w:fldCharType="separate"/>
      </w:r>
      <w:r>
        <w:t>47</w:t>
      </w:r>
      <w:r>
        <w:fldChar w:fldCharType="end"/>
      </w:r>
      <w:r>
        <w:fldChar w:fldCharType="end"/>
      </w:r>
    </w:p>
    <w:p w14:paraId="09C9B83F">
      <w:pPr>
        <w:pStyle w:val="18"/>
        <w:tabs>
          <w:tab w:val="right" w:leader="dot" w:pos="9638"/>
        </w:tabs>
      </w:pPr>
      <w:r>
        <w:fldChar w:fldCharType="begin"/>
      </w:r>
      <w:r>
        <w:instrText xml:space="preserve"> HYPERLINK \l _Toc6634 </w:instrText>
      </w:r>
      <w:r>
        <w:fldChar w:fldCharType="separate"/>
      </w:r>
      <w:r>
        <w:rPr>
          <w:rFonts w:hint="eastAsia" w:ascii="Times New Roman" w:hAnsi="Times New Roman"/>
        </w:rPr>
        <w:t xml:space="preserve">1.9 </w:t>
      </w:r>
      <w:r>
        <w:rPr>
          <w:rFonts w:hint="eastAsia"/>
        </w:rPr>
        <w:t>严禁贿赂</w:t>
      </w:r>
      <w:r>
        <w:tab/>
      </w:r>
      <w:r>
        <w:fldChar w:fldCharType="begin"/>
      </w:r>
      <w:r>
        <w:instrText xml:space="preserve"> PAGEREF _Toc6634 \h </w:instrText>
      </w:r>
      <w:r>
        <w:fldChar w:fldCharType="separate"/>
      </w:r>
      <w:r>
        <w:t>47</w:t>
      </w:r>
      <w:r>
        <w:fldChar w:fldCharType="end"/>
      </w:r>
      <w:r>
        <w:fldChar w:fldCharType="end"/>
      </w:r>
    </w:p>
    <w:p w14:paraId="7C664C22">
      <w:pPr>
        <w:pStyle w:val="18"/>
        <w:tabs>
          <w:tab w:val="right" w:leader="dot" w:pos="9638"/>
        </w:tabs>
      </w:pPr>
      <w:r>
        <w:fldChar w:fldCharType="begin"/>
      </w:r>
      <w:r>
        <w:instrText xml:space="preserve"> HYPERLINK \l _Toc13542 </w:instrText>
      </w:r>
      <w:r>
        <w:fldChar w:fldCharType="separate"/>
      </w:r>
      <w:r>
        <w:rPr>
          <w:rFonts w:hint="eastAsia" w:ascii="Times New Roman" w:hAnsi="Times New Roman"/>
        </w:rPr>
        <w:t>1.10</w:t>
      </w:r>
      <w:r>
        <w:rPr>
          <w:rFonts w:hint="eastAsia"/>
        </w:rPr>
        <w:t xml:space="preserve"> 化石、文物</w:t>
      </w:r>
      <w:r>
        <w:tab/>
      </w:r>
      <w:r>
        <w:fldChar w:fldCharType="begin"/>
      </w:r>
      <w:r>
        <w:instrText xml:space="preserve"> PAGEREF _Toc13542 \h </w:instrText>
      </w:r>
      <w:r>
        <w:fldChar w:fldCharType="separate"/>
      </w:r>
      <w:r>
        <w:t>47</w:t>
      </w:r>
      <w:r>
        <w:fldChar w:fldCharType="end"/>
      </w:r>
      <w:r>
        <w:fldChar w:fldCharType="end"/>
      </w:r>
    </w:p>
    <w:p w14:paraId="45F2C608">
      <w:pPr>
        <w:pStyle w:val="18"/>
        <w:tabs>
          <w:tab w:val="right" w:leader="dot" w:pos="9638"/>
        </w:tabs>
      </w:pPr>
      <w:r>
        <w:fldChar w:fldCharType="begin"/>
      </w:r>
      <w:r>
        <w:instrText xml:space="preserve"> HYPERLINK \l _Toc12089 </w:instrText>
      </w:r>
      <w:r>
        <w:fldChar w:fldCharType="separate"/>
      </w:r>
      <w:r>
        <w:rPr>
          <w:rFonts w:hint="eastAsia" w:ascii="Times New Roman" w:hAnsi="Times New Roman"/>
        </w:rPr>
        <w:t>1.11</w:t>
      </w:r>
      <w:r>
        <w:rPr>
          <w:rFonts w:hint="eastAsia"/>
        </w:rPr>
        <w:t xml:space="preserve"> 知识产权</w:t>
      </w:r>
      <w:r>
        <w:tab/>
      </w:r>
      <w:r>
        <w:fldChar w:fldCharType="begin"/>
      </w:r>
      <w:r>
        <w:instrText xml:space="preserve"> PAGEREF _Toc12089 \h </w:instrText>
      </w:r>
      <w:r>
        <w:fldChar w:fldCharType="separate"/>
      </w:r>
      <w:r>
        <w:t>48</w:t>
      </w:r>
      <w:r>
        <w:fldChar w:fldCharType="end"/>
      </w:r>
      <w:r>
        <w:fldChar w:fldCharType="end"/>
      </w:r>
    </w:p>
    <w:p w14:paraId="44D5F5DD">
      <w:pPr>
        <w:pStyle w:val="18"/>
        <w:tabs>
          <w:tab w:val="right" w:leader="dot" w:pos="9638"/>
        </w:tabs>
      </w:pPr>
      <w:r>
        <w:fldChar w:fldCharType="begin"/>
      </w:r>
      <w:r>
        <w:instrText xml:space="preserve"> HYPERLINK \l _Toc11610 </w:instrText>
      </w:r>
      <w:r>
        <w:fldChar w:fldCharType="separate"/>
      </w:r>
      <w:r>
        <w:rPr>
          <w:rFonts w:hint="eastAsia" w:ascii="Times New Roman" w:hAnsi="Times New Roman"/>
        </w:rPr>
        <w:t xml:space="preserve">1.12 </w:t>
      </w:r>
      <w:r>
        <w:rPr>
          <w:rFonts w:hint="eastAsia"/>
        </w:rPr>
        <w:t>文件及信息的保密</w:t>
      </w:r>
      <w:r>
        <w:tab/>
      </w:r>
      <w:r>
        <w:fldChar w:fldCharType="begin"/>
      </w:r>
      <w:r>
        <w:instrText xml:space="preserve"> PAGEREF _Toc11610 \h </w:instrText>
      </w:r>
      <w:r>
        <w:fldChar w:fldCharType="separate"/>
      </w:r>
      <w:r>
        <w:t>48</w:t>
      </w:r>
      <w:r>
        <w:fldChar w:fldCharType="end"/>
      </w:r>
      <w:r>
        <w:fldChar w:fldCharType="end"/>
      </w:r>
    </w:p>
    <w:p w14:paraId="52616768">
      <w:pPr>
        <w:pStyle w:val="18"/>
        <w:tabs>
          <w:tab w:val="right" w:leader="dot" w:pos="9638"/>
        </w:tabs>
      </w:pPr>
      <w:r>
        <w:fldChar w:fldCharType="begin"/>
      </w:r>
      <w:r>
        <w:instrText xml:space="preserve"> HYPERLINK \l _Toc16088 </w:instrText>
      </w:r>
      <w:r>
        <w:fldChar w:fldCharType="separate"/>
      </w:r>
      <w:r>
        <w:rPr>
          <w:rFonts w:hint="eastAsia" w:ascii="Times New Roman" w:hAnsi="Times New Roman"/>
        </w:rPr>
        <w:t xml:space="preserve">1.13 </w:t>
      </w:r>
      <w:r>
        <w:rPr>
          <w:rFonts w:hint="eastAsia"/>
        </w:rPr>
        <w:t>发包人要求中的错误（A）</w:t>
      </w:r>
      <w:r>
        <w:tab/>
      </w:r>
      <w:r>
        <w:fldChar w:fldCharType="begin"/>
      </w:r>
      <w:r>
        <w:instrText xml:space="preserve"> PAGEREF _Toc16088 \h </w:instrText>
      </w:r>
      <w:r>
        <w:fldChar w:fldCharType="separate"/>
      </w:r>
      <w:r>
        <w:t>48</w:t>
      </w:r>
      <w:r>
        <w:fldChar w:fldCharType="end"/>
      </w:r>
      <w:r>
        <w:fldChar w:fldCharType="end"/>
      </w:r>
    </w:p>
    <w:p w14:paraId="77CBBF57">
      <w:pPr>
        <w:pStyle w:val="18"/>
        <w:tabs>
          <w:tab w:val="right" w:leader="dot" w:pos="9638"/>
        </w:tabs>
      </w:pPr>
      <w:r>
        <w:fldChar w:fldCharType="begin"/>
      </w:r>
      <w:r>
        <w:instrText xml:space="preserve"> HYPERLINK \l _Toc11569 </w:instrText>
      </w:r>
      <w:r>
        <w:fldChar w:fldCharType="separate"/>
      </w:r>
      <w:r>
        <w:rPr>
          <w:rFonts w:hint="eastAsia" w:ascii="Times New Roman" w:hAnsi="Times New Roman"/>
        </w:rPr>
        <w:t xml:space="preserve">1.13 </w:t>
      </w:r>
      <w:r>
        <w:rPr>
          <w:rFonts w:hint="eastAsia"/>
        </w:rPr>
        <w:t>发包人要求中的错误（B）</w:t>
      </w:r>
      <w:r>
        <w:tab/>
      </w:r>
      <w:r>
        <w:fldChar w:fldCharType="begin"/>
      </w:r>
      <w:r>
        <w:instrText xml:space="preserve"> PAGEREF _Toc11569 \h </w:instrText>
      </w:r>
      <w:r>
        <w:fldChar w:fldCharType="separate"/>
      </w:r>
      <w:r>
        <w:t>48</w:t>
      </w:r>
      <w:r>
        <w:fldChar w:fldCharType="end"/>
      </w:r>
      <w:r>
        <w:fldChar w:fldCharType="end"/>
      </w:r>
    </w:p>
    <w:p w14:paraId="07D3CF12">
      <w:pPr>
        <w:pStyle w:val="18"/>
        <w:tabs>
          <w:tab w:val="right" w:leader="dot" w:pos="9638"/>
        </w:tabs>
      </w:pPr>
      <w:r>
        <w:fldChar w:fldCharType="begin"/>
      </w:r>
      <w:r>
        <w:instrText xml:space="preserve"> HYPERLINK \l _Toc26202 </w:instrText>
      </w:r>
      <w:r>
        <w:fldChar w:fldCharType="separate"/>
      </w:r>
      <w:r>
        <w:rPr>
          <w:rFonts w:hint="eastAsia" w:ascii="Times New Roman" w:hAnsi="Times New Roman"/>
        </w:rPr>
        <w:t xml:space="preserve">1.14 </w:t>
      </w:r>
      <w:r>
        <w:rPr>
          <w:rFonts w:hint="eastAsia"/>
        </w:rPr>
        <w:t>发包人要求违法</w:t>
      </w:r>
      <w:r>
        <w:tab/>
      </w:r>
      <w:r>
        <w:fldChar w:fldCharType="begin"/>
      </w:r>
      <w:r>
        <w:instrText xml:space="preserve"> PAGEREF _Toc26202 \h </w:instrText>
      </w:r>
      <w:r>
        <w:fldChar w:fldCharType="separate"/>
      </w:r>
      <w:r>
        <w:t>49</w:t>
      </w:r>
      <w:r>
        <w:fldChar w:fldCharType="end"/>
      </w:r>
      <w:r>
        <w:fldChar w:fldCharType="end"/>
      </w:r>
    </w:p>
    <w:p w14:paraId="188B6C02">
      <w:pPr>
        <w:pStyle w:val="28"/>
        <w:tabs>
          <w:tab w:val="right" w:leader="dot" w:pos="9638"/>
        </w:tabs>
      </w:pPr>
      <w:r>
        <w:fldChar w:fldCharType="begin"/>
      </w:r>
      <w:r>
        <w:instrText xml:space="preserve"> HYPERLINK \l _Toc10287 </w:instrText>
      </w:r>
      <w:r>
        <w:fldChar w:fldCharType="separate"/>
      </w:r>
      <w:r>
        <w:rPr>
          <w:rFonts w:hint="eastAsia"/>
        </w:rPr>
        <w:t>2．发包人义务</w:t>
      </w:r>
      <w:r>
        <w:tab/>
      </w:r>
      <w:r>
        <w:fldChar w:fldCharType="begin"/>
      </w:r>
      <w:r>
        <w:instrText xml:space="preserve"> PAGEREF _Toc10287 \h </w:instrText>
      </w:r>
      <w:r>
        <w:fldChar w:fldCharType="separate"/>
      </w:r>
      <w:r>
        <w:t>49</w:t>
      </w:r>
      <w:r>
        <w:fldChar w:fldCharType="end"/>
      </w:r>
      <w:r>
        <w:fldChar w:fldCharType="end"/>
      </w:r>
    </w:p>
    <w:p w14:paraId="2BAB08E0">
      <w:pPr>
        <w:pStyle w:val="18"/>
        <w:tabs>
          <w:tab w:val="right" w:leader="dot" w:pos="9638"/>
        </w:tabs>
      </w:pPr>
      <w:r>
        <w:fldChar w:fldCharType="begin"/>
      </w:r>
      <w:r>
        <w:instrText xml:space="preserve"> HYPERLINK \l _Toc27891 </w:instrText>
      </w:r>
      <w:r>
        <w:fldChar w:fldCharType="separate"/>
      </w:r>
      <w:r>
        <w:rPr>
          <w:rFonts w:hint="eastAsia" w:ascii="Times New Roman" w:hAnsi="Times New Roman"/>
        </w:rPr>
        <w:t>2.1</w:t>
      </w:r>
      <w:r>
        <w:rPr>
          <w:rFonts w:hint="eastAsia"/>
        </w:rPr>
        <w:t xml:space="preserve"> 遵守法律</w:t>
      </w:r>
      <w:r>
        <w:tab/>
      </w:r>
      <w:r>
        <w:fldChar w:fldCharType="begin"/>
      </w:r>
      <w:r>
        <w:instrText xml:space="preserve"> PAGEREF _Toc27891 \h </w:instrText>
      </w:r>
      <w:r>
        <w:fldChar w:fldCharType="separate"/>
      </w:r>
      <w:r>
        <w:t>49</w:t>
      </w:r>
      <w:r>
        <w:fldChar w:fldCharType="end"/>
      </w:r>
      <w:r>
        <w:fldChar w:fldCharType="end"/>
      </w:r>
    </w:p>
    <w:p w14:paraId="399DE780">
      <w:pPr>
        <w:pStyle w:val="18"/>
        <w:tabs>
          <w:tab w:val="right" w:leader="dot" w:pos="9638"/>
        </w:tabs>
      </w:pPr>
      <w:r>
        <w:fldChar w:fldCharType="begin"/>
      </w:r>
      <w:r>
        <w:instrText xml:space="preserve"> HYPERLINK \l _Toc18764 </w:instrText>
      </w:r>
      <w:r>
        <w:fldChar w:fldCharType="separate"/>
      </w:r>
      <w:r>
        <w:rPr>
          <w:rFonts w:hint="eastAsia" w:ascii="Times New Roman" w:hAnsi="Times New Roman"/>
        </w:rPr>
        <w:t>2.2</w:t>
      </w:r>
      <w:r>
        <w:rPr>
          <w:rFonts w:hint="eastAsia"/>
        </w:rPr>
        <w:t xml:space="preserve"> 发出承包人开始工作通知</w:t>
      </w:r>
      <w:r>
        <w:tab/>
      </w:r>
      <w:r>
        <w:fldChar w:fldCharType="begin"/>
      </w:r>
      <w:r>
        <w:instrText xml:space="preserve"> PAGEREF _Toc18764 \h </w:instrText>
      </w:r>
      <w:r>
        <w:fldChar w:fldCharType="separate"/>
      </w:r>
      <w:r>
        <w:t>49</w:t>
      </w:r>
      <w:r>
        <w:fldChar w:fldCharType="end"/>
      </w:r>
      <w:r>
        <w:fldChar w:fldCharType="end"/>
      </w:r>
    </w:p>
    <w:p w14:paraId="43303084">
      <w:pPr>
        <w:pStyle w:val="18"/>
        <w:tabs>
          <w:tab w:val="right" w:leader="dot" w:pos="9638"/>
        </w:tabs>
      </w:pPr>
      <w:r>
        <w:fldChar w:fldCharType="begin"/>
      </w:r>
      <w:r>
        <w:instrText xml:space="preserve"> HYPERLINK \l _Toc6147 </w:instrText>
      </w:r>
      <w:r>
        <w:fldChar w:fldCharType="separate"/>
      </w:r>
      <w:r>
        <w:rPr>
          <w:rFonts w:hint="eastAsia" w:ascii="Times New Roman" w:hAnsi="Times New Roman"/>
        </w:rPr>
        <w:t>2.3</w:t>
      </w:r>
      <w:r>
        <w:rPr>
          <w:rFonts w:hint="eastAsia"/>
        </w:rPr>
        <w:t xml:space="preserve"> 提供施工场地</w:t>
      </w:r>
      <w:r>
        <w:tab/>
      </w:r>
      <w:r>
        <w:fldChar w:fldCharType="begin"/>
      </w:r>
      <w:r>
        <w:instrText xml:space="preserve"> PAGEREF _Toc6147 \h </w:instrText>
      </w:r>
      <w:r>
        <w:fldChar w:fldCharType="separate"/>
      </w:r>
      <w:r>
        <w:t>49</w:t>
      </w:r>
      <w:r>
        <w:fldChar w:fldCharType="end"/>
      </w:r>
      <w:r>
        <w:fldChar w:fldCharType="end"/>
      </w:r>
    </w:p>
    <w:p w14:paraId="69392DBE">
      <w:pPr>
        <w:pStyle w:val="18"/>
        <w:tabs>
          <w:tab w:val="right" w:leader="dot" w:pos="9638"/>
        </w:tabs>
      </w:pPr>
      <w:r>
        <w:fldChar w:fldCharType="begin"/>
      </w:r>
      <w:r>
        <w:instrText xml:space="preserve"> HYPERLINK \l _Toc5517 </w:instrText>
      </w:r>
      <w:r>
        <w:fldChar w:fldCharType="separate"/>
      </w:r>
      <w:r>
        <w:rPr>
          <w:rFonts w:hint="eastAsia" w:ascii="Times New Roman" w:hAnsi="Times New Roman"/>
        </w:rPr>
        <w:t>2.4</w:t>
      </w:r>
      <w:r>
        <w:rPr>
          <w:rFonts w:hint="eastAsia"/>
        </w:rPr>
        <w:t xml:space="preserve"> 办理证件和批件</w:t>
      </w:r>
      <w:r>
        <w:tab/>
      </w:r>
      <w:r>
        <w:fldChar w:fldCharType="begin"/>
      </w:r>
      <w:r>
        <w:instrText xml:space="preserve"> PAGEREF _Toc5517 \h </w:instrText>
      </w:r>
      <w:r>
        <w:fldChar w:fldCharType="separate"/>
      </w:r>
      <w:r>
        <w:t>49</w:t>
      </w:r>
      <w:r>
        <w:fldChar w:fldCharType="end"/>
      </w:r>
      <w:r>
        <w:fldChar w:fldCharType="end"/>
      </w:r>
    </w:p>
    <w:p w14:paraId="141B295A">
      <w:pPr>
        <w:pStyle w:val="18"/>
        <w:tabs>
          <w:tab w:val="right" w:leader="dot" w:pos="9638"/>
        </w:tabs>
      </w:pPr>
      <w:r>
        <w:fldChar w:fldCharType="begin"/>
      </w:r>
      <w:r>
        <w:instrText xml:space="preserve"> HYPERLINK \l _Toc24850 </w:instrText>
      </w:r>
      <w:r>
        <w:fldChar w:fldCharType="separate"/>
      </w:r>
      <w:r>
        <w:rPr>
          <w:rFonts w:hint="eastAsia" w:ascii="Times New Roman" w:hAnsi="Times New Roman"/>
        </w:rPr>
        <w:t>2.5</w:t>
      </w:r>
      <w:r>
        <w:rPr>
          <w:rFonts w:hint="eastAsia"/>
        </w:rPr>
        <w:t xml:space="preserve"> 支付合同价款</w:t>
      </w:r>
      <w:r>
        <w:tab/>
      </w:r>
      <w:r>
        <w:fldChar w:fldCharType="begin"/>
      </w:r>
      <w:r>
        <w:instrText xml:space="preserve"> PAGEREF _Toc24850 \h </w:instrText>
      </w:r>
      <w:r>
        <w:fldChar w:fldCharType="separate"/>
      </w:r>
      <w:r>
        <w:t>50</w:t>
      </w:r>
      <w:r>
        <w:fldChar w:fldCharType="end"/>
      </w:r>
      <w:r>
        <w:fldChar w:fldCharType="end"/>
      </w:r>
    </w:p>
    <w:p w14:paraId="07576915">
      <w:pPr>
        <w:pStyle w:val="18"/>
        <w:tabs>
          <w:tab w:val="right" w:leader="dot" w:pos="9638"/>
        </w:tabs>
      </w:pPr>
      <w:r>
        <w:fldChar w:fldCharType="begin"/>
      </w:r>
      <w:r>
        <w:instrText xml:space="preserve"> HYPERLINK \l _Toc28295 </w:instrText>
      </w:r>
      <w:r>
        <w:fldChar w:fldCharType="separate"/>
      </w:r>
      <w:r>
        <w:rPr>
          <w:rFonts w:hint="eastAsia" w:ascii="Times New Roman" w:hAnsi="Times New Roman"/>
        </w:rPr>
        <w:t>2.6</w:t>
      </w:r>
      <w:r>
        <w:rPr>
          <w:rFonts w:hint="eastAsia"/>
        </w:rPr>
        <w:t xml:space="preserve"> 组织竣工验收</w:t>
      </w:r>
      <w:r>
        <w:tab/>
      </w:r>
      <w:r>
        <w:fldChar w:fldCharType="begin"/>
      </w:r>
      <w:r>
        <w:instrText xml:space="preserve"> PAGEREF _Toc28295 \h </w:instrText>
      </w:r>
      <w:r>
        <w:fldChar w:fldCharType="separate"/>
      </w:r>
      <w:r>
        <w:t>50</w:t>
      </w:r>
      <w:r>
        <w:fldChar w:fldCharType="end"/>
      </w:r>
      <w:r>
        <w:fldChar w:fldCharType="end"/>
      </w:r>
    </w:p>
    <w:p w14:paraId="176EADC5">
      <w:pPr>
        <w:pStyle w:val="18"/>
        <w:tabs>
          <w:tab w:val="right" w:leader="dot" w:pos="9638"/>
        </w:tabs>
      </w:pPr>
      <w:r>
        <w:fldChar w:fldCharType="begin"/>
      </w:r>
      <w:r>
        <w:instrText xml:space="preserve"> HYPERLINK \l _Toc206 </w:instrText>
      </w:r>
      <w:r>
        <w:fldChar w:fldCharType="separate"/>
      </w:r>
      <w:r>
        <w:rPr>
          <w:rFonts w:hint="eastAsia" w:ascii="Times New Roman" w:hAnsi="Times New Roman"/>
        </w:rPr>
        <w:t>2.7</w:t>
      </w:r>
      <w:r>
        <w:rPr>
          <w:rFonts w:hint="eastAsia"/>
        </w:rPr>
        <w:t xml:space="preserve"> 其他义务</w:t>
      </w:r>
      <w:r>
        <w:tab/>
      </w:r>
      <w:r>
        <w:fldChar w:fldCharType="begin"/>
      </w:r>
      <w:r>
        <w:instrText xml:space="preserve"> PAGEREF _Toc206 \h </w:instrText>
      </w:r>
      <w:r>
        <w:fldChar w:fldCharType="separate"/>
      </w:r>
      <w:r>
        <w:t>50</w:t>
      </w:r>
      <w:r>
        <w:fldChar w:fldCharType="end"/>
      </w:r>
      <w:r>
        <w:fldChar w:fldCharType="end"/>
      </w:r>
    </w:p>
    <w:p w14:paraId="104D2E05">
      <w:pPr>
        <w:pStyle w:val="28"/>
        <w:tabs>
          <w:tab w:val="right" w:leader="dot" w:pos="9638"/>
        </w:tabs>
      </w:pPr>
      <w:r>
        <w:fldChar w:fldCharType="begin"/>
      </w:r>
      <w:r>
        <w:instrText xml:space="preserve"> HYPERLINK \l _Toc14837 </w:instrText>
      </w:r>
      <w:r>
        <w:fldChar w:fldCharType="separate"/>
      </w:r>
      <w:r>
        <w:rPr>
          <w:rFonts w:hint="eastAsia"/>
        </w:rPr>
        <w:t>3. 监理人</w:t>
      </w:r>
      <w:r>
        <w:tab/>
      </w:r>
      <w:r>
        <w:fldChar w:fldCharType="begin"/>
      </w:r>
      <w:r>
        <w:instrText xml:space="preserve"> PAGEREF _Toc14837 \h </w:instrText>
      </w:r>
      <w:r>
        <w:fldChar w:fldCharType="separate"/>
      </w:r>
      <w:r>
        <w:t>50</w:t>
      </w:r>
      <w:r>
        <w:fldChar w:fldCharType="end"/>
      </w:r>
      <w:r>
        <w:fldChar w:fldCharType="end"/>
      </w:r>
    </w:p>
    <w:p w14:paraId="59D247C7">
      <w:pPr>
        <w:pStyle w:val="18"/>
        <w:tabs>
          <w:tab w:val="right" w:leader="dot" w:pos="9638"/>
        </w:tabs>
      </w:pPr>
      <w:r>
        <w:fldChar w:fldCharType="begin"/>
      </w:r>
      <w:r>
        <w:instrText xml:space="preserve"> HYPERLINK \l _Toc7872 </w:instrText>
      </w:r>
      <w:r>
        <w:fldChar w:fldCharType="separate"/>
      </w:r>
      <w:r>
        <w:rPr>
          <w:rFonts w:hint="eastAsia" w:ascii="Times New Roman" w:hAnsi="Times New Roman"/>
        </w:rPr>
        <w:t>3.1</w:t>
      </w:r>
      <w:r>
        <w:rPr>
          <w:rFonts w:hint="eastAsia"/>
        </w:rPr>
        <w:t xml:space="preserve"> 监理人的职责和权力</w:t>
      </w:r>
      <w:r>
        <w:tab/>
      </w:r>
      <w:r>
        <w:fldChar w:fldCharType="begin"/>
      </w:r>
      <w:r>
        <w:instrText xml:space="preserve"> PAGEREF _Toc7872 \h </w:instrText>
      </w:r>
      <w:r>
        <w:fldChar w:fldCharType="separate"/>
      </w:r>
      <w:r>
        <w:t>50</w:t>
      </w:r>
      <w:r>
        <w:fldChar w:fldCharType="end"/>
      </w:r>
      <w:r>
        <w:fldChar w:fldCharType="end"/>
      </w:r>
    </w:p>
    <w:p w14:paraId="4FFF0674">
      <w:pPr>
        <w:pStyle w:val="18"/>
        <w:tabs>
          <w:tab w:val="right" w:leader="dot" w:pos="9638"/>
        </w:tabs>
      </w:pPr>
      <w:r>
        <w:fldChar w:fldCharType="begin"/>
      </w:r>
      <w:r>
        <w:instrText xml:space="preserve"> HYPERLINK \l _Toc24333 </w:instrText>
      </w:r>
      <w:r>
        <w:fldChar w:fldCharType="separate"/>
      </w:r>
      <w:r>
        <w:rPr>
          <w:rFonts w:hint="eastAsia" w:ascii="Times New Roman" w:hAnsi="Times New Roman"/>
        </w:rPr>
        <w:t>3.2</w:t>
      </w:r>
      <w:r>
        <w:rPr>
          <w:rFonts w:hint="eastAsia"/>
        </w:rPr>
        <w:t xml:space="preserve"> 总监理工程师</w:t>
      </w:r>
      <w:r>
        <w:tab/>
      </w:r>
      <w:r>
        <w:fldChar w:fldCharType="begin"/>
      </w:r>
      <w:r>
        <w:instrText xml:space="preserve"> PAGEREF _Toc24333 \h </w:instrText>
      </w:r>
      <w:r>
        <w:fldChar w:fldCharType="separate"/>
      </w:r>
      <w:r>
        <w:t>50</w:t>
      </w:r>
      <w:r>
        <w:fldChar w:fldCharType="end"/>
      </w:r>
      <w:r>
        <w:fldChar w:fldCharType="end"/>
      </w:r>
    </w:p>
    <w:p w14:paraId="45540655">
      <w:pPr>
        <w:pStyle w:val="18"/>
        <w:tabs>
          <w:tab w:val="right" w:leader="dot" w:pos="9638"/>
        </w:tabs>
      </w:pPr>
      <w:r>
        <w:fldChar w:fldCharType="begin"/>
      </w:r>
      <w:r>
        <w:instrText xml:space="preserve"> HYPERLINK \l _Toc13263 </w:instrText>
      </w:r>
      <w:r>
        <w:fldChar w:fldCharType="separate"/>
      </w:r>
      <w:r>
        <w:rPr>
          <w:rFonts w:hint="eastAsia" w:ascii="Times New Roman" w:hAnsi="Times New Roman"/>
        </w:rPr>
        <w:t>3.3</w:t>
      </w:r>
      <w:r>
        <w:rPr>
          <w:rFonts w:hint="eastAsia"/>
        </w:rPr>
        <w:t xml:space="preserve"> 监理人员</w:t>
      </w:r>
      <w:r>
        <w:tab/>
      </w:r>
      <w:r>
        <w:fldChar w:fldCharType="begin"/>
      </w:r>
      <w:r>
        <w:instrText xml:space="preserve"> PAGEREF _Toc13263 \h </w:instrText>
      </w:r>
      <w:r>
        <w:fldChar w:fldCharType="separate"/>
      </w:r>
      <w:r>
        <w:t>50</w:t>
      </w:r>
      <w:r>
        <w:fldChar w:fldCharType="end"/>
      </w:r>
      <w:r>
        <w:fldChar w:fldCharType="end"/>
      </w:r>
    </w:p>
    <w:p w14:paraId="3590EF52">
      <w:pPr>
        <w:pStyle w:val="18"/>
        <w:tabs>
          <w:tab w:val="right" w:leader="dot" w:pos="9638"/>
        </w:tabs>
      </w:pPr>
      <w:r>
        <w:fldChar w:fldCharType="begin"/>
      </w:r>
      <w:r>
        <w:instrText xml:space="preserve"> HYPERLINK \l _Toc3961 </w:instrText>
      </w:r>
      <w:r>
        <w:fldChar w:fldCharType="separate"/>
      </w:r>
      <w:r>
        <w:rPr>
          <w:rFonts w:hint="eastAsia" w:ascii="Times New Roman" w:hAnsi="Times New Roman"/>
        </w:rPr>
        <w:t>3.4</w:t>
      </w:r>
      <w:r>
        <w:rPr>
          <w:rFonts w:hint="eastAsia"/>
        </w:rPr>
        <w:t xml:space="preserve"> 监理人的指示</w:t>
      </w:r>
      <w:r>
        <w:tab/>
      </w:r>
      <w:r>
        <w:fldChar w:fldCharType="begin"/>
      </w:r>
      <w:r>
        <w:instrText xml:space="preserve"> PAGEREF _Toc3961 \h </w:instrText>
      </w:r>
      <w:r>
        <w:fldChar w:fldCharType="separate"/>
      </w:r>
      <w:r>
        <w:t>51</w:t>
      </w:r>
      <w:r>
        <w:fldChar w:fldCharType="end"/>
      </w:r>
      <w:r>
        <w:fldChar w:fldCharType="end"/>
      </w:r>
    </w:p>
    <w:p w14:paraId="18DCFD2B">
      <w:pPr>
        <w:pStyle w:val="18"/>
        <w:tabs>
          <w:tab w:val="right" w:leader="dot" w:pos="9638"/>
        </w:tabs>
      </w:pPr>
      <w:r>
        <w:fldChar w:fldCharType="begin"/>
      </w:r>
      <w:r>
        <w:instrText xml:space="preserve"> HYPERLINK \l _Toc24022 </w:instrText>
      </w:r>
      <w:r>
        <w:fldChar w:fldCharType="separate"/>
      </w:r>
      <w:r>
        <w:rPr>
          <w:rFonts w:hint="eastAsia" w:ascii="Times New Roman" w:hAnsi="Times New Roman"/>
        </w:rPr>
        <w:t>3.5</w:t>
      </w:r>
      <w:r>
        <w:rPr>
          <w:rFonts w:hint="eastAsia"/>
        </w:rPr>
        <w:t xml:space="preserve"> 商定或确定</w:t>
      </w:r>
      <w:r>
        <w:tab/>
      </w:r>
      <w:r>
        <w:fldChar w:fldCharType="begin"/>
      </w:r>
      <w:r>
        <w:instrText xml:space="preserve"> PAGEREF _Toc24022 \h </w:instrText>
      </w:r>
      <w:r>
        <w:fldChar w:fldCharType="separate"/>
      </w:r>
      <w:r>
        <w:t>51</w:t>
      </w:r>
      <w:r>
        <w:fldChar w:fldCharType="end"/>
      </w:r>
      <w:r>
        <w:fldChar w:fldCharType="end"/>
      </w:r>
    </w:p>
    <w:p w14:paraId="6C70A64F">
      <w:pPr>
        <w:pStyle w:val="28"/>
        <w:tabs>
          <w:tab w:val="right" w:leader="dot" w:pos="9638"/>
        </w:tabs>
      </w:pPr>
      <w:r>
        <w:fldChar w:fldCharType="begin"/>
      </w:r>
      <w:r>
        <w:instrText xml:space="preserve"> HYPERLINK \l _Toc16672 </w:instrText>
      </w:r>
      <w:r>
        <w:fldChar w:fldCharType="separate"/>
      </w:r>
      <w:r>
        <w:rPr>
          <w:rFonts w:hint="eastAsia"/>
        </w:rPr>
        <w:t>4. 承包人</w:t>
      </w:r>
      <w:r>
        <w:tab/>
      </w:r>
      <w:r>
        <w:fldChar w:fldCharType="begin"/>
      </w:r>
      <w:r>
        <w:instrText xml:space="preserve"> PAGEREF _Toc16672 \h </w:instrText>
      </w:r>
      <w:r>
        <w:fldChar w:fldCharType="separate"/>
      </w:r>
      <w:r>
        <w:t>52</w:t>
      </w:r>
      <w:r>
        <w:fldChar w:fldCharType="end"/>
      </w:r>
      <w:r>
        <w:fldChar w:fldCharType="end"/>
      </w:r>
    </w:p>
    <w:p w14:paraId="32B031F2">
      <w:pPr>
        <w:pStyle w:val="18"/>
        <w:tabs>
          <w:tab w:val="right" w:leader="dot" w:pos="9638"/>
        </w:tabs>
      </w:pPr>
      <w:r>
        <w:fldChar w:fldCharType="begin"/>
      </w:r>
      <w:r>
        <w:instrText xml:space="preserve"> HYPERLINK \l _Toc5323 </w:instrText>
      </w:r>
      <w:r>
        <w:fldChar w:fldCharType="separate"/>
      </w:r>
      <w:r>
        <w:rPr>
          <w:rFonts w:hint="eastAsia" w:ascii="Times New Roman" w:hAnsi="Times New Roman"/>
        </w:rPr>
        <w:t>4.1</w:t>
      </w:r>
      <w:r>
        <w:rPr>
          <w:rFonts w:hint="eastAsia"/>
        </w:rPr>
        <w:t xml:space="preserve"> 承包人的一般义务</w:t>
      </w:r>
      <w:r>
        <w:tab/>
      </w:r>
      <w:r>
        <w:fldChar w:fldCharType="begin"/>
      </w:r>
      <w:r>
        <w:instrText xml:space="preserve"> PAGEREF _Toc5323 \h </w:instrText>
      </w:r>
      <w:r>
        <w:fldChar w:fldCharType="separate"/>
      </w:r>
      <w:r>
        <w:t>52</w:t>
      </w:r>
      <w:r>
        <w:fldChar w:fldCharType="end"/>
      </w:r>
      <w:r>
        <w:fldChar w:fldCharType="end"/>
      </w:r>
    </w:p>
    <w:p w14:paraId="2F47ADF8">
      <w:pPr>
        <w:pStyle w:val="18"/>
        <w:tabs>
          <w:tab w:val="right" w:leader="dot" w:pos="9638"/>
        </w:tabs>
      </w:pPr>
      <w:r>
        <w:fldChar w:fldCharType="begin"/>
      </w:r>
      <w:r>
        <w:instrText xml:space="preserve"> HYPERLINK \l _Toc10016 </w:instrText>
      </w:r>
      <w:r>
        <w:fldChar w:fldCharType="separate"/>
      </w:r>
      <w:r>
        <w:rPr>
          <w:rFonts w:hint="eastAsia" w:ascii="Times New Roman" w:hAnsi="Times New Roman"/>
        </w:rPr>
        <w:t>4.2</w:t>
      </w:r>
      <w:r>
        <w:rPr>
          <w:rFonts w:hint="eastAsia"/>
        </w:rPr>
        <w:t xml:space="preserve"> 履约担保</w:t>
      </w:r>
      <w:r>
        <w:tab/>
      </w:r>
      <w:r>
        <w:fldChar w:fldCharType="begin"/>
      </w:r>
      <w:r>
        <w:instrText xml:space="preserve"> PAGEREF _Toc10016 \h </w:instrText>
      </w:r>
      <w:r>
        <w:fldChar w:fldCharType="separate"/>
      </w:r>
      <w:r>
        <w:t>53</w:t>
      </w:r>
      <w:r>
        <w:fldChar w:fldCharType="end"/>
      </w:r>
      <w:r>
        <w:fldChar w:fldCharType="end"/>
      </w:r>
    </w:p>
    <w:p w14:paraId="6AD97CEF">
      <w:pPr>
        <w:pStyle w:val="18"/>
        <w:tabs>
          <w:tab w:val="right" w:leader="dot" w:pos="9638"/>
        </w:tabs>
      </w:pPr>
      <w:r>
        <w:fldChar w:fldCharType="begin"/>
      </w:r>
      <w:r>
        <w:instrText xml:space="preserve"> HYPERLINK \l _Toc30288 </w:instrText>
      </w:r>
      <w:r>
        <w:fldChar w:fldCharType="separate"/>
      </w:r>
      <w:r>
        <w:rPr>
          <w:rFonts w:hint="eastAsia" w:ascii="Times New Roman" w:hAnsi="Times New Roman"/>
        </w:rPr>
        <w:t>4.3</w:t>
      </w:r>
      <w:r>
        <w:rPr>
          <w:rFonts w:hint="eastAsia"/>
        </w:rPr>
        <w:t xml:space="preserve"> 分包和不得转包</w:t>
      </w:r>
      <w:r>
        <w:tab/>
      </w:r>
      <w:r>
        <w:fldChar w:fldCharType="begin"/>
      </w:r>
      <w:r>
        <w:instrText xml:space="preserve"> PAGEREF _Toc30288 \h </w:instrText>
      </w:r>
      <w:r>
        <w:fldChar w:fldCharType="separate"/>
      </w:r>
      <w:r>
        <w:t>53</w:t>
      </w:r>
      <w:r>
        <w:fldChar w:fldCharType="end"/>
      </w:r>
      <w:r>
        <w:fldChar w:fldCharType="end"/>
      </w:r>
    </w:p>
    <w:p w14:paraId="411BF5FE">
      <w:pPr>
        <w:pStyle w:val="18"/>
        <w:tabs>
          <w:tab w:val="right" w:leader="dot" w:pos="9638"/>
        </w:tabs>
      </w:pPr>
      <w:r>
        <w:fldChar w:fldCharType="begin"/>
      </w:r>
      <w:r>
        <w:instrText xml:space="preserve"> HYPERLINK \l _Toc11174 </w:instrText>
      </w:r>
      <w:r>
        <w:fldChar w:fldCharType="separate"/>
      </w:r>
      <w:r>
        <w:rPr>
          <w:rFonts w:hint="eastAsia" w:ascii="Times New Roman" w:hAnsi="Times New Roman"/>
        </w:rPr>
        <w:t>4.4</w:t>
      </w:r>
      <w:r>
        <w:rPr>
          <w:rFonts w:hint="eastAsia"/>
        </w:rPr>
        <w:t xml:space="preserve"> 联合体</w:t>
      </w:r>
      <w:r>
        <w:tab/>
      </w:r>
      <w:r>
        <w:fldChar w:fldCharType="begin"/>
      </w:r>
      <w:r>
        <w:instrText xml:space="preserve"> PAGEREF _Toc11174 \h </w:instrText>
      </w:r>
      <w:r>
        <w:fldChar w:fldCharType="separate"/>
      </w:r>
      <w:r>
        <w:t>53</w:t>
      </w:r>
      <w:r>
        <w:fldChar w:fldCharType="end"/>
      </w:r>
      <w:r>
        <w:fldChar w:fldCharType="end"/>
      </w:r>
    </w:p>
    <w:p w14:paraId="7D0387BC">
      <w:pPr>
        <w:pStyle w:val="18"/>
        <w:tabs>
          <w:tab w:val="right" w:leader="dot" w:pos="9638"/>
        </w:tabs>
      </w:pPr>
      <w:r>
        <w:fldChar w:fldCharType="begin"/>
      </w:r>
      <w:r>
        <w:instrText xml:space="preserve"> HYPERLINK \l _Toc17062 </w:instrText>
      </w:r>
      <w:r>
        <w:fldChar w:fldCharType="separate"/>
      </w:r>
      <w:r>
        <w:rPr>
          <w:rFonts w:hint="eastAsia" w:ascii="Times New Roman" w:hAnsi="Times New Roman"/>
        </w:rPr>
        <w:t>4.5</w:t>
      </w:r>
      <w:r>
        <w:rPr>
          <w:rFonts w:hint="eastAsia"/>
        </w:rPr>
        <w:t xml:space="preserve"> 承包人项目经理</w:t>
      </w:r>
      <w:r>
        <w:tab/>
      </w:r>
      <w:r>
        <w:fldChar w:fldCharType="begin"/>
      </w:r>
      <w:r>
        <w:instrText xml:space="preserve"> PAGEREF _Toc17062 \h </w:instrText>
      </w:r>
      <w:r>
        <w:fldChar w:fldCharType="separate"/>
      </w:r>
      <w:r>
        <w:t>54</w:t>
      </w:r>
      <w:r>
        <w:fldChar w:fldCharType="end"/>
      </w:r>
      <w:r>
        <w:fldChar w:fldCharType="end"/>
      </w:r>
    </w:p>
    <w:p w14:paraId="516DCC65">
      <w:pPr>
        <w:pStyle w:val="18"/>
        <w:tabs>
          <w:tab w:val="right" w:leader="dot" w:pos="9638"/>
        </w:tabs>
      </w:pPr>
      <w:r>
        <w:fldChar w:fldCharType="begin"/>
      </w:r>
      <w:r>
        <w:instrText xml:space="preserve"> HYPERLINK \l _Toc14732 </w:instrText>
      </w:r>
      <w:r>
        <w:fldChar w:fldCharType="separate"/>
      </w:r>
      <w:r>
        <w:rPr>
          <w:rFonts w:hint="eastAsia" w:ascii="Times New Roman" w:hAnsi="Times New Roman"/>
        </w:rPr>
        <w:t>4.6</w:t>
      </w:r>
      <w:r>
        <w:rPr>
          <w:rFonts w:hint="eastAsia"/>
        </w:rPr>
        <w:t xml:space="preserve"> 承包人人员的管理</w:t>
      </w:r>
      <w:r>
        <w:tab/>
      </w:r>
      <w:r>
        <w:fldChar w:fldCharType="begin"/>
      </w:r>
      <w:r>
        <w:instrText xml:space="preserve"> PAGEREF _Toc14732 \h </w:instrText>
      </w:r>
      <w:r>
        <w:fldChar w:fldCharType="separate"/>
      </w:r>
      <w:r>
        <w:t>54</w:t>
      </w:r>
      <w:r>
        <w:fldChar w:fldCharType="end"/>
      </w:r>
      <w:r>
        <w:fldChar w:fldCharType="end"/>
      </w:r>
    </w:p>
    <w:p w14:paraId="3C24B132">
      <w:pPr>
        <w:pStyle w:val="18"/>
        <w:tabs>
          <w:tab w:val="right" w:leader="dot" w:pos="9638"/>
        </w:tabs>
      </w:pPr>
      <w:r>
        <w:fldChar w:fldCharType="begin"/>
      </w:r>
      <w:r>
        <w:instrText xml:space="preserve"> HYPERLINK \l _Toc15961 </w:instrText>
      </w:r>
      <w:r>
        <w:fldChar w:fldCharType="separate"/>
      </w:r>
      <w:r>
        <w:rPr>
          <w:rFonts w:hint="eastAsia" w:ascii="Times New Roman" w:hAnsi="Times New Roman"/>
        </w:rPr>
        <w:t>4.7</w:t>
      </w:r>
      <w:r>
        <w:rPr>
          <w:rFonts w:hint="eastAsia"/>
        </w:rPr>
        <w:t xml:space="preserve"> 撤换承包人项目经理和其他人员</w:t>
      </w:r>
      <w:r>
        <w:tab/>
      </w:r>
      <w:r>
        <w:fldChar w:fldCharType="begin"/>
      </w:r>
      <w:r>
        <w:instrText xml:space="preserve"> PAGEREF _Toc15961 \h </w:instrText>
      </w:r>
      <w:r>
        <w:fldChar w:fldCharType="separate"/>
      </w:r>
      <w:r>
        <w:t>55</w:t>
      </w:r>
      <w:r>
        <w:fldChar w:fldCharType="end"/>
      </w:r>
      <w:r>
        <w:fldChar w:fldCharType="end"/>
      </w:r>
    </w:p>
    <w:p w14:paraId="05B03DAF">
      <w:pPr>
        <w:pStyle w:val="18"/>
        <w:tabs>
          <w:tab w:val="right" w:leader="dot" w:pos="9638"/>
        </w:tabs>
      </w:pPr>
      <w:r>
        <w:fldChar w:fldCharType="begin"/>
      </w:r>
      <w:r>
        <w:instrText xml:space="preserve"> HYPERLINK \l _Toc23525 </w:instrText>
      </w:r>
      <w:r>
        <w:fldChar w:fldCharType="separate"/>
      </w:r>
      <w:r>
        <w:rPr>
          <w:rFonts w:hint="eastAsia" w:ascii="Times New Roman" w:hAnsi="Times New Roman"/>
        </w:rPr>
        <w:t>4.8</w:t>
      </w:r>
      <w:r>
        <w:rPr>
          <w:rFonts w:hint="eastAsia"/>
        </w:rPr>
        <w:t xml:space="preserve"> 保障承包人人员的合法权益</w:t>
      </w:r>
      <w:r>
        <w:tab/>
      </w:r>
      <w:r>
        <w:fldChar w:fldCharType="begin"/>
      </w:r>
      <w:r>
        <w:instrText xml:space="preserve"> PAGEREF _Toc23525 \h </w:instrText>
      </w:r>
      <w:r>
        <w:fldChar w:fldCharType="separate"/>
      </w:r>
      <w:r>
        <w:t>55</w:t>
      </w:r>
      <w:r>
        <w:fldChar w:fldCharType="end"/>
      </w:r>
      <w:r>
        <w:fldChar w:fldCharType="end"/>
      </w:r>
    </w:p>
    <w:p w14:paraId="2A3699D5">
      <w:pPr>
        <w:pStyle w:val="18"/>
        <w:tabs>
          <w:tab w:val="right" w:leader="dot" w:pos="9638"/>
        </w:tabs>
      </w:pPr>
      <w:r>
        <w:fldChar w:fldCharType="begin"/>
      </w:r>
      <w:r>
        <w:instrText xml:space="preserve"> HYPERLINK \l _Toc1563 </w:instrText>
      </w:r>
      <w:r>
        <w:fldChar w:fldCharType="separate"/>
      </w:r>
      <w:r>
        <w:rPr>
          <w:rFonts w:hint="eastAsia" w:ascii="Times New Roman" w:hAnsi="Times New Roman"/>
        </w:rPr>
        <w:t>4.9</w:t>
      </w:r>
      <w:r>
        <w:rPr>
          <w:rFonts w:hint="eastAsia"/>
        </w:rPr>
        <w:t xml:space="preserve"> 工程价款应专款专用</w:t>
      </w:r>
      <w:r>
        <w:tab/>
      </w:r>
      <w:r>
        <w:fldChar w:fldCharType="begin"/>
      </w:r>
      <w:r>
        <w:instrText xml:space="preserve"> PAGEREF _Toc1563 \h </w:instrText>
      </w:r>
      <w:r>
        <w:fldChar w:fldCharType="separate"/>
      </w:r>
      <w:r>
        <w:t>55</w:t>
      </w:r>
      <w:r>
        <w:fldChar w:fldCharType="end"/>
      </w:r>
      <w:r>
        <w:fldChar w:fldCharType="end"/>
      </w:r>
    </w:p>
    <w:p w14:paraId="3DD27920">
      <w:pPr>
        <w:pStyle w:val="18"/>
        <w:tabs>
          <w:tab w:val="right" w:leader="dot" w:pos="9638"/>
        </w:tabs>
      </w:pPr>
      <w:r>
        <w:fldChar w:fldCharType="begin"/>
      </w:r>
      <w:r>
        <w:instrText xml:space="preserve"> HYPERLINK \l _Toc10970 </w:instrText>
      </w:r>
      <w:r>
        <w:fldChar w:fldCharType="separate"/>
      </w:r>
      <w:r>
        <w:rPr>
          <w:rFonts w:hint="eastAsia" w:ascii="Times New Roman" w:hAnsi="Times New Roman"/>
        </w:rPr>
        <w:t>4.10</w:t>
      </w:r>
      <w:r>
        <w:rPr>
          <w:rFonts w:hint="eastAsia"/>
        </w:rPr>
        <w:t xml:space="preserve"> 承包人现场查勘</w:t>
      </w:r>
      <w:r>
        <w:tab/>
      </w:r>
      <w:r>
        <w:fldChar w:fldCharType="begin"/>
      </w:r>
      <w:r>
        <w:instrText xml:space="preserve"> PAGEREF _Toc10970 \h </w:instrText>
      </w:r>
      <w:r>
        <w:fldChar w:fldCharType="separate"/>
      </w:r>
      <w:r>
        <w:t>55</w:t>
      </w:r>
      <w:r>
        <w:fldChar w:fldCharType="end"/>
      </w:r>
      <w:r>
        <w:fldChar w:fldCharType="end"/>
      </w:r>
    </w:p>
    <w:p w14:paraId="501823FB">
      <w:pPr>
        <w:pStyle w:val="18"/>
        <w:tabs>
          <w:tab w:val="right" w:leader="dot" w:pos="9638"/>
        </w:tabs>
      </w:pPr>
      <w:r>
        <w:fldChar w:fldCharType="begin"/>
      </w:r>
      <w:r>
        <w:instrText xml:space="preserve"> HYPERLINK \l _Toc3752 </w:instrText>
      </w:r>
      <w:r>
        <w:fldChar w:fldCharType="separate"/>
      </w:r>
      <w:r>
        <w:rPr>
          <w:rFonts w:hint="eastAsia" w:ascii="Times New Roman" w:hAnsi="Times New Roman"/>
        </w:rPr>
        <w:t>4.11</w:t>
      </w:r>
      <w:r>
        <w:rPr>
          <w:rFonts w:hint="eastAsia"/>
        </w:rPr>
        <w:t xml:space="preserve"> 不可预见物质条件（A）</w:t>
      </w:r>
      <w:r>
        <w:tab/>
      </w:r>
      <w:r>
        <w:fldChar w:fldCharType="begin"/>
      </w:r>
      <w:r>
        <w:instrText xml:space="preserve"> PAGEREF _Toc3752 \h </w:instrText>
      </w:r>
      <w:r>
        <w:fldChar w:fldCharType="separate"/>
      </w:r>
      <w:r>
        <w:t>56</w:t>
      </w:r>
      <w:r>
        <w:fldChar w:fldCharType="end"/>
      </w:r>
      <w:r>
        <w:fldChar w:fldCharType="end"/>
      </w:r>
    </w:p>
    <w:p w14:paraId="3EDE66E9">
      <w:pPr>
        <w:pStyle w:val="18"/>
        <w:tabs>
          <w:tab w:val="right" w:leader="dot" w:pos="9638"/>
        </w:tabs>
      </w:pPr>
      <w:r>
        <w:fldChar w:fldCharType="begin"/>
      </w:r>
      <w:r>
        <w:instrText xml:space="preserve"> HYPERLINK \l _Toc30859 </w:instrText>
      </w:r>
      <w:r>
        <w:fldChar w:fldCharType="separate"/>
      </w:r>
      <w:r>
        <w:rPr>
          <w:rFonts w:hint="eastAsia" w:ascii="Times New Roman" w:hAnsi="Times New Roman"/>
        </w:rPr>
        <w:t>4.11</w:t>
      </w:r>
      <w:r>
        <w:rPr>
          <w:rFonts w:hint="eastAsia"/>
        </w:rPr>
        <w:t xml:space="preserve"> 不可预见的困难和费用（B）</w:t>
      </w:r>
      <w:r>
        <w:tab/>
      </w:r>
      <w:r>
        <w:fldChar w:fldCharType="begin"/>
      </w:r>
      <w:r>
        <w:instrText xml:space="preserve"> PAGEREF _Toc30859 \h </w:instrText>
      </w:r>
      <w:r>
        <w:fldChar w:fldCharType="separate"/>
      </w:r>
      <w:r>
        <w:t>56</w:t>
      </w:r>
      <w:r>
        <w:fldChar w:fldCharType="end"/>
      </w:r>
      <w:r>
        <w:fldChar w:fldCharType="end"/>
      </w:r>
    </w:p>
    <w:p w14:paraId="75D2EAFE">
      <w:pPr>
        <w:pStyle w:val="18"/>
        <w:tabs>
          <w:tab w:val="right" w:leader="dot" w:pos="9638"/>
        </w:tabs>
      </w:pPr>
      <w:r>
        <w:fldChar w:fldCharType="begin"/>
      </w:r>
      <w:r>
        <w:instrText xml:space="preserve"> HYPERLINK \l _Toc6320 </w:instrText>
      </w:r>
      <w:r>
        <w:fldChar w:fldCharType="separate"/>
      </w:r>
      <w:r>
        <w:rPr>
          <w:rFonts w:hint="eastAsia" w:ascii="Times New Roman" w:hAnsi="Times New Roman"/>
        </w:rPr>
        <w:t>4.12</w:t>
      </w:r>
      <w:r>
        <w:rPr>
          <w:rFonts w:hint="eastAsia"/>
        </w:rPr>
        <w:t xml:space="preserve"> 进度计划</w:t>
      </w:r>
      <w:r>
        <w:tab/>
      </w:r>
      <w:r>
        <w:fldChar w:fldCharType="begin"/>
      </w:r>
      <w:r>
        <w:instrText xml:space="preserve"> PAGEREF _Toc6320 \h </w:instrText>
      </w:r>
      <w:r>
        <w:fldChar w:fldCharType="separate"/>
      </w:r>
      <w:r>
        <w:t>56</w:t>
      </w:r>
      <w:r>
        <w:fldChar w:fldCharType="end"/>
      </w:r>
      <w:r>
        <w:fldChar w:fldCharType="end"/>
      </w:r>
    </w:p>
    <w:p w14:paraId="2A3A01EF">
      <w:pPr>
        <w:pStyle w:val="18"/>
        <w:tabs>
          <w:tab w:val="right" w:leader="dot" w:pos="9638"/>
        </w:tabs>
      </w:pPr>
      <w:r>
        <w:fldChar w:fldCharType="begin"/>
      </w:r>
      <w:r>
        <w:instrText xml:space="preserve"> HYPERLINK \l _Toc1482 </w:instrText>
      </w:r>
      <w:r>
        <w:fldChar w:fldCharType="separate"/>
      </w:r>
      <w:r>
        <w:rPr>
          <w:rFonts w:hint="eastAsia" w:ascii="Times New Roman" w:hAnsi="Times New Roman"/>
        </w:rPr>
        <w:t>4.13</w:t>
      </w:r>
      <w:r>
        <w:rPr>
          <w:rFonts w:hint="eastAsia"/>
        </w:rPr>
        <w:t xml:space="preserve"> 质量保证</w:t>
      </w:r>
      <w:r>
        <w:tab/>
      </w:r>
      <w:r>
        <w:fldChar w:fldCharType="begin"/>
      </w:r>
      <w:r>
        <w:instrText xml:space="preserve"> PAGEREF _Toc1482 \h </w:instrText>
      </w:r>
      <w:r>
        <w:fldChar w:fldCharType="separate"/>
      </w:r>
      <w:r>
        <w:t>57</w:t>
      </w:r>
      <w:r>
        <w:fldChar w:fldCharType="end"/>
      </w:r>
      <w:r>
        <w:fldChar w:fldCharType="end"/>
      </w:r>
    </w:p>
    <w:p w14:paraId="2B25F5C2">
      <w:pPr>
        <w:pStyle w:val="28"/>
        <w:tabs>
          <w:tab w:val="right" w:leader="dot" w:pos="9638"/>
        </w:tabs>
      </w:pPr>
      <w:r>
        <w:fldChar w:fldCharType="begin"/>
      </w:r>
      <w:r>
        <w:instrText xml:space="preserve"> HYPERLINK \l _Toc24847 </w:instrText>
      </w:r>
      <w:r>
        <w:fldChar w:fldCharType="separate"/>
      </w:r>
      <w:r>
        <w:rPr>
          <w:rFonts w:hint="eastAsia"/>
        </w:rPr>
        <w:t>5. 设计</w:t>
      </w:r>
      <w:r>
        <w:tab/>
      </w:r>
      <w:r>
        <w:fldChar w:fldCharType="begin"/>
      </w:r>
      <w:r>
        <w:instrText xml:space="preserve"> PAGEREF _Toc24847 \h </w:instrText>
      </w:r>
      <w:r>
        <w:fldChar w:fldCharType="separate"/>
      </w:r>
      <w:r>
        <w:t>57</w:t>
      </w:r>
      <w:r>
        <w:fldChar w:fldCharType="end"/>
      </w:r>
      <w:r>
        <w:fldChar w:fldCharType="end"/>
      </w:r>
    </w:p>
    <w:p w14:paraId="371E1D63">
      <w:pPr>
        <w:pStyle w:val="18"/>
        <w:tabs>
          <w:tab w:val="right" w:leader="dot" w:pos="9638"/>
        </w:tabs>
      </w:pPr>
      <w:r>
        <w:fldChar w:fldCharType="begin"/>
      </w:r>
      <w:r>
        <w:instrText xml:space="preserve"> HYPERLINK \l _Toc1521 </w:instrText>
      </w:r>
      <w:r>
        <w:fldChar w:fldCharType="separate"/>
      </w:r>
      <w:r>
        <w:rPr>
          <w:rFonts w:hint="eastAsia" w:ascii="Times New Roman" w:hAnsi="Times New Roman"/>
        </w:rPr>
        <w:t xml:space="preserve">5.1 </w:t>
      </w:r>
      <w:r>
        <w:rPr>
          <w:rFonts w:hint="eastAsia"/>
        </w:rPr>
        <w:t>承包人的设计义务</w:t>
      </w:r>
      <w:r>
        <w:tab/>
      </w:r>
      <w:r>
        <w:fldChar w:fldCharType="begin"/>
      </w:r>
      <w:r>
        <w:instrText xml:space="preserve"> PAGEREF _Toc1521 \h </w:instrText>
      </w:r>
      <w:r>
        <w:fldChar w:fldCharType="separate"/>
      </w:r>
      <w:r>
        <w:t>57</w:t>
      </w:r>
      <w:r>
        <w:fldChar w:fldCharType="end"/>
      </w:r>
      <w:r>
        <w:fldChar w:fldCharType="end"/>
      </w:r>
    </w:p>
    <w:p w14:paraId="1DE771C7">
      <w:pPr>
        <w:pStyle w:val="18"/>
        <w:tabs>
          <w:tab w:val="right" w:leader="dot" w:pos="9638"/>
        </w:tabs>
      </w:pPr>
      <w:r>
        <w:fldChar w:fldCharType="begin"/>
      </w:r>
      <w:r>
        <w:instrText xml:space="preserve"> HYPERLINK \l _Toc22504 </w:instrText>
      </w:r>
      <w:r>
        <w:fldChar w:fldCharType="separate"/>
      </w:r>
      <w:r>
        <w:rPr>
          <w:rFonts w:hint="eastAsia" w:ascii="Times New Roman" w:hAnsi="Times New Roman"/>
        </w:rPr>
        <w:t xml:space="preserve">5.2 </w:t>
      </w:r>
      <w:r>
        <w:rPr>
          <w:rFonts w:hint="eastAsia"/>
        </w:rPr>
        <w:t>承包人设计进度计划</w:t>
      </w:r>
      <w:r>
        <w:tab/>
      </w:r>
      <w:r>
        <w:fldChar w:fldCharType="begin"/>
      </w:r>
      <w:r>
        <w:instrText xml:space="preserve"> PAGEREF _Toc22504 \h </w:instrText>
      </w:r>
      <w:r>
        <w:fldChar w:fldCharType="separate"/>
      </w:r>
      <w:r>
        <w:t>57</w:t>
      </w:r>
      <w:r>
        <w:fldChar w:fldCharType="end"/>
      </w:r>
      <w:r>
        <w:fldChar w:fldCharType="end"/>
      </w:r>
    </w:p>
    <w:p w14:paraId="3696C2CC">
      <w:pPr>
        <w:pStyle w:val="18"/>
        <w:tabs>
          <w:tab w:val="right" w:leader="dot" w:pos="9638"/>
        </w:tabs>
      </w:pPr>
      <w:r>
        <w:fldChar w:fldCharType="begin"/>
      </w:r>
      <w:r>
        <w:instrText xml:space="preserve"> HYPERLINK \l _Toc12832 </w:instrText>
      </w:r>
      <w:r>
        <w:fldChar w:fldCharType="separate"/>
      </w:r>
      <w:r>
        <w:rPr>
          <w:rFonts w:hint="eastAsia" w:ascii="Times New Roman" w:hAnsi="Times New Roman"/>
        </w:rPr>
        <w:t xml:space="preserve">5.3 </w:t>
      </w:r>
      <w:r>
        <w:rPr>
          <w:rFonts w:hint="eastAsia"/>
        </w:rPr>
        <w:t>设计审查</w:t>
      </w:r>
      <w:r>
        <w:tab/>
      </w:r>
      <w:r>
        <w:fldChar w:fldCharType="begin"/>
      </w:r>
      <w:r>
        <w:instrText xml:space="preserve"> PAGEREF _Toc12832 \h </w:instrText>
      </w:r>
      <w:r>
        <w:fldChar w:fldCharType="separate"/>
      </w:r>
      <w:r>
        <w:t>58</w:t>
      </w:r>
      <w:r>
        <w:fldChar w:fldCharType="end"/>
      </w:r>
      <w:r>
        <w:fldChar w:fldCharType="end"/>
      </w:r>
    </w:p>
    <w:p w14:paraId="164D83D9">
      <w:pPr>
        <w:pStyle w:val="18"/>
        <w:tabs>
          <w:tab w:val="right" w:leader="dot" w:pos="9638"/>
        </w:tabs>
      </w:pPr>
      <w:r>
        <w:fldChar w:fldCharType="begin"/>
      </w:r>
      <w:r>
        <w:instrText xml:space="preserve"> HYPERLINK \l _Toc15697 </w:instrText>
      </w:r>
      <w:r>
        <w:fldChar w:fldCharType="separate"/>
      </w:r>
      <w:r>
        <w:rPr>
          <w:rFonts w:hint="eastAsia" w:ascii="Times New Roman" w:hAnsi="Times New Roman"/>
        </w:rPr>
        <w:t xml:space="preserve">5.4 </w:t>
      </w:r>
      <w:r>
        <w:rPr>
          <w:rFonts w:hint="eastAsia"/>
        </w:rPr>
        <w:t>培训</w:t>
      </w:r>
      <w:r>
        <w:tab/>
      </w:r>
      <w:r>
        <w:fldChar w:fldCharType="begin"/>
      </w:r>
      <w:r>
        <w:instrText xml:space="preserve"> PAGEREF _Toc15697 \h </w:instrText>
      </w:r>
      <w:r>
        <w:fldChar w:fldCharType="separate"/>
      </w:r>
      <w:r>
        <w:t>58</w:t>
      </w:r>
      <w:r>
        <w:fldChar w:fldCharType="end"/>
      </w:r>
      <w:r>
        <w:fldChar w:fldCharType="end"/>
      </w:r>
    </w:p>
    <w:p w14:paraId="3AD580AA">
      <w:pPr>
        <w:pStyle w:val="18"/>
        <w:tabs>
          <w:tab w:val="right" w:leader="dot" w:pos="9638"/>
        </w:tabs>
      </w:pPr>
      <w:r>
        <w:fldChar w:fldCharType="begin"/>
      </w:r>
      <w:r>
        <w:instrText xml:space="preserve"> HYPERLINK \l _Toc28576 </w:instrText>
      </w:r>
      <w:r>
        <w:fldChar w:fldCharType="separate"/>
      </w:r>
      <w:r>
        <w:rPr>
          <w:rFonts w:ascii="Times New Roman" w:hAnsi="Times New Roman"/>
        </w:rPr>
        <w:t>5</w:t>
      </w:r>
      <w:r>
        <w:rPr>
          <w:rFonts w:hint="eastAsia" w:ascii="Times New Roman" w:hAnsi="Times New Roman"/>
        </w:rPr>
        <w:t>.5</w:t>
      </w:r>
      <w:r>
        <w:rPr>
          <w:rFonts w:hint="eastAsia"/>
        </w:rPr>
        <w:t xml:space="preserve"> 竣工文件</w:t>
      </w:r>
      <w:r>
        <w:tab/>
      </w:r>
      <w:r>
        <w:fldChar w:fldCharType="begin"/>
      </w:r>
      <w:r>
        <w:instrText xml:space="preserve"> PAGEREF _Toc28576 \h </w:instrText>
      </w:r>
      <w:r>
        <w:fldChar w:fldCharType="separate"/>
      </w:r>
      <w:r>
        <w:t>58</w:t>
      </w:r>
      <w:r>
        <w:fldChar w:fldCharType="end"/>
      </w:r>
      <w:r>
        <w:fldChar w:fldCharType="end"/>
      </w:r>
    </w:p>
    <w:p w14:paraId="5338036F">
      <w:pPr>
        <w:pStyle w:val="18"/>
        <w:tabs>
          <w:tab w:val="right" w:leader="dot" w:pos="9638"/>
        </w:tabs>
      </w:pPr>
      <w:r>
        <w:fldChar w:fldCharType="begin"/>
      </w:r>
      <w:r>
        <w:instrText xml:space="preserve"> HYPERLINK \l _Toc14522 </w:instrText>
      </w:r>
      <w:r>
        <w:fldChar w:fldCharType="separate"/>
      </w:r>
      <w:r>
        <w:rPr>
          <w:rFonts w:ascii="Times New Roman" w:hAnsi="Times New Roman"/>
        </w:rPr>
        <w:t>5</w:t>
      </w:r>
      <w:r>
        <w:rPr>
          <w:rFonts w:hint="eastAsia" w:ascii="Times New Roman" w:hAnsi="Times New Roman"/>
        </w:rPr>
        <w:t xml:space="preserve">.6 </w:t>
      </w:r>
      <w:r>
        <w:rPr>
          <w:rFonts w:hint="eastAsia"/>
        </w:rPr>
        <w:t>操作和维修手册</w:t>
      </w:r>
      <w:r>
        <w:tab/>
      </w:r>
      <w:r>
        <w:fldChar w:fldCharType="begin"/>
      </w:r>
      <w:r>
        <w:instrText xml:space="preserve"> PAGEREF _Toc14522 \h </w:instrText>
      </w:r>
      <w:r>
        <w:fldChar w:fldCharType="separate"/>
      </w:r>
      <w:r>
        <w:t>59</w:t>
      </w:r>
      <w:r>
        <w:fldChar w:fldCharType="end"/>
      </w:r>
      <w:r>
        <w:fldChar w:fldCharType="end"/>
      </w:r>
    </w:p>
    <w:p w14:paraId="6DF956ED">
      <w:pPr>
        <w:pStyle w:val="18"/>
        <w:tabs>
          <w:tab w:val="right" w:leader="dot" w:pos="9638"/>
        </w:tabs>
      </w:pPr>
      <w:r>
        <w:fldChar w:fldCharType="begin"/>
      </w:r>
      <w:r>
        <w:instrText xml:space="preserve"> HYPERLINK \l _Toc27210 </w:instrText>
      </w:r>
      <w:r>
        <w:fldChar w:fldCharType="separate"/>
      </w:r>
      <w:r>
        <w:rPr>
          <w:rFonts w:ascii="Times New Roman" w:hAnsi="Times New Roman"/>
        </w:rPr>
        <w:t>5</w:t>
      </w:r>
      <w:r>
        <w:rPr>
          <w:rFonts w:hint="eastAsia" w:ascii="Times New Roman" w:hAnsi="Times New Roman"/>
        </w:rPr>
        <w:t xml:space="preserve">.7 </w:t>
      </w:r>
      <w:r>
        <w:rPr>
          <w:rFonts w:hint="eastAsia"/>
        </w:rPr>
        <w:t>承包人文件错误</w:t>
      </w:r>
      <w:r>
        <w:tab/>
      </w:r>
      <w:r>
        <w:fldChar w:fldCharType="begin"/>
      </w:r>
      <w:r>
        <w:instrText xml:space="preserve"> PAGEREF _Toc27210 \h </w:instrText>
      </w:r>
      <w:r>
        <w:fldChar w:fldCharType="separate"/>
      </w:r>
      <w:r>
        <w:t>59</w:t>
      </w:r>
      <w:r>
        <w:fldChar w:fldCharType="end"/>
      </w:r>
      <w:r>
        <w:fldChar w:fldCharType="end"/>
      </w:r>
    </w:p>
    <w:p w14:paraId="7BA4C3C9">
      <w:pPr>
        <w:pStyle w:val="28"/>
        <w:tabs>
          <w:tab w:val="right" w:leader="dot" w:pos="9638"/>
        </w:tabs>
      </w:pPr>
      <w:r>
        <w:fldChar w:fldCharType="begin"/>
      </w:r>
      <w:r>
        <w:instrText xml:space="preserve"> HYPERLINK \l _Toc26677 </w:instrText>
      </w:r>
      <w:r>
        <w:fldChar w:fldCharType="separate"/>
      </w:r>
      <w:r>
        <w:rPr>
          <w:rFonts w:hint="eastAsia"/>
        </w:rPr>
        <w:t>6. 材料和工程设备</w:t>
      </w:r>
      <w:r>
        <w:tab/>
      </w:r>
      <w:r>
        <w:fldChar w:fldCharType="begin"/>
      </w:r>
      <w:r>
        <w:instrText xml:space="preserve"> PAGEREF _Toc26677 \h </w:instrText>
      </w:r>
      <w:r>
        <w:fldChar w:fldCharType="separate"/>
      </w:r>
      <w:r>
        <w:t>59</w:t>
      </w:r>
      <w:r>
        <w:fldChar w:fldCharType="end"/>
      </w:r>
      <w:r>
        <w:fldChar w:fldCharType="end"/>
      </w:r>
    </w:p>
    <w:p w14:paraId="72D3080D">
      <w:pPr>
        <w:pStyle w:val="18"/>
        <w:tabs>
          <w:tab w:val="right" w:leader="dot" w:pos="9638"/>
        </w:tabs>
      </w:pPr>
      <w:r>
        <w:fldChar w:fldCharType="begin"/>
      </w:r>
      <w:r>
        <w:instrText xml:space="preserve"> HYPERLINK \l _Toc19221 </w:instrText>
      </w:r>
      <w:r>
        <w:fldChar w:fldCharType="separate"/>
      </w:r>
      <w:r>
        <w:rPr>
          <w:rFonts w:hint="eastAsia" w:ascii="Times New Roman" w:hAnsi="Times New Roman"/>
        </w:rPr>
        <w:t>6.1</w:t>
      </w:r>
      <w:r>
        <w:rPr>
          <w:rFonts w:hint="eastAsia"/>
        </w:rPr>
        <w:t xml:space="preserve"> 承包人提供的材料和工程设备</w:t>
      </w:r>
      <w:r>
        <w:tab/>
      </w:r>
      <w:r>
        <w:fldChar w:fldCharType="begin"/>
      </w:r>
      <w:r>
        <w:instrText xml:space="preserve"> PAGEREF _Toc19221 \h </w:instrText>
      </w:r>
      <w:r>
        <w:fldChar w:fldCharType="separate"/>
      </w:r>
      <w:r>
        <w:t>59</w:t>
      </w:r>
      <w:r>
        <w:fldChar w:fldCharType="end"/>
      </w:r>
      <w:r>
        <w:fldChar w:fldCharType="end"/>
      </w:r>
    </w:p>
    <w:p w14:paraId="0BD3D31B">
      <w:pPr>
        <w:pStyle w:val="18"/>
        <w:tabs>
          <w:tab w:val="right" w:leader="dot" w:pos="9638"/>
        </w:tabs>
      </w:pPr>
      <w:r>
        <w:fldChar w:fldCharType="begin"/>
      </w:r>
      <w:r>
        <w:instrText xml:space="preserve"> HYPERLINK \l _Toc3906 </w:instrText>
      </w:r>
      <w:r>
        <w:fldChar w:fldCharType="separate"/>
      </w:r>
      <w:r>
        <w:rPr>
          <w:rFonts w:hint="eastAsia" w:ascii="Times New Roman" w:hAnsi="Times New Roman"/>
        </w:rPr>
        <w:t xml:space="preserve">6.2 </w:t>
      </w:r>
      <w:r>
        <w:rPr>
          <w:rFonts w:hint="eastAsia"/>
        </w:rPr>
        <w:t>发包人提供的材料和工程设备（A）</w:t>
      </w:r>
      <w:r>
        <w:tab/>
      </w:r>
      <w:r>
        <w:fldChar w:fldCharType="begin"/>
      </w:r>
      <w:r>
        <w:instrText xml:space="preserve"> PAGEREF _Toc3906 \h </w:instrText>
      </w:r>
      <w:r>
        <w:fldChar w:fldCharType="separate"/>
      </w:r>
      <w:r>
        <w:t>60</w:t>
      </w:r>
      <w:r>
        <w:fldChar w:fldCharType="end"/>
      </w:r>
      <w:r>
        <w:fldChar w:fldCharType="end"/>
      </w:r>
    </w:p>
    <w:p w14:paraId="56D32213">
      <w:pPr>
        <w:pStyle w:val="18"/>
        <w:tabs>
          <w:tab w:val="right" w:leader="dot" w:pos="9638"/>
        </w:tabs>
      </w:pPr>
      <w:r>
        <w:fldChar w:fldCharType="begin"/>
      </w:r>
      <w:r>
        <w:instrText xml:space="preserve"> HYPERLINK \l _Toc13378 </w:instrText>
      </w:r>
      <w:r>
        <w:fldChar w:fldCharType="separate"/>
      </w:r>
      <w:r>
        <w:rPr>
          <w:rFonts w:hint="eastAsia" w:ascii="Times New Roman" w:hAnsi="Times New Roman"/>
        </w:rPr>
        <w:t xml:space="preserve">6.2 </w:t>
      </w:r>
      <w:r>
        <w:rPr>
          <w:rFonts w:hint="eastAsia"/>
        </w:rPr>
        <w:t>发包人提供的材料和工程设备（B）</w:t>
      </w:r>
      <w:r>
        <w:tab/>
      </w:r>
      <w:r>
        <w:fldChar w:fldCharType="begin"/>
      </w:r>
      <w:r>
        <w:instrText xml:space="preserve"> PAGEREF _Toc13378 \h </w:instrText>
      </w:r>
      <w:r>
        <w:fldChar w:fldCharType="separate"/>
      </w:r>
      <w:r>
        <w:t>60</w:t>
      </w:r>
      <w:r>
        <w:fldChar w:fldCharType="end"/>
      </w:r>
      <w:r>
        <w:fldChar w:fldCharType="end"/>
      </w:r>
    </w:p>
    <w:p w14:paraId="77DC60C1">
      <w:pPr>
        <w:pStyle w:val="18"/>
        <w:tabs>
          <w:tab w:val="right" w:leader="dot" w:pos="9638"/>
        </w:tabs>
      </w:pPr>
      <w:r>
        <w:fldChar w:fldCharType="begin"/>
      </w:r>
      <w:r>
        <w:instrText xml:space="preserve"> HYPERLINK \l _Toc2264 </w:instrText>
      </w:r>
      <w:r>
        <w:fldChar w:fldCharType="separate"/>
      </w:r>
      <w:r>
        <w:rPr>
          <w:rFonts w:hint="eastAsia" w:ascii="Times New Roman" w:hAnsi="Times New Roman"/>
        </w:rPr>
        <w:t xml:space="preserve">6.3 </w:t>
      </w:r>
      <w:r>
        <w:rPr>
          <w:rFonts w:hint="eastAsia"/>
        </w:rPr>
        <w:t>专用于工程的材料和工程设备</w:t>
      </w:r>
      <w:r>
        <w:tab/>
      </w:r>
      <w:r>
        <w:fldChar w:fldCharType="begin"/>
      </w:r>
      <w:r>
        <w:instrText xml:space="preserve"> PAGEREF _Toc2264 \h </w:instrText>
      </w:r>
      <w:r>
        <w:fldChar w:fldCharType="separate"/>
      </w:r>
      <w:r>
        <w:t>60</w:t>
      </w:r>
      <w:r>
        <w:fldChar w:fldCharType="end"/>
      </w:r>
      <w:r>
        <w:fldChar w:fldCharType="end"/>
      </w:r>
    </w:p>
    <w:p w14:paraId="560336A3">
      <w:pPr>
        <w:pStyle w:val="18"/>
        <w:tabs>
          <w:tab w:val="right" w:leader="dot" w:pos="9638"/>
        </w:tabs>
      </w:pPr>
      <w:r>
        <w:fldChar w:fldCharType="begin"/>
      </w:r>
      <w:r>
        <w:instrText xml:space="preserve"> HYPERLINK \l _Toc14273 </w:instrText>
      </w:r>
      <w:r>
        <w:fldChar w:fldCharType="separate"/>
      </w:r>
      <w:r>
        <w:rPr>
          <w:rFonts w:hint="eastAsia" w:ascii="Times New Roman" w:hAnsi="Times New Roman"/>
        </w:rPr>
        <w:t>6.4</w:t>
      </w:r>
      <w:r>
        <w:rPr>
          <w:rFonts w:hint="eastAsia"/>
        </w:rPr>
        <w:t xml:space="preserve"> 实施方法</w:t>
      </w:r>
      <w:r>
        <w:tab/>
      </w:r>
      <w:r>
        <w:fldChar w:fldCharType="begin"/>
      </w:r>
      <w:r>
        <w:instrText xml:space="preserve"> PAGEREF _Toc14273 \h </w:instrText>
      </w:r>
      <w:r>
        <w:fldChar w:fldCharType="separate"/>
      </w:r>
      <w:r>
        <w:t>60</w:t>
      </w:r>
      <w:r>
        <w:fldChar w:fldCharType="end"/>
      </w:r>
      <w:r>
        <w:fldChar w:fldCharType="end"/>
      </w:r>
    </w:p>
    <w:p w14:paraId="202C0191">
      <w:pPr>
        <w:pStyle w:val="18"/>
        <w:tabs>
          <w:tab w:val="right" w:leader="dot" w:pos="9638"/>
        </w:tabs>
      </w:pPr>
      <w:r>
        <w:fldChar w:fldCharType="begin"/>
      </w:r>
      <w:r>
        <w:instrText xml:space="preserve"> HYPERLINK \l _Toc32439 </w:instrText>
      </w:r>
      <w:r>
        <w:fldChar w:fldCharType="separate"/>
      </w:r>
      <w:r>
        <w:rPr>
          <w:rFonts w:hint="eastAsia" w:ascii="Times New Roman" w:hAnsi="Times New Roman"/>
        </w:rPr>
        <w:t xml:space="preserve">6.5 </w:t>
      </w:r>
      <w:r>
        <w:rPr>
          <w:rFonts w:hint="eastAsia"/>
        </w:rPr>
        <w:t>禁止使用不合格的材料和工程设备</w:t>
      </w:r>
      <w:r>
        <w:tab/>
      </w:r>
      <w:r>
        <w:fldChar w:fldCharType="begin"/>
      </w:r>
      <w:r>
        <w:instrText xml:space="preserve"> PAGEREF _Toc32439 \h </w:instrText>
      </w:r>
      <w:r>
        <w:fldChar w:fldCharType="separate"/>
      </w:r>
      <w:r>
        <w:t>61</w:t>
      </w:r>
      <w:r>
        <w:fldChar w:fldCharType="end"/>
      </w:r>
      <w:r>
        <w:fldChar w:fldCharType="end"/>
      </w:r>
    </w:p>
    <w:p w14:paraId="606BE56D">
      <w:pPr>
        <w:pStyle w:val="28"/>
        <w:tabs>
          <w:tab w:val="right" w:leader="dot" w:pos="9638"/>
        </w:tabs>
      </w:pPr>
      <w:r>
        <w:fldChar w:fldCharType="begin"/>
      </w:r>
      <w:r>
        <w:instrText xml:space="preserve"> HYPERLINK \l _Toc25014 </w:instrText>
      </w:r>
      <w:r>
        <w:fldChar w:fldCharType="separate"/>
      </w:r>
      <w:r>
        <w:rPr>
          <w:rFonts w:hint="eastAsia"/>
        </w:rPr>
        <w:t>7. 施工设备和临时设施</w:t>
      </w:r>
      <w:r>
        <w:tab/>
      </w:r>
      <w:r>
        <w:fldChar w:fldCharType="begin"/>
      </w:r>
      <w:r>
        <w:instrText xml:space="preserve"> PAGEREF _Toc25014 \h </w:instrText>
      </w:r>
      <w:r>
        <w:fldChar w:fldCharType="separate"/>
      </w:r>
      <w:r>
        <w:t>61</w:t>
      </w:r>
      <w:r>
        <w:fldChar w:fldCharType="end"/>
      </w:r>
      <w:r>
        <w:fldChar w:fldCharType="end"/>
      </w:r>
    </w:p>
    <w:p w14:paraId="5A290870">
      <w:pPr>
        <w:pStyle w:val="18"/>
        <w:tabs>
          <w:tab w:val="right" w:leader="dot" w:pos="9638"/>
        </w:tabs>
      </w:pPr>
      <w:r>
        <w:fldChar w:fldCharType="begin"/>
      </w:r>
      <w:r>
        <w:instrText xml:space="preserve"> HYPERLINK \l _Toc14407 </w:instrText>
      </w:r>
      <w:r>
        <w:fldChar w:fldCharType="separate"/>
      </w:r>
      <w:r>
        <w:rPr>
          <w:rFonts w:hint="eastAsia" w:ascii="Times New Roman" w:hAnsi="Times New Roman"/>
        </w:rPr>
        <w:t>7.1</w:t>
      </w:r>
      <w:r>
        <w:rPr>
          <w:rFonts w:hint="eastAsia"/>
        </w:rPr>
        <w:t xml:space="preserve"> 承包人提供的施工设备和临时设施</w:t>
      </w:r>
      <w:r>
        <w:tab/>
      </w:r>
      <w:r>
        <w:fldChar w:fldCharType="begin"/>
      </w:r>
      <w:r>
        <w:instrText xml:space="preserve"> PAGEREF _Toc14407 \h </w:instrText>
      </w:r>
      <w:r>
        <w:fldChar w:fldCharType="separate"/>
      </w:r>
      <w:r>
        <w:t>61</w:t>
      </w:r>
      <w:r>
        <w:fldChar w:fldCharType="end"/>
      </w:r>
      <w:r>
        <w:fldChar w:fldCharType="end"/>
      </w:r>
    </w:p>
    <w:p w14:paraId="26F178E1">
      <w:pPr>
        <w:pStyle w:val="18"/>
        <w:tabs>
          <w:tab w:val="right" w:leader="dot" w:pos="9638"/>
        </w:tabs>
      </w:pPr>
      <w:r>
        <w:fldChar w:fldCharType="begin"/>
      </w:r>
      <w:r>
        <w:instrText xml:space="preserve"> HYPERLINK \l _Toc84 </w:instrText>
      </w:r>
      <w:r>
        <w:fldChar w:fldCharType="separate"/>
      </w:r>
      <w:r>
        <w:rPr>
          <w:rFonts w:hint="eastAsia" w:ascii="Times New Roman" w:hAnsi="Times New Roman"/>
        </w:rPr>
        <w:t>7.2</w:t>
      </w:r>
      <w:r>
        <w:rPr>
          <w:rFonts w:hint="eastAsia"/>
        </w:rPr>
        <w:t xml:space="preserve"> 发包人提供的施工设备和临时设施（A）</w:t>
      </w:r>
      <w:r>
        <w:tab/>
      </w:r>
      <w:r>
        <w:fldChar w:fldCharType="begin"/>
      </w:r>
      <w:r>
        <w:instrText xml:space="preserve"> PAGEREF _Toc84 \h </w:instrText>
      </w:r>
      <w:r>
        <w:fldChar w:fldCharType="separate"/>
      </w:r>
      <w:r>
        <w:t>61</w:t>
      </w:r>
      <w:r>
        <w:fldChar w:fldCharType="end"/>
      </w:r>
      <w:r>
        <w:fldChar w:fldCharType="end"/>
      </w:r>
    </w:p>
    <w:p w14:paraId="45A4F4DD">
      <w:pPr>
        <w:pStyle w:val="18"/>
        <w:tabs>
          <w:tab w:val="right" w:leader="dot" w:pos="9638"/>
        </w:tabs>
      </w:pPr>
      <w:r>
        <w:fldChar w:fldCharType="begin"/>
      </w:r>
      <w:r>
        <w:instrText xml:space="preserve"> HYPERLINK \l _Toc9629 </w:instrText>
      </w:r>
      <w:r>
        <w:fldChar w:fldCharType="separate"/>
      </w:r>
      <w:r>
        <w:rPr>
          <w:rFonts w:hint="eastAsia" w:ascii="Times New Roman" w:hAnsi="Times New Roman"/>
        </w:rPr>
        <w:t xml:space="preserve">7.2 </w:t>
      </w:r>
      <w:r>
        <w:rPr>
          <w:rFonts w:hint="eastAsia"/>
        </w:rPr>
        <w:t>发包人提供的施工设备和临时设施（B）</w:t>
      </w:r>
      <w:r>
        <w:tab/>
      </w:r>
      <w:r>
        <w:fldChar w:fldCharType="begin"/>
      </w:r>
      <w:r>
        <w:instrText xml:space="preserve"> PAGEREF _Toc9629 \h </w:instrText>
      </w:r>
      <w:r>
        <w:fldChar w:fldCharType="separate"/>
      </w:r>
      <w:r>
        <w:t>61</w:t>
      </w:r>
      <w:r>
        <w:fldChar w:fldCharType="end"/>
      </w:r>
      <w:r>
        <w:fldChar w:fldCharType="end"/>
      </w:r>
    </w:p>
    <w:p w14:paraId="6B8737E6">
      <w:pPr>
        <w:pStyle w:val="18"/>
        <w:tabs>
          <w:tab w:val="right" w:leader="dot" w:pos="9638"/>
        </w:tabs>
      </w:pPr>
      <w:r>
        <w:fldChar w:fldCharType="begin"/>
      </w:r>
      <w:r>
        <w:instrText xml:space="preserve"> HYPERLINK \l _Toc23399 </w:instrText>
      </w:r>
      <w:r>
        <w:fldChar w:fldCharType="separate"/>
      </w:r>
      <w:r>
        <w:rPr>
          <w:rFonts w:hint="eastAsia" w:ascii="Times New Roman" w:hAnsi="Times New Roman"/>
        </w:rPr>
        <w:t>7.3</w:t>
      </w:r>
      <w:r>
        <w:rPr>
          <w:rFonts w:hint="eastAsia"/>
        </w:rPr>
        <w:t xml:space="preserve"> 要求承包人增加或更换施工设备</w:t>
      </w:r>
      <w:r>
        <w:tab/>
      </w:r>
      <w:r>
        <w:fldChar w:fldCharType="begin"/>
      </w:r>
      <w:r>
        <w:instrText xml:space="preserve"> PAGEREF _Toc23399 \h </w:instrText>
      </w:r>
      <w:r>
        <w:fldChar w:fldCharType="separate"/>
      </w:r>
      <w:r>
        <w:t>61</w:t>
      </w:r>
      <w:r>
        <w:fldChar w:fldCharType="end"/>
      </w:r>
      <w:r>
        <w:fldChar w:fldCharType="end"/>
      </w:r>
    </w:p>
    <w:p w14:paraId="59457C9B">
      <w:pPr>
        <w:pStyle w:val="18"/>
        <w:tabs>
          <w:tab w:val="right" w:leader="dot" w:pos="9638"/>
        </w:tabs>
      </w:pPr>
      <w:r>
        <w:fldChar w:fldCharType="begin"/>
      </w:r>
      <w:r>
        <w:instrText xml:space="preserve"> HYPERLINK \l _Toc12109 </w:instrText>
      </w:r>
      <w:r>
        <w:fldChar w:fldCharType="separate"/>
      </w:r>
      <w:r>
        <w:rPr>
          <w:rFonts w:hint="eastAsia" w:ascii="Times New Roman" w:hAnsi="Times New Roman"/>
        </w:rPr>
        <w:t>7.4</w:t>
      </w:r>
      <w:r>
        <w:rPr>
          <w:rFonts w:hint="eastAsia"/>
        </w:rPr>
        <w:t xml:space="preserve"> 施工设备和临时设施专用于合同工程</w:t>
      </w:r>
      <w:r>
        <w:tab/>
      </w:r>
      <w:r>
        <w:fldChar w:fldCharType="begin"/>
      </w:r>
      <w:r>
        <w:instrText xml:space="preserve"> PAGEREF _Toc12109 \h </w:instrText>
      </w:r>
      <w:r>
        <w:fldChar w:fldCharType="separate"/>
      </w:r>
      <w:r>
        <w:t>62</w:t>
      </w:r>
      <w:r>
        <w:fldChar w:fldCharType="end"/>
      </w:r>
      <w:r>
        <w:fldChar w:fldCharType="end"/>
      </w:r>
    </w:p>
    <w:p w14:paraId="233DA320">
      <w:pPr>
        <w:pStyle w:val="28"/>
        <w:tabs>
          <w:tab w:val="right" w:leader="dot" w:pos="9638"/>
        </w:tabs>
      </w:pPr>
      <w:r>
        <w:fldChar w:fldCharType="begin"/>
      </w:r>
      <w:r>
        <w:instrText xml:space="preserve"> HYPERLINK \l _Toc24891 </w:instrText>
      </w:r>
      <w:r>
        <w:fldChar w:fldCharType="separate"/>
      </w:r>
      <w:r>
        <w:rPr>
          <w:rFonts w:hint="eastAsia"/>
        </w:rPr>
        <w:t>8. 交通运输</w:t>
      </w:r>
      <w:r>
        <w:tab/>
      </w:r>
      <w:r>
        <w:fldChar w:fldCharType="begin"/>
      </w:r>
      <w:r>
        <w:instrText xml:space="preserve"> PAGEREF _Toc24891 \h </w:instrText>
      </w:r>
      <w:r>
        <w:fldChar w:fldCharType="separate"/>
      </w:r>
      <w:r>
        <w:t>62</w:t>
      </w:r>
      <w:r>
        <w:fldChar w:fldCharType="end"/>
      </w:r>
      <w:r>
        <w:fldChar w:fldCharType="end"/>
      </w:r>
    </w:p>
    <w:p w14:paraId="422530B1">
      <w:pPr>
        <w:pStyle w:val="18"/>
        <w:tabs>
          <w:tab w:val="right" w:leader="dot" w:pos="9638"/>
        </w:tabs>
      </w:pPr>
      <w:r>
        <w:fldChar w:fldCharType="begin"/>
      </w:r>
      <w:r>
        <w:instrText xml:space="preserve"> HYPERLINK \l _Toc23099 </w:instrText>
      </w:r>
      <w:r>
        <w:fldChar w:fldCharType="separate"/>
      </w:r>
      <w:r>
        <w:rPr>
          <w:rFonts w:hint="eastAsia" w:ascii="Times New Roman" w:hAnsi="Times New Roman"/>
        </w:rPr>
        <w:t>8.1</w:t>
      </w:r>
      <w:r>
        <w:rPr>
          <w:rFonts w:hint="eastAsia"/>
        </w:rPr>
        <w:t xml:space="preserve"> 道路通行权和场外设施（A）</w:t>
      </w:r>
      <w:r>
        <w:tab/>
      </w:r>
      <w:r>
        <w:fldChar w:fldCharType="begin"/>
      </w:r>
      <w:r>
        <w:instrText xml:space="preserve"> PAGEREF _Toc23099 \h </w:instrText>
      </w:r>
      <w:r>
        <w:fldChar w:fldCharType="separate"/>
      </w:r>
      <w:r>
        <w:t>62</w:t>
      </w:r>
      <w:r>
        <w:fldChar w:fldCharType="end"/>
      </w:r>
      <w:r>
        <w:fldChar w:fldCharType="end"/>
      </w:r>
    </w:p>
    <w:p w14:paraId="5923F8BF">
      <w:pPr>
        <w:pStyle w:val="18"/>
        <w:tabs>
          <w:tab w:val="right" w:leader="dot" w:pos="9638"/>
        </w:tabs>
      </w:pPr>
      <w:r>
        <w:fldChar w:fldCharType="begin"/>
      </w:r>
      <w:r>
        <w:instrText xml:space="preserve"> HYPERLINK \l _Toc15311 </w:instrText>
      </w:r>
      <w:r>
        <w:fldChar w:fldCharType="separate"/>
      </w:r>
      <w:r>
        <w:rPr>
          <w:rFonts w:hint="eastAsia" w:ascii="Times New Roman" w:hAnsi="Times New Roman"/>
        </w:rPr>
        <w:t>8.1</w:t>
      </w:r>
      <w:r>
        <w:rPr>
          <w:rFonts w:hint="eastAsia"/>
        </w:rPr>
        <w:t xml:space="preserve"> 道路通行权和场外设施（B）</w:t>
      </w:r>
      <w:r>
        <w:tab/>
      </w:r>
      <w:r>
        <w:fldChar w:fldCharType="begin"/>
      </w:r>
      <w:r>
        <w:instrText xml:space="preserve"> PAGEREF _Toc15311 \h </w:instrText>
      </w:r>
      <w:r>
        <w:fldChar w:fldCharType="separate"/>
      </w:r>
      <w:r>
        <w:t>62</w:t>
      </w:r>
      <w:r>
        <w:fldChar w:fldCharType="end"/>
      </w:r>
      <w:r>
        <w:fldChar w:fldCharType="end"/>
      </w:r>
    </w:p>
    <w:p w14:paraId="2106C8CE">
      <w:pPr>
        <w:pStyle w:val="18"/>
        <w:tabs>
          <w:tab w:val="right" w:leader="dot" w:pos="9638"/>
        </w:tabs>
      </w:pPr>
      <w:r>
        <w:fldChar w:fldCharType="begin"/>
      </w:r>
      <w:r>
        <w:instrText xml:space="preserve"> HYPERLINK \l _Toc1674 </w:instrText>
      </w:r>
      <w:r>
        <w:fldChar w:fldCharType="separate"/>
      </w:r>
      <w:r>
        <w:rPr>
          <w:rFonts w:hint="eastAsia" w:ascii="Times New Roman" w:hAnsi="Times New Roman"/>
        </w:rPr>
        <w:t>8.2</w:t>
      </w:r>
      <w:r>
        <w:rPr>
          <w:rFonts w:hint="eastAsia"/>
        </w:rPr>
        <w:t xml:space="preserve"> 场内施工道路</w:t>
      </w:r>
      <w:r>
        <w:tab/>
      </w:r>
      <w:r>
        <w:fldChar w:fldCharType="begin"/>
      </w:r>
      <w:r>
        <w:instrText xml:space="preserve"> PAGEREF _Toc1674 \h </w:instrText>
      </w:r>
      <w:r>
        <w:fldChar w:fldCharType="separate"/>
      </w:r>
      <w:r>
        <w:t>62</w:t>
      </w:r>
      <w:r>
        <w:fldChar w:fldCharType="end"/>
      </w:r>
      <w:r>
        <w:fldChar w:fldCharType="end"/>
      </w:r>
    </w:p>
    <w:p w14:paraId="177FBC7E">
      <w:pPr>
        <w:pStyle w:val="18"/>
        <w:tabs>
          <w:tab w:val="right" w:leader="dot" w:pos="9638"/>
        </w:tabs>
      </w:pPr>
      <w:r>
        <w:fldChar w:fldCharType="begin"/>
      </w:r>
      <w:r>
        <w:instrText xml:space="preserve"> HYPERLINK \l _Toc6247 </w:instrText>
      </w:r>
      <w:r>
        <w:fldChar w:fldCharType="separate"/>
      </w:r>
      <w:r>
        <w:rPr>
          <w:rFonts w:hint="eastAsia" w:ascii="Times New Roman" w:hAnsi="Times New Roman"/>
        </w:rPr>
        <w:t>8.3</w:t>
      </w:r>
      <w:r>
        <w:rPr>
          <w:rFonts w:hint="eastAsia"/>
        </w:rPr>
        <w:t xml:space="preserve"> 场外交通</w:t>
      </w:r>
      <w:r>
        <w:tab/>
      </w:r>
      <w:r>
        <w:fldChar w:fldCharType="begin"/>
      </w:r>
      <w:r>
        <w:instrText xml:space="preserve"> PAGEREF _Toc6247 \h </w:instrText>
      </w:r>
      <w:r>
        <w:fldChar w:fldCharType="separate"/>
      </w:r>
      <w:r>
        <w:t>62</w:t>
      </w:r>
      <w:r>
        <w:fldChar w:fldCharType="end"/>
      </w:r>
      <w:r>
        <w:fldChar w:fldCharType="end"/>
      </w:r>
    </w:p>
    <w:p w14:paraId="45596E33">
      <w:pPr>
        <w:pStyle w:val="18"/>
        <w:tabs>
          <w:tab w:val="right" w:leader="dot" w:pos="9638"/>
        </w:tabs>
      </w:pPr>
      <w:r>
        <w:fldChar w:fldCharType="begin"/>
      </w:r>
      <w:r>
        <w:instrText xml:space="preserve"> HYPERLINK \l _Toc2896 </w:instrText>
      </w:r>
      <w:r>
        <w:fldChar w:fldCharType="separate"/>
      </w:r>
      <w:r>
        <w:rPr>
          <w:rFonts w:hint="eastAsia" w:ascii="Times New Roman" w:hAnsi="Times New Roman"/>
        </w:rPr>
        <w:t>8.4</w:t>
      </w:r>
      <w:r>
        <w:rPr>
          <w:rFonts w:hint="eastAsia"/>
        </w:rPr>
        <w:t xml:space="preserve"> 超大件和超重件的运输</w:t>
      </w:r>
      <w:r>
        <w:tab/>
      </w:r>
      <w:r>
        <w:fldChar w:fldCharType="begin"/>
      </w:r>
      <w:r>
        <w:instrText xml:space="preserve"> PAGEREF _Toc2896 \h </w:instrText>
      </w:r>
      <w:r>
        <w:fldChar w:fldCharType="separate"/>
      </w:r>
      <w:r>
        <w:t>63</w:t>
      </w:r>
      <w:r>
        <w:fldChar w:fldCharType="end"/>
      </w:r>
      <w:r>
        <w:fldChar w:fldCharType="end"/>
      </w:r>
    </w:p>
    <w:p w14:paraId="687730F8">
      <w:pPr>
        <w:pStyle w:val="18"/>
        <w:tabs>
          <w:tab w:val="right" w:leader="dot" w:pos="9638"/>
        </w:tabs>
      </w:pPr>
      <w:r>
        <w:fldChar w:fldCharType="begin"/>
      </w:r>
      <w:r>
        <w:instrText xml:space="preserve"> HYPERLINK \l _Toc32006 </w:instrText>
      </w:r>
      <w:r>
        <w:fldChar w:fldCharType="separate"/>
      </w:r>
      <w:r>
        <w:rPr>
          <w:rFonts w:hint="eastAsia" w:ascii="Times New Roman" w:hAnsi="Times New Roman"/>
        </w:rPr>
        <w:t>8.5</w:t>
      </w:r>
      <w:r>
        <w:rPr>
          <w:rFonts w:hint="eastAsia"/>
        </w:rPr>
        <w:t xml:space="preserve"> 道路和桥梁的损坏责任</w:t>
      </w:r>
      <w:r>
        <w:tab/>
      </w:r>
      <w:r>
        <w:fldChar w:fldCharType="begin"/>
      </w:r>
      <w:r>
        <w:instrText xml:space="preserve"> PAGEREF _Toc32006 \h </w:instrText>
      </w:r>
      <w:r>
        <w:fldChar w:fldCharType="separate"/>
      </w:r>
      <w:r>
        <w:t>63</w:t>
      </w:r>
      <w:r>
        <w:fldChar w:fldCharType="end"/>
      </w:r>
      <w:r>
        <w:fldChar w:fldCharType="end"/>
      </w:r>
    </w:p>
    <w:p w14:paraId="39A56EC6">
      <w:pPr>
        <w:pStyle w:val="18"/>
        <w:tabs>
          <w:tab w:val="right" w:leader="dot" w:pos="9638"/>
        </w:tabs>
      </w:pPr>
      <w:r>
        <w:fldChar w:fldCharType="begin"/>
      </w:r>
      <w:r>
        <w:instrText xml:space="preserve"> HYPERLINK \l _Toc15557 </w:instrText>
      </w:r>
      <w:r>
        <w:fldChar w:fldCharType="separate"/>
      </w:r>
      <w:r>
        <w:rPr>
          <w:rFonts w:hint="eastAsia" w:ascii="Times New Roman" w:hAnsi="Times New Roman"/>
        </w:rPr>
        <w:t>8.6</w:t>
      </w:r>
      <w:r>
        <w:rPr>
          <w:rFonts w:hint="eastAsia"/>
        </w:rPr>
        <w:t xml:space="preserve"> 水路和航空运输</w:t>
      </w:r>
      <w:r>
        <w:tab/>
      </w:r>
      <w:r>
        <w:fldChar w:fldCharType="begin"/>
      </w:r>
      <w:r>
        <w:instrText xml:space="preserve"> PAGEREF _Toc15557 \h </w:instrText>
      </w:r>
      <w:r>
        <w:fldChar w:fldCharType="separate"/>
      </w:r>
      <w:r>
        <w:t>63</w:t>
      </w:r>
      <w:r>
        <w:fldChar w:fldCharType="end"/>
      </w:r>
      <w:r>
        <w:fldChar w:fldCharType="end"/>
      </w:r>
    </w:p>
    <w:p w14:paraId="147FA13E">
      <w:pPr>
        <w:pStyle w:val="28"/>
        <w:tabs>
          <w:tab w:val="right" w:leader="dot" w:pos="9638"/>
        </w:tabs>
      </w:pPr>
      <w:r>
        <w:fldChar w:fldCharType="begin"/>
      </w:r>
      <w:r>
        <w:instrText xml:space="preserve"> HYPERLINK \l _Toc8785 </w:instrText>
      </w:r>
      <w:r>
        <w:fldChar w:fldCharType="separate"/>
      </w:r>
      <w:r>
        <w:rPr>
          <w:rFonts w:hint="eastAsia"/>
        </w:rPr>
        <w:t>9. 测量放线</w:t>
      </w:r>
      <w:r>
        <w:tab/>
      </w:r>
      <w:r>
        <w:fldChar w:fldCharType="begin"/>
      </w:r>
      <w:r>
        <w:instrText xml:space="preserve"> PAGEREF _Toc8785 \h </w:instrText>
      </w:r>
      <w:r>
        <w:fldChar w:fldCharType="separate"/>
      </w:r>
      <w:r>
        <w:t>63</w:t>
      </w:r>
      <w:r>
        <w:fldChar w:fldCharType="end"/>
      </w:r>
      <w:r>
        <w:fldChar w:fldCharType="end"/>
      </w:r>
    </w:p>
    <w:p w14:paraId="4AA85484">
      <w:pPr>
        <w:pStyle w:val="18"/>
        <w:tabs>
          <w:tab w:val="right" w:leader="dot" w:pos="9638"/>
        </w:tabs>
      </w:pPr>
      <w:r>
        <w:fldChar w:fldCharType="begin"/>
      </w:r>
      <w:r>
        <w:instrText xml:space="preserve"> HYPERLINK \l _Toc6402 </w:instrText>
      </w:r>
      <w:r>
        <w:fldChar w:fldCharType="separate"/>
      </w:r>
      <w:r>
        <w:rPr>
          <w:rFonts w:hint="eastAsia" w:ascii="Times New Roman" w:hAnsi="Times New Roman"/>
        </w:rPr>
        <w:t>9.1</w:t>
      </w:r>
      <w:r>
        <w:rPr>
          <w:rFonts w:hint="eastAsia"/>
        </w:rPr>
        <w:t xml:space="preserve"> 施工控制网</w:t>
      </w:r>
      <w:r>
        <w:tab/>
      </w:r>
      <w:r>
        <w:fldChar w:fldCharType="begin"/>
      </w:r>
      <w:r>
        <w:instrText xml:space="preserve"> PAGEREF _Toc6402 \h </w:instrText>
      </w:r>
      <w:r>
        <w:fldChar w:fldCharType="separate"/>
      </w:r>
      <w:r>
        <w:t>63</w:t>
      </w:r>
      <w:r>
        <w:fldChar w:fldCharType="end"/>
      </w:r>
      <w:r>
        <w:fldChar w:fldCharType="end"/>
      </w:r>
    </w:p>
    <w:p w14:paraId="6F5C9B59">
      <w:pPr>
        <w:pStyle w:val="18"/>
        <w:tabs>
          <w:tab w:val="right" w:leader="dot" w:pos="9638"/>
        </w:tabs>
      </w:pPr>
      <w:r>
        <w:fldChar w:fldCharType="begin"/>
      </w:r>
      <w:r>
        <w:instrText xml:space="preserve"> HYPERLINK \l _Toc15846 </w:instrText>
      </w:r>
      <w:r>
        <w:fldChar w:fldCharType="separate"/>
      </w:r>
      <w:r>
        <w:rPr>
          <w:rFonts w:hint="eastAsia" w:ascii="Times New Roman" w:hAnsi="Times New Roman"/>
        </w:rPr>
        <w:t>9.2</w:t>
      </w:r>
      <w:r>
        <w:rPr>
          <w:rFonts w:hint="eastAsia"/>
        </w:rPr>
        <w:t xml:space="preserve"> 施工测量</w:t>
      </w:r>
      <w:r>
        <w:tab/>
      </w:r>
      <w:r>
        <w:fldChar w:fldCharType="begin"/>
      </w:r>
      <w:r>
        <w:instrText xml:space="preserve"> PAGEREF _Toc15846 \h </w:instrText>
      </w:r>
      <w:r>
        <w:fldChar w:fldCharType="separate"/>
      </w:r>
      <w:r>
        <w:t>63</w:t>
      </w:r>
      <w:r>
        <w:fldChar w:fldCharType="end"/>
      </w:r>
      <w:r>
        <w:fldChar w:fldCharType="end"/>
      </w:r>
    </w:p>
    <w:p w14:paraId="33FEF7F7">
      <w:pPr>
        <w:pStyle w:val="18"/>
        <w:tabs>
          <w:tab w:val="right" w:leader="dot" w:pos="9638"/>
        </w:tabs>
      </w:pPr>
      <w:r>
        <w:fldChar w:fldCharType="begin"/>
      </w:r>
      <w:r>
        <w:instrText xml:space="preserve"> HYPERLINK \l _Toc30596 </w:instrText>
      </w:r>
      <w:r>
        <w:fldChar w:fldCharType="separate"/>
      </w:r>
      <w:r>
        <w:rPr>
          <w:rFonts w:hint="eastAsia" w:ascii="Times New Roman" w:hAnsi="Times New Roman"/>
        </w:rPr>
        <w:t>9.3</w:t>
      </w:r>
      <w:r>
        <w:rPr>
          <w:rFonts w:hint="eastAsia"/>
        </w:rPr>
        <w:t xml:space="preserve"> 基准资料错误的责任</w:t>
      </w:r>
      <w:r>
        <w:tab/>
      </w:r>
      <w:r>
        <w:fldChar w:fldCharType="begin"/>
      </w:r>
      <w:r>
        <w:instrText xml:space="preserve"> PAGEREF _Toc30596 \h </w:instrText>
      </w:r>
      <w:r>
        <w:fldChar w:fldCharType="separate"/>
      </w:r>
      <w:r>
        <w:t>64</w:t>
      </w:r>
      <w:r>
        <w:fldChar w:fldCharType="end"/>
      </w:r>
      <w:r>
        <w:fldChar w:fldCharType="end"/>
      </w:r>
    </w:p>
    <w:p w14:paraId="22862517">
      <w:pPr>
        <w:pStyle w:val="18"/>
        <w:tabs>
          <w:tab w:val="right" w:leader="dot" w:pos="9638"/>
        </w:tabs>
      </w:pPr>
      <w:r>
        <w:fldChar w:fldCharType="begin"/>
      </w:r>
      <w:r>
        <w:instrText xml:space="preserve"> HYPERLINK \l _Toc18491 </w:instrText>
      </w:r>
      <w:r>
        <w:fldChar w:fldCharType="separate"/>
      </w:r>
      <w:r>
        <w:rPr>
          <w:rFonts w:hint="eastAsia" w:ascii="Times New Roman" w:hAnsi="Times New Roman"/>
        </w:rPr>
        <w:t>9.4</w:t>
      </w:r>
      <w:r>
        <w:rPr>
          <w:rFonts w:hint="eastAsia"/>
        </w:rPr>
        <w:t xml:space="preserve"> 监理人使用施工控制网</w:t>
      </w:r>
      <w:r>
        <w:tab/>
      </w:r>
      <w:r>
        <w:fldChar w:fldCharType="begin"/>
      </w:r>
      <w:r>
        <w:instrText xml:space="preserve"> PAGEREF _Toc18491 \h </w:instrText>
      </w:r>
      <w:r>
        <w:fldChar w:fldCharType="separate"/>
      </w:r>
      <w:r>
        <w:t>64</w:t>
      </w:r>
      <w:r>
        <w:fldChar w:fldCharType="end"/>
      </w:r>
      <w:r>
        <w:fldChar w:fldCharType="end"/>
      </w:r>
    </w:p>
    <w:p w14:paraId="6A44C73B">
      <w:pPr>
        <w:pStyle w:val="28"/>
        <w:tabs>
          <w:tab w:val="right" w:leader="dot" w:pos="9638"/>
        </w:tabs>
      </w:pPr>
      <w:r>
        <w:fldChar w:fldCharType="begin"/>
      </w:r>
      <w:r>
        <w:instrText xml:space="preserve"> HYPERLINK \l _Toc14871 </w:instrText>
      </w:r>
      <w:r>
        <w:fldChar w:fldCharType="separate"/>
      </w:r>
      <w:r>
        <w:rPr>
          <w:rFonts w:hint="eastAsia"/>
        </w:rPr>
        <w:t>10. 安全、治安保卫和环境保护</w:t>
      </w:r>
      <w:r>
        <w:tab/>
      </w:r>
      <w:r>
        <w:fldChar w:fldCharType="begin"/>
      </w:r>
      <w:r>
        <w:instrText xml:space="preserve"> PAGEREF _Toc14871 \h </w:instrText>
      </w:r>
      <w:r>
        <w:fldChar w:fldCharType="separate"/>
      </w:r>
      <w:r>
        <w:t>64</w:t>
      </w:r>
      <w:r>
        <w:fldChar w:fldCharType="end"/>
      </w:r>
      <w:r>
        <w:fldChar w:fldCharType="end"/>
      </w:r>
    </w:p>
    <w:p w14:paraId="7BA92A9A">
      <w:pPr>
        <w:pStyle w:val="18"/>
        <w:tabs>
          <w:tab w:val="right" w:leader="dot" w:pos="9638"/>
        </w:tabs>
      </w:pPr>
      <w:r>
        <w:fldChar w:fldCharType="begin"/>
      </w:r>
      <w:r>
        <w:instrText xml:space="preserve"> HYPERLINK \l _Toc25198 </w:instrText>
      </w:r>
      <w:r>
        <w:fldChar w:fldCharType="separate"/>
      </w:r>
      <w:r>
        <w:rPr>
          <w:rFonts w:hint="eastAsia" w:ascii="Times New Roman" w:hAnsi="Times New Roman"/>
        </w:rPr>
        <w:t>10.1</w:t>
      </w:r>
      <w:r>
        <w:rPr>
          <w:rFonts w:hint="eastAsia"/>
        </w:rPr>
        <w:t xml:space="preserve"> 发包人的安全责任</w:t>
      </w:r>
      <w:r>
        <w:tab/>
      </w:r>
      <w:r>
        <w:fldChar w:fldCharType="begin"/>
      </w:r>
      <w:r>
        <w:instrText xml:space="preserve"> PAGEREF _Toc25198 \h </w:instrText>
      </w:r>
      <w:r>
        <w:fldChar w:fldCharType="separate"/>
      </w:r>
      <w:r>
        <w:t>64</w:t>
      </w:r>
      <w:r>
        <w:fldChar w:fldCharType="end"/>
      </w:r>
      <w:r>
        <w:fldChar w:fldCharType="end"/>
      </w:r>
    </w:p>
    <w:p w14:paraId="1EC9B07D">
      <w:pPr>
        <w:pStyle w:val="18"/>
        <w:tabs>
          <w:tab w:val="right" w:leader="dot" w:pos="9638"/>
        </w:tabs>
      </w:pPr>
      <w:r>
        <w:fldChar w:fldCharType="begin"/>
      </w:r>
      <w:r>
        <w:instrText xml:space="preserve"> HYPERLINK \l _Toc12761 </w:instrText>
      </w:r>
      <w:r>
        <w:fldChar w:fldCharType="separate"/>
      </w:r>
      <w:r>
        <w:rPr>
          <w:rFonts w:hint="eastAsia" w:ascii="Times New Roman" w:hAnsi="Times New Roman"/>
        </w:rPr>
        <w:t>10.2</w:t>
      </w:r>
      <w:r>
        <w:rPr>
          <w:rFonts w:hint="eastAsia"/>
        </w:rPr>
        <w:t xml:space="preserve"> 承包人的安全责任</w:t>
      </w:r>
      <w:r>
        <w:tab/>
      </w:r>
      <w:r>
        <w:fldChar w:fldCharType="begin"/>
      </w:r>
      <w:r>
        <w:instrText xml:space="preserve"> PAGEREF _Toc12761 \h </w:instrText>
      </w:r>
      <w:r>
        <w:fldChar w:fldCharType="separate"/>
      </w:r>
      <w:r>
        <w:t>64</w:t>
      </w:r>
      <w:r>
        <w:fldChar w:fldCharType="end"/>
      </w:r>
      <w:r>
        <w:fldChar w:fldCharType="end"/>
      </w:r>
    </w:p>
    <w:p w14:paraId="7011F381">
      <w:pPr>
        <w:pStyle w:val="18"/>
        <w:tabs>
          <w:tab w:val="right" w:leader="dot" w:pos="9638"/>
        </w:tabs>
      </w:pPr>
      <w:r>
        <w:fldChar w:fldCharType="begin"/>
      </w:r>
      <w:r>
        <w:instrText xml:space="preserve"> HYPERLINK \l _Toc25528 </w:instrText>
      </w:r>
      <w:r>
        <w:fldChar w:fldCharType="separate"/>
      </w:r>
      <w:r>
        <w:rPr>
          <w:rFonts w:hint="eastAsia" w:ascii="Times New Roman" w:hAnsi="Times New Roman"/>
        </w:rPr>
        <w:t>10.3</w:t>
      </w:r>
      <w:r>
        <w:rPr>
          <w:rFonts w:hint="eastAsia"/>
        </w:rPr>
        <w:t xml:space="preserve"> 治安保卫</w:t>
      </w:r>
      <w:r>
        <w:tab/>
      </w:r>
      <w:r>
        <w:fldChar w:fldCharType="begin"/>
      </w:r>
      <w:r>
        <w:instrText xml:space="preserve"> PAGEREF _Toc25528 \h </w:instrText>
      </w:r>
      <w:r>
        <w:fldChar w:fldCharType="separate"/>
      </w:r>
      <w:r>
        <w:t>65</w:t>
      </w:r>
      <w:r>
        <w:fldChar w:fldCharType="end"/>
      </w:r>
      <w:r>
        <w:fldChar w:fldCharType="end"/>
      </w:r>
    </w:p>
    <w:p w14:paraId="33CBD6F3">
      <w:pPr>
        <w:pStyle w:val="18"/>
        <w:tabs>
          <w:tab w:val="right" w:leader="dot" w:pos="9638"/>
        </w:tabs>
      </w:pPr>
      <w:r>
        <w:fldChar w:fldCharType="begin"/>
      </w:r>
      <w:r>
        <w:instrText xml:space="preserve"> HYPERLINK \l _Toc16743 </w:instrText>
      </w:r>
      <w:r>
        <w:fldChar w:fldCharType="separate"/>
      </w:r>
      <w:r>
        <w:rPr>
          <w:rFonts w:hint="eastAsia" w:ascii="Times New Roman" w:hAnsi="Times New Roman"/>
        </w:rPr>
        <w:t>10.4</w:t>
      </w:r>
      <w:r>
        <w:rPr>
          <w:rFonts w:hint="eastAsia"/>
        </w:rPr>
        <w:t xml:space="preserve"> 环境保护</w:t>
      </w:r>
      <w:r>
        <w:tab/>
      </w:r>
      <w:r>
        <w:fldChar w:fldCharType="begin"/>
      </w:r>
      <w:r>
        <w:instrText xml:space="preserve"> PAGEREF _Toc16743 \h </w:instrText>
      </w:r>
      <w:r>
        <w:fldChar w:fldCharType="separate"/>
      </w:r>
      <w:r>
        <w:t>65</w:t>
      </w:r>
      <w:r>
        <w:fldChar w:fldCharType="end"/>
      </w:r>
      <w:r>
        <w:fldChar w:fldCharType="end"/>
      </w:r>
    </w:p>
    <w:p w14:paraId="3123D7C0">
      <w:pPr>
        <w:pStyle w:val="18"/>
        <w:tabs>
          <w:tab w:val="right" w:leader="dot" w:pos="9638"/>
        </w:tabs>
      </w:pPr>
      <w:r>
        <w:fldChar w:fldCharType="begin"/>
      </w:r>
      <w:r>
        <w:instrText xml:space="preserve"> HYPERLINK \l _Toc4964 </w:instrText>
      </w:r>
      <w:r>
        <w:fldChar w:fldCharType="separate"/>
      </w:r>
      <w:r>
        <w:rPr>
          <w:rFonts w:hint="eastAsia" w:ascii="Times New Roman" w:hAnsi="Times New Roman"/>
        </w:rPr>
        <w:t>10.5</w:t>
      </w:r>
      <w:r>
        <w:rPr>
          <w:rFonts w:hint="eastAsia"/>
        </w:rPr>
        <w:t xml:space="preserve"> 事故处理</w:t>
      </w:r>
      <w:r>
        <w:tab/>
      </w:r>
      <w:r>
        <w:fldChar w:fldCharType="begin"/>
      </w:r>
      <w:r>
        <w:instrText xml:space="preserve"> PAGEREF _Toc4964 \h </w:instrText>
      </w:r>
      <w:r>
        <w:fldChar w:fldCharType="separate"/>
      </w:r>
      <w:r>
        <w:t>66</w:t>
      </w:r>
      <w:r>
        <w:fldChar w:fldCharType="end"/>
      </w:r>
      <w:r>
        <w:fldChar w:fldCharType="end"/>
      </w:r>
    </w:p>
    <w:p w14:paraId="6C16F370">
      <w:pPr>
        <w:pStyle w:val="28"/>
        <w:tabs>
          <w:tab w:val="right" w:leader="dot" w:pos="9638"/>
        </w:tabs>
      </w:pPr>
      <w:r>
        <w:fldChar w:fldCharType="begin"/>
      </w:r>
      <w:r>
        <w:instrText xml:space="preserve"> HYPERLINK \l _Toc19838 </w:instrText>
      </w:r>
      <w:r>
        <w:fldChar w:fldCharType="separate"/>
      </w:r>
      <w:r>
        <w:rPr>
          <w:rFonts w:hint="eastAsia"/>
        </w:rPr>
        <w:t>11. 开始工作和竣工</w:t>
      </w:r>
      <w:r>
        <w:tab/>
      </w:r>
      <w:r>
        <w:fldChar w:fldCharType="begin"/>
      </w:r>
      <w:r>
        <w:instrText xml:space="preserve"> PAGEREF _Toc19838 \h </w:instrText>
      </w:r>
      <w:r>
        <w:fldChar w:fldCharType="separate"/>
      </w:r>
      <w:r>
        <w:t>66</w:t>
      </w:r>
      <w:r>
        <w:fldChar w:fldCharType="end"/>
      </w:r>
      <w:r>
        <w:fldChar w:fldCharType="end"/>
      </w:r>
    </w:p>
    <w:p w14:paraId="408E9A18">
      <w:pPr>
        <w:pStyle w:val="18"/>
        <w:tabs>
          <w:tab w:val="right" w:leader="dot" w:pos="9638"/>
        </w:tabs>
      </w:pPr>
      <w:r>
        <w:fldChar w:fldCharType="begin"/>
      </w:r>
      <w:r>
        <w:instrText xml:space="preserve"> HYPERLINK \l _Toc31598 </w:instrText>
      </w:r>
      <w:r>
        <w:fldChar w:fldCharType="separate"/>
      </w:r>
      <w:r>
        <w:rPr>
          <w:rFonts w:hint="eastAsia" w:ascii="Times New Roman" w:hAnsi="Times New Roman"/>
        </w:rPr>
        <w:t>11.1</w:t>
      </w:r>
      <w:r>
        <w:rPr>
          <w:rFonts w:hint="eastAsia"/>
        </w:rPr>
        <w:t xml:space="preserve"> 开始工作</w:t>
      </w:r>
      <w:r>
        <w:tab/>
      </w:r>
      <w:r>
        <w:fldChar w:fldCharType="begin"/>
      </w:r>
      <w:r>
        <w:instrText xml:space="preserve"> PAGEREF _Toc31598 \h </w:instrText>
      </w:r>
      <w:r>
        <w:fldChar w:fldCharType="separate"/>
      </w:r>
      <w:r>
        <w:t>66</w:t>
      </w:r>
      <w:r>
        <w:fldChar w:fldCharType="end"/>
      </w:r>
      <w:r>
        <w:fldChar w:fldCharType="end"/>
      </w:r>
    </w:p>
    <w:p w14:paraId="3B4DA159">
      <w:pPr>
        <w:pStyle w:val="18"/>
        <w:tabs>
          <w:tab w:val="right" w:leader="dot" w:pos="9638"/>
        </w:tabs>
      </w:pPr>
      <w:r>
        <w:fldChar w:fldCharType="begin"/>
      </w:r>
      <w:r>
        <w:instrText xml:space="preserve"> HYPERLINK \l _Toc22417 </w:instrText>
      </w:r>
      <w:r>
        <w:fldChar w:fldCharType="separate"/>
      </w:r>
      <w:r>
        <w:rPr>
          <w:rFonts w:hint="eastAsia" w:ascii="Times New Roman" w:hAnsi="Times New Roman"/>
        </w:rPr>
        <w:t>11.2</w:t>
      </w:r>
      <w:r>
        <w:rPr>
          <w:rFonts w:hint="eastAsia"/>
        </w:rPr>
        <w:t xml:space="preserve"> 竣工</w:t>
      </w:r>
      <w:r>
        <w:tab/>
      </w:r>
      <w:r>
        <w:fldChar w:fldCharType="begin"/>
      </w:r>
      <w:r>
        <w:instrText xml:space="preserve"> PAGEREF _Toc22417 \h </w:instrText>
      </w:r>
      <w:r>
        <w:fldChar w:fldCharType="separate"/>
      </w:r>
      <w:r>
        <w:t>66</w:t>
      </w:r>
      <w:r>
        <w:fldChar w:fldCharType="end"/>
      </w:r>
      <w:r>
        <w:fldChar w:fldCharType="end"/>
      </w:r>
    </w:p>
    <w:p w14:paraId="46F50E53">
      <w:pPr>
        <w:pStyle w:val="18"/>
        <w:tabs>
          <w:tab w:val="right" w:leader="dot" w:pos="9638"/>
        </w:tabs>
      </w:pPr>
      <w:r>
        <w:fldChar w:fldCharType="begin"/>
      </w:r>
      <w:r>
        <w:instrText xml:space="preserve"> HYPERLINK \l _Toc24894 </w:instrText>
      </w:r>
      <w:r>
        <w:fldChar w:fldCharType="separate"/>
      </w:r>
      <w:r>
        <w:rPr>
          <w:rFonts w:hint="eastAsia" w:ascii="Times New Roman" w:hAnsi="Times New Roman"/>
        </w:rPr>
        <w:t xml:space="preserve">11.3 </w:t>
      </w:r>
      <w:r>
        <w:rPr>
          <w:rFonts w:hint="eastAsia"/>
        </w:rPr>
        <w:t>发包人引起的工期延误</w:t>
      </w:r>
      <w:r>
        <w:tab/>
      </w:r>
      <w:r>
        <w:fldChar w:fldCharType="begin"/>
      </w:r>
      <w:r>
        <w:instrText xml:space="preserve"> PAGEREF _Toc24894 \h </w:instrText>
      </w:r>
      <w:r>
        <w:fldChar w:fldCharType="separate"/>
      </w:r>
      <w:r>
        <w:t>66</w:t>
      </w:r>
      <w:r>
        <w:fldChar w:fldCharType="end"/>
      </w:r>
      <w:r>
        <w:fldChar w:fldCharType="end"/>
      </w:r>
    </w:p>
    <w:p w14:paraId="3EA4789D">
      <w:pPr>
        <w:pStyle w:val="18"/>
        <w:tabs>
          <w:tab w:val="right" w:leader="dot" w:pos="9638"/>
        </w:tabs>
      </w:pPr>
      <w:r>
        <w:fldChar w:fldCharType="begin"/>
      </w:r>
      <w:r>
        <w:instrText xml:space="preserve"> HYPERLINK \l _Toc14884 </w:instrText>
      </w:r>
      <w:r>
        <w:fldChar w:fldCharType="separate"/>
      </w:r>
      <w:r>
        <w:rPr>
          <w:rFonts w:hint="eastAsia" w:ascii="Times New Roman" w:hAnsi="Times New Roman"/>
        </w:rPr>
        <w:t>11.4</w:t>
      </w:r>
      <w:r>
        <w:rPr>
          <w:rFonts w:hint="eastAsia"/>
        </w:rPr>
        <w:t xml:space="preserve"> 异常恶劣的气候条件</w:t>
      </w:r>
      <w:r>
        <w:tab/>
      </w:r>
      <w:r>
        <w:fldChar w:fldCharType="begin"/>
      </w:r>
      <w:r>
        <w:instrText xml:space="preserve"> PAGEREF _Toc14884 \h </w:instrText>
      </w:r>
      <w:r>
        <w:fldChar w:fldCharType="separate"/>
      </w:r>
      <w:r>
        <w:t>67</w:t>
      </w:r>
      <w:r>
        <w:fldChar w:fldCharType="end"/>
      </w:r>
      <w:r>
        <w:fldChar w:fldCharType="end"/>
      </w:r>
    </w:p>
    <w:p w14:paraId="424FBE47">
      <w:pPr>
        <w:pStyle w:val="18"/>
        <w:tabs>
          <w:tab w:val="right" w:leader="dot" w:pos="9638"/>
        </w:tabs>
      </w:pPr>
      <w:r>
        <w:fldChar w:fldCharType="begin"/>
      </w:r>
      <w:r>
        <w:instrText xml:space="preserve"> HYPERLINK \l _Toc7451 </w:instrText>
      </w:r>
      <w:r>
        <w:fldChar w:fldCharType="separate"/>
      </w:r>
      <w:r>
        <w:rPr>
          <w:rFonts w:hint="eastAsia" w:ascii="Times New Roman" w:hAnsi="Times New Roman"/>
        </w:rPr>
        <w:t>11.5</w:t>
      </w:r>
      <w:r>
        <w:rPr>
          <w:rFonts w:hint="eastAsia"/>
        </w:rPr>
        <w:t xml:space="preserve"> 承包人引起的工期延误</w:t>
      </w:r>
      <w:r>
        <w:tab/>
      </w:r>
      <w:r>
        <w:fldChar w:fldCharType="begin"/>
      </w:r>
      <w:r>
        <w:instrText xml:space="preserve"> PAGEREF _Toc7451 \h </w:instrText>
      </w:r>
      <w:r>
        <w:fldChar w:fldCharType="separate"/>
      </w:r>
      <w:r>
        <w:t>67</w:t>
      </w:r>
      <w:r>
        <w:fldChar w:fldCharType="end"/>
      </w:r>
      <w:r>
        <w:fldChar w:fldCharType="end"/>
      </w:r>
    </w:p>
    <w:p w14:paraId="4F115BF7">
      <w:pPr>
        <w:pStyle w:val="18"/>
        <w:tabs>
          <w:tab w:val="right" w:leader="dot" w:pos="9638"/>
        </w:tabs>
      </w:pPr>
      <w:r>
        <w:fldChar w:fldCharType="begin"/>
      </w:r>
      <w:r>
        <w:instrText xml:space="preserve"> HYPERLINK \l _Toc31982 </w:instrText>
      </w:r>
      <w:r>
        <w:fldChar w:fldCharType="separate"/>
      </w:r>
      <w:r>
        <w:rPr>
          <w:rFonts w:hint="eastAsia" w:ascii="Times New Roman" w:hAnsi="Times New Roman"/>
        </w:rPr>
        <w:t>11.6</w:t>
      </w:r>
      <w:r>
        <w:rPr>
          <w:rFonts w:hint="eastAsia"/>
        </w:rPr>
        <w:t xml:space="preserve"> 工期提前</w:t>
      </w:r>
      <w:r>
        <w:tab/>
      </w:r>
      <w:r>
        <w:fldChar w:fldCharType="begin"/>
      </w:r>
      <w:r>
        <w:instrText xml:space="preserve"> PAGEREF _Toc31982 \h </w:instrText>
      </w:r>
      <w:r>
        <w:fldChar w:fldCharType="separate"/>
      </w:r>
      <w:r>
        <w:t>67</w:t>
      </w:r>
      <w:r>
        <w:fldChar w:fldCharType="end"/>
      </w:r>
      <w:r>
        <w:fldChar w:fldCharType="end"/>
      </w:r>
    </w:p>
    <w:p w14:paraId="6FD80186">
      <w:pPr>
        <w:pStyle w:val="18"/>
        <w:tabs>
          <w:tab w:val="right" w:leader="dot" w:pos="9638"/>
        </w:tabs>
      </w:pPr>
      <w:r>
        <w:fldChar w:fldCharType="begin"/>
      </w:r>
      <w:r>
        <w:instrText xml:space="preserve"> HYPERLINK \l _Toc3651 </w:instrText>
      </w:r>
      <w:r>
        <w:fldChar w:fldCharType="separate"/>
      </w:r>
      <w:r>
        <w:rPr>
          <w:rFonts w:hint="eastAsia" w:ascii="Times New Roman" w:hAnsi="Times New Roman"/>
        </w:rPr>
        <w:t>11.7</w:t>
      </w:r>
      <w:r>
        <w:rPr>
          <w:rFonts w:hint="eastAsia"/>
        </w:rPr>
        <w:t xml:space="preserve"> 行政审批迟延</w:t>
      </w:r>
      <w:r>
        <w:tab/>
      </w:r>
      <w:r>
        <w:fldChar w:fldCharType="begin"/>
      </w:r>
      <w:r>
        <w:instrText xml:space="preserve"> PAGEREF _Toc3651 \h </w:instrText>
      </w:r>
      <w:r>
        <w:fldChar w:fldCharType="separate"/>
      </w:r>
      <w:r>
        <w:t>67</w:t>
      </w:r>
      <w:r>
        <w:fldChar w:fldCharType="end"/>
      </w:r>
      <w:r>
        <w:fldChar w:fldCharType="end"/>
      </w:r>
    </w:p>
    <w:p w14:paraId="6067186A">
      <w:pPr>
        <w:pStyle w:val="28"/>
        <w:tabs>
          <w:tab w:val="right" w:leader="dot" w:pos="9638"/>
        </w:tabs>
      </w:pPr>
      <w:r>
        <w:fldChar w:fldCharType="begin"/>
      </w:r>
      <w:r>
        <w:instrText xml:space="preserve"> HYPERLINK \l _Toc9993 </w:instrText>
      </w:r>
      <w:r>
        <w:fldChar w:fldCharType="separate"/>
      </w:r>
      <w:r>
        <w:rPr>
          <w:rFonts w:hint="eastAsia"/>
        </w:rPr>
        <w:t>12. 暂停工作</w:t>
      </w:r>
      <w:r>
        <w:tab/>
      </w:r>
      <w:r>
        <w:fldChar w:fldCharType="begin"/>
      </w:r>
      <w:r>
        <w:instrText xml:space="preserve"> PAGEREF _Toc9993 \h </w:instrText>
      </w:r>
      <w:r>
        <w:fldChar w:fldCharType="separate"/>
      </w:r>
      <w:r>
        <w:t>68</w:t>
      </w:r>
      <w:r>
        <w:fldChar w:fldCharType="end"/>
      </w:r>
      <w:r>
        <w:fldChar w:fldCharType="end"/>
      </w:r>
    </w:p>
    <w:p w14:paraId="2F6BF56B">
      <w:pPr>
        <w:pStyle w:val="18"/>
        <w:tabs>
          <w:tab w:val="right" w:leader="dot" w:pos="9638"/>
        </w:tabs>
      </w:pPr>
      <w:r>
        <w:fldChar w:fldCharType="begin"/>
      </w:r>
      <w:r>
        <w:instrText xml:space="preserve"> HYPERLINK \l _Toc6358 </w:instrText>
      </w:r>
      <w:r>
        <w:fldChar w:fldCharType="separate"/>
      </w:r>
      <w:r>
        <w:rPr>
          <w:rFonts w:hint="eastAsia" w:ascii="Times New Roman" w:hAnsi="Times New Roman"/>
        </w:rPr>
        <w:t xml:space="preserve">12.1 </w:t>
      </w:r>
      <w:r>
        <w:rPr>
          <w:rFonts w:hint="eastAsia"/>
        </w:rPr>
        <w:t>由发包人暂停工作</w:t>
      </w:r>
      <w:r>
        <w:tab/>
      </w:r>
      <w:r>
        <w:fldChar w:fldCharType="begin"/>
      </w:r>
      <w:r>
        <w:instrText xml:space="preserve"> PAGEREF _Toc6358 \h </w:instrText>
      </w:r>
      <w:r>
        <w:fldChar w:fldCharType="separate"/>
      </w:r>
      <w:r>
        <w:t>68</w:t>
      </w:r>
      <w:r>
        <w:fldChar w:fldCharType="end"/>
      </w:r>
      <w:r>
        <w:fldChar w:fldCharType="end"/>
      </w:r>
    </w:p>
    <w:p w14:paraId="35377061">
      <w:pPr>
        <w:pStyle w:val="18"/>
        <w:tabs>
          <w:tab w:val="right" w:leader="dot" w:pos="9638"/>
        </w:tabs>
      </w:pPr>
      <w:r>
        <w:fldChar w:fldCharType="begin"/>
      </w:r>
      <w:r>
        <w:instrText xml:space="preserve"> HYPERLINK \l _Toc26563 </w:instrText>
      </w:r>
      <w:r>
        <w:fldChar w:fldCharType="separate"/>
      </w:r>
      <w:r>
        <w:rPr>
          <w:rFonts w:hint="eastAsia" w:ascii="Times New Roman" w:hAnsi="Times New Roman"/>
        </w:rPr>
        <w:t xml:space="preserve">12.2 </w:t>
      </w:r>
      <w:r>
        <w:rPr>
          <w:rFonts w:hint="eastAsia"/>
        </w:rPr>
        <w:t>由承包人暂停工作</w:t>
      </w:r>
      <w:r>
        <w:tab/>
      </w:r>
      <w:r>
        <w:fldChar w:fldCharType="begin"/>
      </w:r>
      <w:r>
        <w:instrText xml:space="preserve"> PAGEREF _Toc26563 \h </w:instrText>
      </w:r>
      <w:r>
        <w:fldChar w:fldCharType="separate"/>
      </w:r>
      <w:r>
        <w:t>68</w:t>
      </w:r>
      <w:r>
        <w:fldChar w:fldCharType="end"/>
      </w:r>
      <w:r>
        <w:fldChar w:fldCharType="end"/>
      </w:r>
    </w:p>
    <w:p w14:paraId="192E4F95">
      <w:pPr>
        <w:pStyle w:val="18"/>
        <w:tabs>
          <w:tab w:val="right" w:leader="dot" w:pos="9638"/>
        </w:tabs>
      </w:pPr>
      <w:r>
        <w:fldChar w:fldCharType="begin"/>
      </w:r>
      <w:r>
        <w:instrText xml:space="preserve"> HYPERLINK \l _Toc17390 </w:instrText>
      </w:r>
      <w:r>
        <w:fldChar w:fldCharType="separate"/>
      </w:r>
      <w:r>
        <w:rPr>
          <w:rFonts w:hint="eastAsia" w:ascii="Times New Roman" w:hAnsi="Times New Roman"/>
        </w:rPr>
        <w:t>12.3</w:t>
      </w:r>
      <w:r>
        <w:rPr>
          <w:rFonts w:hint="eastAsia"/>
        </w:rPr>
        <w:t xml:space="preserve"> 暂停工作后的照管</w:t>
      </w:r>
      <w:r>
        <w:tab/>
      </w:r>
      <w:r>
        <w:fldChar w:fldCharType="begin"/>
      </w:r>
      <w:r>
        <w:instrText xml:space="preserve"> PAGEREF _Toc17390 \h </w:instrText>
      </w:r>
      <w:r>
        <w:fldChar w:fldCharType="separate"/>
      </w:r>
      <w:r>
        <w:t>68</w:t>
      </w:r>
      <w:r>
        <w:fldChar w:fldCharType="end"/>
      </w:r>
      <w:r>
        <w:fldChar w:fldCharType="end"/>
      </w:r>
    </w:p>
    <w:p w14:paraId="4781ABFF">
      <w:pPr>
        <w:pStyle w:val="18"/>
        <w:tabs>
          <w:tab w:val="right" w:leader="dot" w:pos="9638"/>
        </w:tabs>
      </w:pPr>
      <w:r>
        <w:fldChar w:fldCharType="begin"/>
      </w:r>
      <w:r>
        <w:instrText xml:space="preserve"> HYPERLINK \l _Toc29385 </w:instrText>
      </w:r>
      <w:r>
        <w:fldChar w:fldCharType="separate"/>
      </w:r>
      <w:r>
        <w:rPr>
          <w:rFonts w:hint="eastAsia" w:ascii="Times New Roman" w:hAnsi="Times New Roman"/>
        </w:rPr>
        <w:t xml:space="preserve">12.4 </w:t>
      </w:r>
      <w:r>
        <w:rPr>
          <w:rFonts w:hint="eastAsia"/>
        </w:rPr>
        <w:t>暂停工作后的复工</w:t>
      </w:r>
      <w:r>
        <w:tab/>
      </w:r>
      <w:r>
        <w:fldChar w:fldCharType="begin"/>
      </w:r>
      <w:r>
        <w:instrText xml:space="preserve"> PAGEREF _Toc29385 \h </w:instrText>
      </w:r>
      <w:r>
        <w:fldChar w:fldCharType="separate"/>
      </w:r>
      <w:r>
        <w:t>69</w:t>
      </w:r>
      <w:r>
        <w:fldChar w:fldCharType="end"/>
      </w:r>
      <w:r>
        <w:fldChar w:fldCharType="end"/>
      </w:r>
    </w:p>
    <w:p w14:paraId="15CA4878">
      <w:pPr>
        <w:pStyle w:val="18"/>
        <w:tabs>
          <w:tab w:val="right" w:leader="dot" w:pos="9638"/>
        </w:tabs>
      </w:pPr>
      <w:r>
        <w:fldChar w:fldCharType="begin"/>
      </w:r>
      <w:r>
        <w:instrText xml:space="preserve"> HYPERLINK \l _Toc408 </w:instrText>
      </w:r>
      <w:r>
        <w:fldChar w:fldCharType="separate"/>
      </w:r>
      <w:r>
        <w:rPr>
          <w:rFonts w:hint="eastAsia" w:ascii="Times New Roman" w:hAnsi="Times New Roman"/>
        </w:rPr>
        <w:t xml:space="preserve">12.5 </w:t>
      </w:r>
      <w:r>
        <w:rPr>
          <w:rFonts w:hint="eastAsia"/>
        </w:rPr>
        <w:t>暂停工作56天以上</w:t>
      </w:r>
      <w:r>
        <w:tab/>
      </w:r>
      <w:r>
        <w:fldChar w:fldCharType="begin"/>
      </w:r>
      <w:r>
        <w:instrText xml:space="preserve"> PAGEREF _Toc408 \h </w:instrText>
      </w:r>
      <w:r>
        <w:fldChar w:fldCharType="separate"/>
      </w:r>
      <w:r>
        <w:t>69</w:t>
      </w:r>
      <w:r>
        <w:fldChar w:fldCharType="end"/>
      </w:r>
      <w:r>
        <w:fldChar w:fldCharType="end"/>
      </w:r>
    </w:p>
    <w:p w14:paraId="75F5F575">
      <w:pPr>
        <w:pStyle w:val="28"/>
        <w:tabs>
          <w:tab w:val="right" w:leader="dot" w:pos="9638"/>
        </w:tabs>
      </w:pPr>
      <w:r>
        <w:fldChar w:fldCharType="begin"/>
      </w:r>
      <w:r>
        <w:instrText xml:space="preserve"> HYPERLINK \l _Toc4795 </w:instrText>
      </w:r>
      <w:r>
        <w:fldChar w:fldCharType="separate"/>
      </w:r>
      <w:r>
        <w:rPr>
          <w:rFonts w:hint="eastAsia"/>
        </w:rPr>
        <w:t>13. 工程质量</w:t>
      </w:r>
      <w:r>
        <w:tab/>
      </w:r>
      <w:r>
        <w:fldChar w:fldCharType="begin"/>
      </w:r>
      <w:r>
        <w:instrText xml:space="preserve"> PAGEREF _Toc4795 \h </w:instrText>
      </w:r>
      <w:r>
        <w:fldChar w:fldCharType="separate"/>
      </w:r>
      <w:r>
        <w:t>69</w:t>
      </w:r>
      <w:r>
        <w:fldChar w:fldCharType="end"/>
      </w:r>
      <w:r>
        <w:fldChar w:fldCharType="end"/>
      </w:r>
    </w:p>
    <w:p w14:paraId="284D27A0">
      <w:pPr>
        <w:pStyle w:val="18"/>
        <w:tabs>
          <w:tab w:val="right" w:leader="dot" w:pos="9638"/>
        </w:tabs>
      </w:pPr>
      <w:r>
        <w:fldChar w:fldCharType="begin"/>
      </w:r>
      <w:r>
        <w:instrText xml:space="preserve"> HYPERLINK \l _Toc14227 </w:instrText>
      </w:r>
      <w:r>
        <w:fldChar w:fldCharType="separate"/>
      </w:r>
      <w:r>
        <w:rPr>
          <w:rFonts w:hint="eastAsia" w:ascii="Times New Roman" w:hAnsi="Times New Roman"/>
        </w:rPr>
        <w:t>13.1</w:t>
      </w:r>
      <w:r>
        <w:rPr>
          <w:rFonts w:hint="eastAsia"/>
        </w:rPr>
        <w:t xml:space="preserve"> 工程质量要求</w:t>
      </w:r>
      <w:r>
        <w:tab/>
      </w:r>
      <w:r>
        <w:fldChar w:fldCharType="begin"/>
      </w:r>
      <w:r>
        <w:instrText xml:space="preserve"> PAGEREF _Toc14227 \h </w:instrText>
      </w:r>
      <w:r>
        <w:fldChar w:fldCharType="separate"/>
      </w:r>
      <w:r>
        <w:t>69</w:t>
      </w:r>
      <w:r>
        <w:fldChar w:fldCharType="end"/>
      </w:r>
      <w:r>
        <w:fldChar w:fldCharType="end"/>
      </w:r>
    </w:p>
    <w:p w14:paraId="727119E9">
      <w:pPr>
        <w:pStyle w:val="18"/>
        <w:tabs>
          <w:tab w:val="right" w:leader="dot" w:pos="9638"/>
        </w:tabs>
      </w:pPr>
      <w:r>
        <w:fldChar w:fldCharType="begin"/>
      </w:r>
      <w:r>
        <w:instrText xml:space="preserve"> HYPERLINK \l _Toc19830 </w:instrText>
      </w:r>
      <w:r>
        <w:fldChar w:fldCharType="separate"/>
      </w:r>
      <w:r>
        <w:rPr>
          <w:rFonts w:hint="eastAsia" w:ascii="Times New Roman" w:hAnsi="Times New Roman"/>
        </w:rPr>
        <w:t>13.2</w:t>
      </w:r>
      <w:r>
        <w:rPr>
          <w:rFonts w:hint="eastAsia"/>
        </w:rPr>
        <w:t xml:space="preserve"> 承包人的质量检查</w:t>
      </w:r>
      <w:r>
        <w:tab/>
      </w:r>
      <w:r>
        <w:fldChar w:fldCharType="begin"/>
      </w:r>
      <w:r>
        <w:instrText xml:space="preserve"> PAGEREF _Toc19830 \h </w:instrText>
      </w:r>
      <w:r>
        <w:fldChar w:fldCharType="separate"/>
      </w:r>
      <w:r>
        <w:t>69</w:t>
      </w:r>
      <w:r>
        <w:fldChar w:fldCharType="end"/>
      </w:r>
      <w:r>
        <w:fldChar w:fldCharType="end"/>
      </w:r>
    </w:p>
    <w:p w14:paraId="14906C12">
      <w:pPr>
        <w:pStyle w:val="18"/>
        <w:tabs>
          <w:tab w:val="right" w:leader="dot" w:pos="9638"/>
        </w:tabs>
      </w:pPr>
      <w:r>
        <w:fldChar w:fldCharType="begin"/>
      </w:r>
      <w:r>
        <w:instrText xml:space="preserve"> HYPERLINK \l _Toc5882 </w:instrText>
      </w:r>
      <w:r>
        <w:fldChar w:fldCharType="separate"/>
      </w:r>
      <w:r>
        <w:rPr>
          <w:rFonts w:hint="eastAsia" w:ascii="Times New Roman" w:hAnsi="Times New Roman"/>
        </w:rPr>
        <w:t>13.3</w:t>
      </w:r>
      <w:r>
        <w:rPr>
          <w:rFonts w:hint="eastAsia"/>
        </w:rPr>
        <w:t xml:space="preserve"> 监理人的质量检查</w:t>
      </w:r>
      <w:r>
        <w:tab/>
      </w:r>
      <w:r>
        <w:fldChar w:fldCharType="begin"/>
      </w:r>
      <w:r>
        <w:instrText xml:space="preserve"> PAGEREF _Toc5882 \h </w:instrText>
      </w:r>
      <w:r>
        <w:fldChar w:fldCharType="separate"/>
      </w:r>
      <w:r>
        <w:t>70</w:t>
      </w:r>
      <w:r>
        <w:fldChar w:fldCharType="end"/>
      </w:r>
      <w:r>
        <w:fldChar w:fldCharType="end"/>
      </w:r>
    </w:p>
    <w:p w14:paraId="61B5CAA8">
      <w:pPr>
        <w:pStyle w:val="18"/>
        <w:tabs>
          <w:tab w:val="right" w:leader="dot" w:pos="9638"/>
        </w:tabs>
      </w:pPr>
      <w:r>
        <w:fldChar w:fldCharType="begin"/>
      </w:r>
      <w:r>
        <w:instrText xml:space="preserve"> HYPERLINK \l _Toc3988 </w:instrText>
      </w:r>
      <w:r>
        <w:fldChar w:fldCharType="separate"/>
      </w:r>
      <w:r>
        <w:rPr>
          <w:rFonts w:hint="eastAsia" w:ascii="Times New Roman" w:hAnsi="Times New Roman"/>
        </w:rPr>
        <w:t>13.4</w:t>
      </w:r>
      <w:r>
        <w:rPr>
          <w:rFonts w:hint="eastAsia"/>
        </w:rPr>
        <w:t xml:space="preserve"> 工程隐蔽部位覆盖前的检查</w:t>
      </w:r>
      <w:r>
        <w:tab/>
      </w:r>
      <w:r>
        <w:fldChar w:fldCharType="begin"/>
      </w:r>
      <w:r>
        <w:instrText xml:space="preserve"> PAGEREF _Toc3988 \h </w:instrText>
      </w:r>
      <w:r>
        <w:fldChar w:fldCharType="separate"/>
      </w:r>
      <w:r>
        <w:t>70</w:t>
      </w:r>
      <w:r>
        <w:fldChar w:fldCharType="end"/>
      </w:r>
      <w:r>
        <w:fldChar w:fldCharType="end"/>
      </w:r>
    </w:p>
    <w:p w14:paraId="36AF517A">
      <w:pPr>
        <w:pStyle w:val="18"/>
        <w:tabs>
          <w:tab w:val="right" w:leader="dot" w:pos="9638"/>
        </w:tabs>
      </w:pPr>
      <w:r>
        <w:fldChar w:fldCharType="begin"/>
      </w:r>
      <w:r>
        <w:instrText xml:space="preserve"> HYPERLINK \l _Toc580 </w:instrText>
      </w:r>
      <w:r>
        <w:fldChar w:fldCharType="separate"/>
      </w:r>
      <w:r>
        <w:rPr>
          <w:rFonts w:hint="eastAsia" w:ascii="Times New Roman" w:hAnsi="Times New Roman"/>
        </w:rPr>
        <w:t>13.5</w:t>
      </w:r>
      <w:r>
        <w:rPr>
          <w:rFonts w:hint="eastAsia"/>
        </w:rPr>
        <w:t xml:space="preserve"> 清除不合格工程</w:t>
      </w:r>
      <w:r>
        <w:tab/>
      </w:r>
      <w:r>
        <w:fldChar w:fldCharType="begin"/>
      </w:r>
      <w:r>
        <w:instrText xml:space="preserve"> PAGEREF _Toc580 \h </w:instrText>
      </w:r>
      <w:r>
        <w:fldChar w:fldCharType="separate"/>
      </w:r>
      <w:r>
        <w:t>71</w:t>
      </w:r>
      <w:r>
        <w:fldChar w:fldCharType="end"/>
      </w:r>
      <w:r>
        <w:fldChar w:fldCharType="end"/>
      </w:r>
    </w:p>
    <w:p w14:paraId="453738FC">
      <w:pPr>
        <w:pStyle w:val="28"/>
        <w:tabs>
          <w:tab w:val="right" w:leader="dot" w:pos="9638"/>
        </w:tabs>
      </w:pPr>
      <w:r>
        <w:fldChar w:fldCharType="begin"/>
      </w:r>
      <w:r>
        <w:instrText xml:space="preserve"> HYPERLINK \l _Toc16618 </w:instrText>
      </w:r>
      <w:r>
        <w:fldChar w:fldCharType="separate"/>
      </w:r>
      <w:r>
        <w:rPr>
          <w:rFonts w:hint="eastAsia"/>
        </w:rPr>
        <w:t>14. 试验和检验</w:t>
      </w:r>
      <w:r>
        <w:tab/>
      </w:r>
      <w:r>
        <w:fldChar w:fldCharType="begin"/>
      </w:r>
      <w:r>
        <w:instrText xml:space="preserve"> PAGEREF _Toc16618 \h </w:instrText>
      </w:r>
      <w:r>
        <w:fldChar w:fldCharType="separate"/>
      </w:r>
      <w:r>
        <w:t>71</w:t>
      </w:r>
      <w:r>
        <w:fldChar w:fldCharType="end"/>
      </w:r>
      <w:r>
        <w:fldChar w:fldCharType="end"/>
      </w:r>
    </w:p>
    <w:p w14:paraId="6F06F3B3">
      <w:pPr>
        <w:pStyle w:val="18"/>
        <w:tabs>
          <w:tab w:val="right" w:leader="dot" w:pos="9638"/>
        </w:tabs>
      </w:pPr>
      <w:r>
        <w:fldChar w:fldCharType="begin"/>
      </w:r>
      <w:r>
        <w:instrText xml:space="preserve"> HYPERLINK \l _Toc31808 </w:instrText>
      </w:r>
      <w:r>
        <w:fldChar w:fldCharType="separate"/>
      </w:r>
      <w:r>
        <w:rPr>
          <w:rFonts w:hint="eastAsia" w:ascii="Times New Roman" w:hAnsi="Times New Roman"/>
        </w:rPr>
        <w:t>14.1</w:t>
      </w:r>
      <w:r>
        <w:rPr>
          <w:rFonts w:hint="eastAsia"/>
        </w:rPr>
        <w:t xml:space="preserve"> 材料、工程设备和工程的试验和检验</w:t>
      </w:r>
      <w:r>
        <w:tab/>
      </w:r>
      <w:r>
        <w:fldChar w:fldCharType="begin"/>
      </w:r>
      <w:r>
        <w:instrText xml:space="preserve"> PAGEREF _Toc31808 \h </w:instrText>
      </w:r>
      <w:r>
        <w:fldChar w:fldCharType="separate"/>
      </w:r>
      <w:r>
        <w:t>71</w:t>
      </w:r>
      <w:r>
        <w:fldChar w:fldCharType="end"/>
      </w:r>
      <w:r>
        <w:fldChar w:fldCharType="end"/>
      </w:r>
    </w:p>
    <w:p w14:paraId="3B18EE8E">
      <w:pPr>
        <w:pStyle w:val="18"/>
        <w:tabs>
          <w:tab w:val="right" w:leader="dot" w:pos="9638"/>
        </w:tabs>
      </w:pPr>
      <w:r>
        <w:fldChar w:fldCharType="begin"/>
      </w:r>
      <w:r>
        <w:instrText xml:space="preserve"> HYPERLINK \l _Toc29208 </w:instrText>
      </w:r>
      <w:r>
        <w:fldChar w:fldCharType="separate"/>
      </w:r>
      <w:r>
        <w:rPr>
          <w:rFonts w:hint="eastAsia" w:ascii="Times New Roman" w:hAnsi="Times New Roman"/>
        </w:rPr>
        <w:t>14.2</w:t>
      </w:r>
      <w:r>
        <w:rPr>
          <w:rFonts w:hint="eastAsia"/>
        </w:rPr>
        <w:t xml:space="preserve"> 现场材料试验</w:t>
      </w:r>
      <w:r>
        <w:tab/>
      </w:r>
      <w:r>
        <w:fldChar w:fldCharType="begin"/>
      </w:r>
      <w:r>
        <w:instrText xml:space="preserve"> PAGEREF _Toc29208 \h </w:instrText>
      </w:r>
      <w:r>
        <w:fldChar w:fldCharType="separate"/>
      </w:r>
      <w:r>
        <w:t>71</w:t>
      </w:r>
      <w:r>
        <w:fldChar w:fldCharType="end"/>
      </w:r>
      <w:r>
        <w:fldChar w:fldCharType="end"/>
      </w:r>
    </w:p>
    <w:p w14:paraId="1F91901E">
      <w:pPr>
        <w:pStyle w:val="18"/>
        <w:tabs>
          <w:tab w:val="right" w:leader="dot" w:pos="9638"/>
        </w:tabs>
      </w:pPr>
      <w:r>
        <w:fldChar w:fldCharType="begin"/>
      </w:r>
      <w:r>
        <w:instrText xml:space="preserve"> HYPERLINK \l _Toc12278 </w:instrText>
      </w:r>
      <w:r>
        <w:fldChar w:fldCharType="separate"/>
      </w:r>
      <w:r>
        <w:rPr>
          <w:rFonts w:hint="eastAsia" w:ascii="Times New Roman" w:hAnsi="Times New Roman"/>
        </w:rPr>
        <w:t>14.3</w:t>
      </w:r>
      <w:r>
        <w:rPr>
          <w:rFonts w:hint="eastAsia"/>
        </w:rPr>
        <w:t xml:space="preserve"> 现场工艺试验</w:t>
      </w:r>
      <w:r>
        <w:tab/>
      </w:r>
      <w:r>
        <w:fldChar w:fldCharType="begin"/>
      </w:r>
      <w:r>
        <w:instrText xml:space="preserve"> PAGEREF _Toc12278 \h </w:instrText>
      </w:r>
      <w:r>
        <w:fldChar w:fldCharType="separate"/>
      </w:r>
      <w:r>
        <w:t>72</w:t>
      </w:r>
      <w:r>
        <w:fldChar w:fldCharType="end"/>
      </w:r>
      <w:r>
        <w:fldChar w:fldCharType="end"/>
      </w:r>
    </w:p>
    <w:p w14:paraId="42722801">
      <w:pPr>
        <w:pStyle w:val="28"/>
        <w:tabs>
          <w:tab w:val="right" w:leader="dot" w:pos="9638"/>
        </w:tabs>
      </w:pPr>
      <w:r>
        <w:fldChar w:fldCharType="begin"/>
      </w:r>
      <w:r>
        <w:instrText xml:space="preserve"> HYPERLINK \l _Toc4956 </w:instrText>
      </w:r>
      <w:r>
        <w:fldChar w:fldCharType="separate"/>
      </w:r>
      <w:r>
        <w:rPr>
          <w:rFonts w:hint="eastAsia"/>
        </w:rPr>
        <w:t>15. 变更</w:t>
      </w:r>
      <w:r>
        <w:tab/>
      </w:r>
      <w:r>
        <w:fldChar w:fldCharType="begin"/>
      </w:r>
      <w:r>
        <w:instrText xml:space="preserve"> PAGEREF _Toc4956 \h </w:instrText>
      </w:r>
      <w:r>
        <w:fldChar w:fldCharType="separate"/>
      </w:r>
      <w:r>
        <w:t>72</w:t>
      </w:r>
      <w:r>
        <w:fldChar w:fldCharType="end"/>
      </w:r>
      <w:r>
        <w:fldChar w:fldCharType="end"/>
      </w:r>
    </w:p>
    <w:p w14:paraId="35036613">
      <w:pPr>
        <w:pStyle w:val="18"/>
        <w:tabs>
          <w:tab w:val="right" w:leader="dot" w:pos="9638"/>
        </w:tabs>
      </w:pPr>
      <w:r>
        <w:fldChar w:fldCharType="begin"/>
      </w:r>
      <w:r>
        <w:instrText xml:space="preserve"> HYPERLINK \l _Toc24727 </w:instrText>
      </w:r>
      <w:r>
        <w:fldChar w:fldCharType="separate"/>
      </w:r>
      <w:r>
        <w:rPr>
          <w:rFonts w:hint="eastAsia"/>
        </w:rPr>
        <w:t>15</w:t>
      </w:r>
      <w:r>
        <w:rPr>
          <w:rFonts w:hint="eastAsia" w:ascii="Times New Roman" w:hAnsi="Times New Roman"/>
        </w:rPr>
        <w:t>.</w:t>
      </w:r>
      <w:r>
        <w:rPr>
          <w:rFonts w:hint="eastAsia"/>
        </w:rPr>
        <w:t>1 变更权</w:t>
      </w:r>
      <w:r>
        <w:tab/>
      </w:r>
      <w:r>
        <w:fldChar w:fldCharType="begin"/>
      </w:r>
      <w:r>
        <w:instrText xml:space="preserve"> PAGEREF _Toc24727 \h </w:instrText>
      </w:r>
      <w:r>
        <w:fldChar w:fldCharType="separate"/>
      </w:r>
      <w:r>
        <w:t>72</w:t>
      </w:r>
      <w:r>
        <w:fldChar w:fldCharType="end"/>
      </w:r>
      <w:r>
        <w:fldChar w:fldCharType="end"/>
      </w:r>
    </w:p>
    <w:p w14:paraId="45B310D7">
      <w:pPr>
        <w:pStyle w:val="18"/>
        <w:tabs>
          <w:tab w:val="right" w:leader="dot" w:pos="9638"/>
        </w:tabs>
      </w:pPr>
      <w:r>
        <w:fldChar w:fldCharType="begin"/>
      </w:r>
      <w:r>
        <w:instrText xml:space="preserve"> HYPERLINK \l _Toc26447 </w:instrText>
      </w:r>
      <w:r>
        <w:fldChar w:fldCharType="separate"/>
      </w:r>
      <w:r>
        <w:rPr>
          <w:rFonts w:hint="eastAsia" w:ascii="Times New Roman" w:hAnsi="Times New Roman"/>
        </w:rPr>
        <w:t>15.2</w:t>
      </w:r>
      <w:r>
        <w:rPr>
          <w:rFonts w:hint="eastAsia"/>
        </w:rPr>
        <w:t xml:space="preserve"> 承包人的合理化建议</w:t>
      </w:r>
      <w:r>
        <w:tab/>
      </w:r>
      <w:r>
        <w:fldChar w:fldCharType="begin"/>
      </w:r>
      <w:r>
        <w:instrText xml:space="preserve"> PAGEREF _Toc26447 \h </w:instrText>
      </w:r>
      <w:r>
        <w:fldChar w:fldCharType="separate"/>
      </w:r>
      <w:r>
        <w:t>72</w:t>
      </w:r>
      <w:r>
        <w:fldChar w:fldCharType="end"/>
      </w:r>
      <w:r>
        <w:fldChar w:fldCharType="end"/>
      </w:r>
    </w:p>
    <w:p w14:paraId="7CD47915">
      <w:pPr>
        <w:pStyle w:val="18"/>
        <w:tabs>
          <w:tab w:val="right" w:leader="dot" w:pos="9638"/>
        </w:tabs>
      </w:pPr>
      <w:r>
        <w:fldChar w:fldCharType="begin"/>
      </w:r>
      <w:r>
        <w:instrText xml:space="preserve"> HYPERLINK \l _Toc18912 </w:instrText>
      </w:r>
      <w:r>
        <w:fldChar w:fldCharType="separate"/>
      </w:r>
      <w:r>
        <w:rPr>
          <w:rFonts w:hint="eastAsia" w:ascii="Times New Roman" w:hAnsi="Times New Roman"/>
        </w:rPr>
        <w:t>15.3</w:t>
      </w:r>
      <w:r>
        <w:rPr>
          <w:rFonts w:hint="eastAsia"/>
        </w:rPr>
        <w:t xml:space="preserve"> 变更程序</w:t>
      </w:r>
      <w:r>
        <w:tab/>
      </w:r>
      <w:r>
        <w:fldChar w:fldCharType="begin"/>
      </w:r>
      <w:r>
        <w:instrText xml:space="preserve"> PAGEREF _Toc18912 \h </w:instrText>
      </w:r>
      <w:r>
        <w:fldChar w:fldCharType="separate"/>
      </w:r>
      <w:r>
        <w:t>72</w:t>
      </w:r>
      <w:r>
        <w:fldChar w:fldCharType="end"/>
      </w:r>
      <w:r>
        <w:fldChar w:fldCharType="end"/>
      </w:r>
    </w:p>
    <w:p w14:paraId="20EB5BF1">
      <w:pPr>
        <w:pStyle w:val="18"/>
        <w:tabs>
          <w:tab w:val="right" w:leader="dot" w:pos="9638"/>
        </w:tabs>
      </w:pPr>
      <w:r>
        <w:fldChar w:fldCharType="begin"/>
      </w:r>
      <w:r>
        <w:instrText xml:space="preserve"> HYPERLINK \l _Toc14386 </w:instrText>
      </w:r>
      <w:r>
        <w:fldChar w:fldCharType="separate"/>
      </w:r>
      <w:r>
        <w:rPr>
          <w:rFonts w:hint="eastAsia" w:ascii="Times New Roman" w:hAnsi="Times New Roman"/>
        </w:rPr>
        <w:t>15.4</w:t>
      </w:r>
      <w:r>
        <w:rPr>
          <w:rFonts w:hint="eastAsia"/>
        </w:rPr>
        <w:t xml:space="preserve"> 暂列金额</w:t>
      </w:r>
      <w:r>
        <w:tab/>
      </w:r>
      <w:r>
        <w:fldChar w:fldCharType="begin"/>
      </w:r>
      <w:r>
        <w:instrText xml:space="preserve"> PAGEREF _Toc14386 \h </w:instrText>
      </w:r>
      <w:r>
        <w:fldChar w:fldCharType="separate"/>
      </w:r>
      <w:r>
        <w:t>73</w:t>
      </w:r>
      <w:r>
        <w:fldChar w:fldCharType="end"/>
      </w:r>
      <w:r>
        <w:fldChar w:fldCharType="end"/>
      </w:r>
    </w:p>
    <w:p w14:paraId="6C2F5C61">
      <w:pPr>
        <w:pStyle w:val="28"/>
        <w:tabs>
          <w:tab w:val="right" w:leader="dot" w:pos="9638"/>
        </w:tabs>
      </w:pPr>
      <w:r>
        <w:fldChar w:fldCharType="begin"/>
      </w:r>
      <w:r>
        <w:instrText xml:space="preserve"> HYPERLINK \l _Toc31899 </w:instrText>
      </w:r>
      <w:r>
        <w:fldChar w:fldCharType="separate"/>
      </w:r>
      <w:r>
        <w:rPr>
          <w:rFonts w:hint="eastAsia"/>
        </w:rPr>
        <w:t>16. 价格调整</w:t>
      </w:r>
      <w:r>
        <w:tab/>
      </w:r>
      <w:r>
        <w:fldChar w:fldCharType="begin"/>
      </w:r>
      <w:r>
        <w:instrText xml:space="preserve"> PAGEREF _Toc31899 \h </w:instrText>
      </w:r>
      <w:r>
        <w:fldChar w:fldCharType="separate"/>
      </w:r>
      <w:r>
        <w:t>74</w:t>
      </w:r>
      <w:r>
        <w:fldChar w:fldCharType="end"/>
      </w:r>
      <w:r>
        <w:fldChar w:fldCharType="end"/>
      </w:r>
    </w:p>
    <w:p w14:paraId="474F1979">
      <w:pPr>
        <w:pStyle w:val="18"/>
        <w:tabs>
          <w:tab w:val="right" w:leader="dot" w:pos="9638"/>
        </w:tabs>
      </w:pPr>
      <w:r>
        <w:fldChar w:fldCharType="begin"/>
      </w:r>
      <w:r>
        <w:instrText xml:space="preserve"> HYPERLINK \l _Toc19699 </w:instrText>
      </w:r>
      <w:r>
        <w:fldChar w:fldCharType="separate"/>
      </w:r>
      <w:r>
        <w:rPr>
          <w:rFonts w:hint="eastAsia" w:ascii="Times New Roman" w:hAnsi="Times New Roman"/>
        </w:rPr>
        <w:t>16.1</w:t>
      </w:r>
      <w:r>
        <w:rPr>
          <w:rFonts w:hint="eastAsia"/>
        </w:rPr>
        <w:t xml:space="preserve"> 物价波动引起的调整（Ａ）</w:t>
      </w:r>
      <w:r>
        <w:tab/>
      </w:r>
      <w:r>
        <w:fldChar w:fldCharType="begin"/>
      </w:r>
      <w:r>
        <w:instrText xml:space="preserve"> PAGEREF _Toc19699 \h </w:instrText>
      </w:r>
      <w:r>
        <w:fldChar w:fldCharType="separate"/>
      </w:r>
      <w:r>
        <w:t>74</w:t>
      </w:r>
      <w:r>
        <w:fldChar w:fldCharType="end"/>
      </w:r>
      <w:r>
        <w:fldChar w:fldCharType="end"/>
      </w:r>
    </w:p>
    <w:p w14:paraId="4BF6A239">
      <w:pPr>
        <w:pStyle w:val="18"/>
        <w:tabs>
          <w:tab w:val="right" w:leader="dot" w:pos="9638"/>
        </w:tabs>
      </w:pPr>
      <w:r>
        <w:fldChar w:fldCharType="begin"/>
      </w:r>
      <w:r>
        <w:instrText xml:space="preserve"> HYPERLINK \l _Toc24612 </w:instrText>
      </w:r>
      <w:r>
        <w:fldChar w:fldCharType="separate"/>
      </w:r>
      <w:r>
        <w:rPr>
          <w:rFonts w:hint="eastAsia" w:ascii="Times New Roman" w:hAnsi="Times New Roman"/>
        </w:rPr>
        <w:t>16.1</w:t>
      </w:r>
      <w:r>
        <w:rPr>
          <w:rFonts w:hint="eastAsia"/>
        </w:rPr>
        <w:t xml:space="preserve"> 物价波动引起的调整（B）</w:t>
      </w:r>
      <w:r>
        <w:tab/>
      </w:r>
      <w:r>
        <w:fldChar w:fldCharType="begin"/>
      </w:r>
      <w:r>
        <w:instrText xml:space="preserve"> PAGEREF _Toc24612 \h </w:instrText>
      </w:r>
      <w:r>
        <w:fldChar w:fldCharType="separate"/>
      </w:r>
      <w:r>
        <w:t>76</w:t>
      </w:r>
      <w:r>
        <w:fldChar w:fldCharType="end"/>
      </w:r>
      <w:r>
        <w:fldChar w:fldCharType="end"/>
      </w:r>
    </w:p>
    <w:p w14:paraId="2CFC68DA">
      <w:pPr>
        <w:pStyle w:val="18"/>
        <w:tabs>
          <w:tab w:val="right" w:leader="dot" w:pos="9638"/>
        </w:tabs>
      </w:pPr>
      <w:r>
        <w:fldChar w:fldCharType="begin"/>
      </w:r>
      <w:r>
        <w:instrText xml:space="preserve"> HYPERLINK \l _Toc17174 </w:instrText>
      </w:r>
      <w:r>
        <w:fldChar w:fldCharType="separate"/>
      </w:r>
      <w:r>
        <w:rPr>
          <w:rFonts w:hint="eastAsia" w:ascii="Times New Roman" w:hAnsi="Times New Roman"/>
        </w:rPr>
        <w:t>16.2</w:t>
      </w:r>
      <w:r>
        <w:rPr>
          <w:rFonts w:hint="eastAsia"/>
        </w:rPr>
        <w:t xml:space="preserve"> 法律变化引起的调整</w:t>
      </w:r>
      <w:r>
        <w:tab/>
      </w:r>
      <w:r>
        <w:fldChar w:fldCharType="begin"/>
      </w:r>
      <w:r>
        <w:instrText xml:space="preserve"> PAGEREF _Toc17174 \h </w:instrText>
      </w:r>
      <w:r>
        <w:fldChar w:fldCharType="separate"/>
      </w:r>
      <w:r>
        <w:t>76</w:t>
      </w:r>
      <w:r>
        <w:fldChar w:fldCharType="end"/>
      </w:r>
      <w:r>
        <w:fldChar w:fldCharType="end"/>
      </w:r>
    </w:p>
    <w:p w14:paraId="268F82D3">
      <w:pPr>
        <w:pStyle w:val="28"/>
        <w:tabs>
          <w:tab w:val="right" w:leader="dot" w:pos="9638"/>
        </w:tabs>
      </w:pPr>
      <w:r>
        <w:fldChar w:fldCharType="begin"/>
      </w:r>
      <w:r>
        <w:instrText xml:space="preserve"> HYPERLINK \l _Toc2332 </w:instrText>
      </w:r>
      <w:r>
        <w:fldChar w:fldCharType="separate"/>
      </w:r>
      <w:r>
        <w:rPr>
          <w:rFonts w:hint="eastAsia"/>
        </w:rPr>
        <w:t>17. 合同价格与支付</w:t>
      </w:r>
      <w:r>
        <w:tab/>
      </w:r>
      <w:r>
        <w:fldChar w:fldCharType="begin"/>
      </w:r>
      <w:r>
        <w:instrText xml:space="preserve"> PAGEREF _Toc2332 \h </w:instrText>
      </w:r>
      <w:r>
        <w:fldChar w:fldCharType="separate"/>
      </w:r>
      <w:r>
        <w:t>76</w:t>
      </w:r>
      <w:r>
        <w:fldChar w:fldCharType="end"/>
      </w:r>
      <w:r>
        <w:fldChar w:fldCharType="end"/>
      </w:r>
    </w:p>
    <w:p w14:paraId="6D944CB8">
      <w:pPr>
        <w:pStyle w:val="18"/>
        <w:tabs>
          <w:tab w:val="right" w:leader="dot" w:pos="9638"/>
        </w:tabs>
      </w:pPr>
      <w:r>
        <w:fldChar w:fldCharType="begin"/>
      </w:r>
      <w:r>
        <w:instrText xml:space="preserve"> HYPERLINK \l _Toc23844 </w:instrText>
      </w:r>
      <w:r>
        <w:fldChar w:fldCharType="separate"/>
      </w:r>
      <w:r>
        <w:rPr>
          <w:rFonts w:hint="eastAsia" w:ascii="Times New Roman" w:hAnsi="Times New Roman"/>
        </w:rPr>
        <w:t>17.1</w:t>
      </w:r>
      <w:r>
        <w:rPr>
          <w:rFonts w:hint="eastAsia"/>
        </w:rPr>
        <w:t xml:space="preserve"> 合同价格</w:t>
      </w:r>
      <w:r>
        <w:tab/>
      </w:r>
      <w:r>
        <w:fldChar w:fldCharType="begin"/>
      </w:r>
      <w:r>
        <w:instrText xml:space="preserve"> PAGEREF _Toc23844 \h </w:instrText>
      </w:r>
      <w:r>
        <w:fldChar w:fldCharType="separate"/>
      </w:r>
      <w:r>
        <w:t>76</w:t>
      </w:r>
      <w:r>
        <w:fldChar w:fldCharType="end"/>
      </w:r>
      <w:r>
        <w:fldChar w:fldCharType="end"/>
      </w:r>
    </w:p>
    <w:p w14:paraId="5BD740BE">
      <w:pPr>
        <w:pStyle w:val="18"/>
        <w:tabs>
          <w:tab w:val="right" w:leader="dot" w:pos="9638"/>
        </w:tabs>
      </w:pPr>
      <w:r>
        <w:fldChar w:fldCharType="begin"/>
      </w:r>
      <w:r>
        <w:instrText xml:space="preserve"> HYPERLINK \l _Toc22193 </w:instrText>
      </w:r>
      <w:r>
        <w:fldChar w:fldCharType="separate"/>
      </w:r>
      <w:r>
        <w:rPr>
          <w:rFonts w:hint="eastAsia" w:ascii="Times New Roman" w:hAnsi="Times New Roman"/>
        </w:rPr>
        <w:t>17.2</w:t>
      </w:r>
      <w:r>
        <w:rPr>
          <w:rFonts w:hint="eastAsia"/>
        </w:rPr>
        <w:t xml:space="preserve"> 预付款</w:t>
      </w:r>
      <w:r>
        <w:tab/>
      </w:r>
      <w:r>
        <w:fldChar w:fldCharType="begin"/>
      </w:r>
      <w:r>
        <w:instrText xml:space="preserve"> PAGEREF _Toc22193 \h </w:instrText>
      </w:r>
      <w:r>
        <w:fldChar w:fldCharType="separate"/>
      </w:r>
      <w:r>
        <w:t>76</w:t>
      </w:r>
      <w:r>
        <w:fldChar w:fldCharType="end"/>
      </w:r>
      <w:r>
        <w:fldChar w:fldCharType="end"/>
      </w:r>
    </w:p>
    <w:p w14:paraId="0B44E054">
      <w:pPr>
        <w:pStyle w:val="18"/>
        <w:tabs>
          <w:tab w:val="right" w:leader="dot" w:pos="9638"/>
        </w:tabs>
      </w:pPr>
      <w:r>
        <w:fldChar w:fldCharType="begin"/>
      </w:r>
      <w:r>
        <w:instrText xml:space="preserve"> HYPERLINK \l _Toc4428 </w:instrText>
      </w:r>
      <w:r>
        <w:fldChar w:fldCharType="separate"/>
      </w:r>
      <w:r>
        <w:rPr>
          <w:rFonts w:hint="eastAsia" w:ascii="Times New Roman" w:hAnsi="Times New Roman"/>
        </w:rPr>
        <w:t>17.3</w:t>
      </w:r>
      <w:r>
        <w:rPr>
          <w:rFonts w:hint="eastAsia"/>
        </w:rPr>
        <w:t xml:space="preserve"> 工程进度付款</w:t>
      </w:r>
      <w:r>
        <w:tab/>
      </w:r>
      <w:r>
        <w:fldChar w:fldCharType="begin"/>
      </w:r>
      <w:r>
        <w:instrText xml:space="preserve"> PAGEREF _Toc4428 \h </w:instrText>
      </w:r>
      <w:r>
        <w:fldChar w:fldCharType="separate"/>
      </w:r>
      <w:r>
        <w:t>77</w:t>
      </w:r>
      <w:r>
        <w:fldChar w:fldCharType="end"/>
      </w:r>
      <w:r>
        <w:fldChar w:fldCharType="end"/>
      </w:r>
    </w:p>
    <w:p w14:paraId="025DA6D0">
      <w:pPr>
        <w:pStyle w:val="18"/>
        <w:tabs>
          <w:tab w:val="right" w:leader="dot" w:pos="9638"/>
        </w:tabs>
      </w:pPr>
      <w:r>
        <w:fldChar w:fldCharType="begin"/>
      </w:r>
      <w:r>
        <w:instrText xml:space="preserve"> HYPERLINK \l _Toc4898 </w:instrText>
      </w:r>
      <w:r>
        <w:fldChar w:fldCharType="separate"/>
      </w:r>
      <w:r>
        <w:rPr>
          <w:rFonts w:hint="eastAsia" w:ascii="Times New Roman" w:hAnsi="Times New Roman"/>
        </w:rPr>
        <w:t>17.4</w:t>
      </w:r>
      <w:r>
        <w:rPr>
          <w:rFonts w:hint="eastAsia"/>
        </w:rPr>
        <w:t xml:space="preserve"> 质量保证金</w:t>
      </w:r>
      <w:r>
        <w:tab/>
      </w:r>
      <w:r>
        <w:fldChar w:fldCharType="begin"/>
      </w:r>
      <w:r>
        <w:instrText xml:space="preserve"> PAGEREF _Toc4898 \h </w:instrText>
      </w:r>
      <w:r>
        <w:fldChar w:fldCharType="separate"/>
      </w:r>
      <w:r>
        <w:t>78</w:t>
      </w:r>
      <w:r>
        <w:fldChar w:fldCharType="end"/>
      </w:r>
      <w:r>
        <w:fldChar w:fldCharType="end"/>
      </w:r>
    </w:p>
    <w:p w14:paraId="162CCD2D">
      <w:pPr>
        <w:pStyle w:val="18"/>
        <w:tabs>
          <w:tab w:val="right" w:leader="dot" w:pos="9638"/>
        </w:tabs>
      </w:pPr>
      <w:r>
        <w:fldChar w:fldCharType="begin"/>
      </w:r>
      <w:r>
        <w:instrText xml:space="preserve"> HYPERLINK \l _Toc16989 </w:instrText>
      </w:r>
      <w:r>
        <w:fldChar w:fldCharType="separate"/>
      </w:r>
      <w:r>
        <w:rPr>
          <w:rFonts w:hint="eastAsia" w:ascii="Times New Roman" w:hAnsi="Times New Roman"/>
        </w:rPr>
        <w:t>17.5</w:t>
      </w:r>
      <w:r>
        <w:rPr>
          <w:rFonts w:hint="eastAsia"/>
        </w:rPr>
        <w:t xml:space="preserve"> 竣工结算</w:t>
      </w:r>
      <w:r>
        <w:tab/>
      </w:r>
      <w:r>
        <w:fldChar w:fldCharType="begin"/>
      </w:r>
      <w:r>
        <w:instrText xml:space="preserve"> PAGEREF _Toc16989 \h </w:instrText>
      </w:r>
      <w:r>
        <w:fldChar w:fldCharType="separate"/>
      </w:r>
      <w:r>
        <w:t>79</w:t>
      </w:r>
      <w:r>
        <w:fldChar w:fldCharType="end"/>
      </w:r>
      <w:r>
        <w:fldChar w:fldCharType="end"/>
      </w:r>
    </w:p>
    <w:p w14:paraId="7A6C9FD7">
      <w:pPr>
        <w:pStyle w:val="18"/>
        <w:tabs>
          <w:tab w:val="right" w:leader="dot" w:pos="9638"/>
        </w:tabs>
      </w:pPr>
      <w:r>
        <w:fldChar w:fldCharType="begin"/>
      </w:r>
      <w:r>
        <w:instrText xml:space="preserve"> HYPERLINK \l _Toc31080 </w:instrText>
      </w:r>
      <w:r>
        <w:fldChar w:fldCharType="separate"/>
      </w:r>
      <w:r>
        <w:rPr>
          <w:rFonts w:hint="eastAsia" w:ascii="Times New Roman" w:hAnsi="Times New Roman"/>
        </w:rPr>
        <w:t>17.6</w:t>
      </w:r>
      <w:r>
        <w:rPr>
          <w:rFonts w:hint="eastAsia"/>
        </w:rPr>
        <w:t xml:space="preserve"> 最终结清</w:t>
      </w:r>
      <w:r>
        <w:tab/>
      </w:r>
      <w:r>
        <w:fldChar w:fldCharType="begin"/>
      </w:r>
      <w:r>
        <w:instrText xml:space="preserve"> PAGEREF _Toc31080 \h </w:instrText>
      </w:r>
      <w:r>
        <w:fldChar w:fldCharType="separate"/>
      </w:r>
      <w:r>
        <w:t>79</w:t>
      </w:r>
      <w:r>
        <w:fldChar w:fldCharType="end"/>
      </w:r>
      <w:r>
        <w:fldChar w:fldCharType="end"/>
      </w:r>
    </w:p>
    <w:p w14:paraId="1A5D8BC2">
      <w:pPr>
        <w:pStyle w:val="28"/>
        <w:tabs>
          <w:tab w:val="right" w:leader="dot" w:pos="9638"/>
        </w:tabs>
      </w:pPr>
      <w:r>
        <w:fldChar w:fldCharType="begin"/>
      </w:r>
      <w:r>
        <w:instrText xml:space="preserve"> HYPERLINK \l _Toc7491 </w:instrText>
      </w:r>
      <w:r>
        <w:fldChar w:fldCharType="separate"/>
      </w:r>
      <w:r>
        <w:rPr>
          <w:rFonts w:hint="eastAsia"/>
        </w:rPr>
        <w:t>18. 竣工试验和竣工验收</w:t>
      </w:r>
      <w:r>
        <w:tab/>
      </w:r>
      <w:r>
        <w:fldChar w:fldCharType="begin"/>
      </w:r>
      <w:r>
        <w:instrText xml:space="preserve"> PAGEREF _Toc7491 \h </w:instrText>
      </w:r>
      <w:r>
        <w:fldChar w:fldCharType="separate"/>
      </w:r>
      <w:r>
        <w:t>80</w:t>
      </w:r>
      <w:r>
        <w:fldChar w:fldCharType="end"/>
      </w:r>
      <w:r>
        <w:fldChar w:fldCharType="end"/>
      </w:r>
    </w:p>
    <w:p w14:paraId="151E1457">
      <w:pPr>
        <w:pStyle w:val="18"/>
        <w:tabs>
          <w:tab w:val="right" w:leader="dot" w:pos="9638"/>
        </w:tabs>
      </w:pPr>
      <w:r>
        <w:fldChar w:fldCharType="begin"/>
      </w:r>
      <w:r>
        <w:instrText xml:space="preserve"> HYPERLINK \l _Toc20782 </w:instrText>
      </w:r>
      <w:r>
        <w:fldChar w:fldCharType="separate"/>
      </w:r>
      <w:r>
        <w:rPr>
          <w:rFonts w:hint="eastAsia" w:ascii="Times New Roman" w:hAnsi="Times New Roman"/>
        </w:rPr>
        <w:t>18.1</w:t>
      </w:r>
      <w:r>
        <w:rPr>
          <w:rFonts w:hint="eastAsia"/>
        </w:rPr>
        <w:t xml:space="preserve"> 竣工试验</w:t>
      </w:r>
      <w:r>
        <w:tab/>
      </w:r>
      <w:r>
        <w:fldChar w:fldCharType="begin"/>
      </w:r>
      <w:r>
        <w:instrText xml:space="preserve"> PAGEREF _Toc20782 \h </w:instrText>
      </w:r>
      <w:r>
        <w:fldChar w:fldCharType="separate"/>
      </w:r>
      <w:r>
        <w:t>80</w:t>
      </w:r>
      <w:r>
        <w:fldChar w:fldCharType="end"/>
      </w:r>
      <w:r>
        <w:fldChar w:fldCharType="end"/>
      </w:r>
    </w:p>
    <w:p w14:paraId="00C6EB45">
      <w:pPr>
        <w:pStyle w:val="18"/>
        <w:tabs>
          <w:tab w:val="right" w:leader="dot" w:pos="9638"/>
        </w:tabs>
      </w:pPr>
      <w:r>
        <w:fldChar w:fldCharType="begin"/>
      </w:r>
      <w:r>
        <w:instrText xml:space="preserve"> HYPERLINK \l _Toc10151 </w:instrText>
      </w:r>
      <w:r>
        <w:fldChar w:fldCharType="separate"/>
      </w:r>
      <w:r>
        <w:rPr>
          <w:rFonts w:hint="eastAsia" w:ascii="Times New Roman" w:hAnsi="Times New Roman"/>
        </w:rPr>
        <w:t>18.2</w:t>
      </w:r>
      <w:r>
        <w:rPr>
          <w:rFonts w:hint="eastAsia"/>
        </w:rPr>
        <w:t xml:space="preserve"> 竣工验收申请报告</w:t>
      </w:r>
      <w:r>
        <w:tab/>
      </w:r>
      <w:r>
        <w:fldChar w:fldCharType="begin"/>
      </w:r>
      <w:r>
        <w:instrText xml:space="preserve"> PAGEREF _Toc10151 \h </w:instrText>
      </w:r>
      <w:r>
        <w:fldChar w:fldCharType="separate"/>
      </w:r>
      <w:r>
        <w:t>81</w:t>
      </w:r>
      <w:r>
        <w:fldChar w:fldCharType="end"/>
      </w:r>
      <w:r>
        <w:fldChar w:fldCharType="end"/>
      </w:r>
    </w:p>
    <w:p w14:paraId="4FC1E67B">
      <w:pPr>
        <w:pStyle w:val="18"/>
        <w:tabs>
          <w:tab w:val="right" w:leader="dot" w:pos="9638"/>
        </w:tabs>
      </w:pPr>
      <w:r>
        <w:fldChar w:fldCharType="begin"/>
      </w:r>
      <w:r>
        <w:instrText xml:space="preserve"> HYPERLINK \l _Toc7038 </w:instrText>
      </w:r>
      <w:r>
        <w:fldChar w:fldCharType="separate"/>
      </w:r>
      <w:r>
        <w:rPr>
          <w:rFonts w:hint="eastAsia" w:ascii="Times New Roman" w:hAnsi="Times New Roman"/>
        </w:rPr>
        <w:t>18.3</w:t>
      </w:r>
      <w:r>
        <w:rPr>
          <w:rFonts w:hint="eastAsia"/>
        </w:rPr>
        <w:t xml:space="preserve"> 竣工验收</w:t>
      </w:r>
      <w:r>
        <w:tab/>
      </w:r>
      <w:r>
        <w:fldChar w:fldCharType="begin"/>
      </w:r>
      <w:r>
        <w:instrText xml:space="preserve"> PAGEREF _Toc7038 \h </w:instrText>
      </w:r>
      <w:r>
        <w:fldChar w:fldCharType="separate"/>
      </w:r>
      <w:r>
        <w:t>81</w:t>
      </w:r>
      <w:r>
        <w:fldChar w:fldCharType="end"/>
      </w:r>
      <w:r>
        <w:fldChar w:fldCharType="end"/>
      </w:r>
    </w:p>
    <w:p w14:paraId="2F0720D7">
      <w:pPr>
        <w:pStyle w:val="18"/>
        <w:tabs>
          <w:tab w:val="right" w:leader="dot" w:pos="9638"/>
        </w:tabs>
      </w:pPr>
      <w:r>
        <w:fldChar w:fldCharType="begin"/>
      </w:r>
      <w:r>
        <w:instrText xml:space="preserve"> HYPERLINK \l _Toc12394 </w:instrText>
      </w:r>
      <w:r>
        <w:fldChar w:fldCharType="separate"/>
      </w:r>
      <w:r>
        <w:rPr>
          <w:rFonts w:hint="eastAsia" w:ascii="Times New Roman" w:hAnsi="Times New Roman"/>
        </w:rPr>
        <w:t>18.4</w:t>
      </w:r>
      <w:r>
        <w:rPr>
          <w:rFonts w:hint="eastAsia"/>
        </w:rPr>
        <w:t xml:space="preserve"> 国家验收</w:t>
      </w:r>
      <w:r>
        <w:tab/>
      </w:r>
      <w:r>
        <w:fldChar w:fldCharType="begin"/>
      </w:r>
      <w:r>
        <w:instrText xml:space="preserve"> PAGEREF _Toc12394 \h </w:instrText>
      </w:r>
      <w:r>
        <w:fldChar w:fldCharType="separate"/>
      </w:r>
      <w:r>
        <w:t>82</w:t>
      </w:r>
      <w:r>
        <w:fldChar w:fldCharType="end"/>
      </w:r>
      <w:r>
        <w:fldChar w:fldCharType="end"/>
      </w:r>
    </w:p>
    <w:p w14:paraId="40F0BBE0">
      <w:pPr>
        <w:pStyle w:val="18"/>
        <w:tabs>
          <w:tab w:val="right" w:leader="dot" w:pos="9638"/>
        </w:tabs>
      </w:pPr>
      <w:r>
        <w:fldChar w:fldCharType="begin"/>
      </w:r>
      <w:r>
        <w:instrText xml:space="preserve"> HYPERLINK \l _Toc24003 </w:instrText>
      </w:r>
      <w:r>
        <w:fldChar w:fldCharType="separate"/>
      </w:r>
      <w:r>
        <w:rPr>
          <w:rFonts w:hint="eastAsia" w:ascii="Times New Roman" w:hAnsi="Times New Roman"/>
        </w:rPr>
        <w:t>18.5</w:t>
      </w:r>
      <w:r>
        <w:rPr>
          <w:rFonts w:hint="eastAsia"/>
        </w:rPr>
        <w:t xml:space="preserve"> 区段工程验收</w:t>
      </w:r>
      <w:r>
        <w:tab/>
      </w:r>
      <w:r>
        <w:fldChar w:fldCharType="begin"/>
      </w:r>
      <w:r>
        <w:instrText xml:space="preserve"> PAGEREF _Toc24003 \h </w:instrText>
      </w:r>
      <w:r>
        <w:fldChar w:fldCharType="separate"/>
      </w:r>
      <w:r>
        <w:t>82</w:t>
      </w:r>
      <w:r>
        <w:fldChar w:fldCharType="end"/>
      </w:r>
      <w:r>
        <w:fldChar w:fldCharType="end"/>
      </w:r>
    </w:p>
    <w:p w14:paraId="774B5121">
      <w:pPr>
        <w:pStyle w:val="18"/>
        <w:tabs>
          <w:tab w:val="right" w:leader="dot" w:pos="9638"/>
        </w:tabs>
      </w:pPr>
      <w:r>
        <w:fldChar w:fldCharType="begin"/>
      </w:r>
      <w:r>
        <w:instrText xml:space="preserve"> HYPERLINK \l _Toc6412 </w:instrText>
      </w:r>
      <w:r>
        <w:fldChar w:fldCharType="separate"/>
      </w:r>
      <w:r>
        <w:rPr>
          <w:rFonts w:hint="eastAsia" w:ascii="Times New Roman" w:hAnsi="Times New Roman"/>
        </w:rPr>
        <w:t>18.6</w:t>
      </w:r>
      <w:r>
        <w:rPr>
          <w:rFonts w:hint="eastAsia"/>
        </w:rPr>
        <w:t xml:space="preserve"> 施工期运行</w:t>
      </w:r>
      <w:r>
        <w:tab/>
      </w:r>
      <w:r>
        <w:fldChar w:fldCharType="begin"/>
      </w:r>
      <w:r>
        <w:instrText xml:space="preserve"> PAGEREF _Toc6412 \h </w:instrText>
      </w:r>
      <w:r>
        <w:fldChar w:fldCharType="separate"/>
      </w:r>
      <w:r>
        <w:t>82</w:t>
      </w:r>
      <w:r>
        <w:fldChar w:fldCharType="end"/>
      </w:r>
      <w:r>
        <w:fldChar w:fldCharType="end"/>
      </w:r>
    </w:p>
    <w:p w14:paraId="0A5F2374">
      <w:pPr>
        <w:pStyle w:val="18"/>
        <w:tabs>
          <w:tab w:val="right" w:leader="dot" w:pos="9638"/>
        </w:tabs>
      </w:pPr>
      <w:r>
        <w:fldChar w:fldCharType="begin"/>
      </w:r>
      <w:r>
        <w:instrText xml:space="preserve"> HYPERLINK \l _Toc17953 </w:instrText>
      </w:r>
      <w:r>
        <w:fldChar w:fldCharType="separate"/>
      </w:r>
      <w:r>
        <w:rPr>
          <w:rFonts w:hint="eastAsia"/>
        </w:rPr>
        <w:t>18</w:t>
      </w:r>
      <w:r>
        <w:rPr>
          <w:rFonts w:hint="eastAsia" w:ascii="Times New Roman" w:hAnsi="Times New Roman"/>
        </w:rPr>
        <w:t>.</w:t>
      </w:r>
      <w:r>
        <w:rPr>
          <w:rFonts w:hint="eastAsia"/>
        </w:rPr>
        <w:t>7 竣工清场</w:t>
      </w:r>
      <w:r>
        <w:tab/>
      </w:r>
      <w:r>
        <w:fldChar w:fldCharType="begin"/>
      </w:r>
      <w:r>
        <w:instrText xml:space="preserve"> PAGEREF _Toc17953 \h </w:instrText>
      </w:r>
      <w:r>
        <w:fldChar w:fldCharType="separate"/>
      </w:r>
      <w:r>
        <w:t>82</w:t>
      </w:r>
      <w:r>
        <w:fldChar w:fldCharType="end"/>
      </w:r>
      <w:r>
        <w:fldChar w:fldCharType="end"/>
      </w:r>
    </w:p>
    <w:p w14:paraId="25B2E76E">
      <w:pPr>
        <w:pStyle w:val="18"/>
        <w:tabs>
          <w:tab w:val="right" w:leader="dot" w:pos="9638"/>
        </w:tabs>
      </w:pPr>
      <w:r>
        <w:fldChar w:fldCharType="begin"/>
      </w:r>
      <w:r>
        <w:instrText xml:space="preserve"> HYPERLINK \l _Toc26436 </w:instrText>
      </w:r>
      <w:r>
        <w:fldChar w:fldCharType="separate"/>
      </w:r>
      <w:r>
        <w:rPr>
          <w:rFonts w:hint="eastAsia" w:ascii="Times New Roman" w:hAnsi="Times New Roman"/>
        </w:rPr>
        <w:t xml:space="preserve">18.8 </w:t>
      </w:r>
      <w:r>
        <w:rPr>
          <w:rFonts w:hint="eastAsia"/>
        </w:rPr>
        <w:t>施工队伍的撤离</w:t>
      </w:r>
      <w:r>
        <w:tab/>
      </w:r>
      <w:r>
        <w:fldChar w:fldCharType="begin"/>
      </w:r>
      <w:r>
        <w:instrText xml:space="preserve"> PAGEREF _Toc26436 \h </w:instrText>
      </w:r>
      <w:r>
        <w:fldChar w:fldCharType="separate"/>
      </w:r>
      <w:r>
        <w:t>83</w:t>
      </w:r>
      <w:r>
        <w:fldChar w:fldCharType="end"/>
      </w:r>
      <w:r>
        <w:fldChar w:fldCharType="end"/>
      </w:r>
    </w:p>
    <w:p w14:paraId="3DB8B946">
      <w:pPr>
        <w:pStyle w:val="18"/>
        <w:tabs>
          <w:tab w:val="right" w:leader="dot" w:pos="9638"/>
        </w:tabs>
      </w:pPr>
      <w:r>
        <w:fldChar w:fldCharType="begin"/>
      </w:r>
      <w:r>
        <w:instrText xml:space="preserve"> HYPERLINK \l _Toc31525 </w:instrText>
      </w:r>
      <w:r>
        <w:fldChar w:fldCharType="separate"/>
      </w:r>
      <w:r>
        <w:rPr>
          <w:rFonts w:hint="eastAsia" w:ascii="Times New Roman" w:hAnsi="Times New Roman"/>
        </w:rPr>
        <w:t>18.9</w:t>
      </w:r>
      <w:r>
        <w:rPr>
          <w:rFonts w:hint="eastAsia"/>
        </w:rPr>
        <w:t xml:space="preserve"> 竣工后试验（A）</w:t>
      </w:r>
      <w:r>
        <w:tab/>
      </w:r>
      <w:r>
        <w:fldChar w:fldCharType="begin"/>
      </w:r>
      <w:r>
        <w:instrText xml:space="preserve"> PAGEREF _Toc31525 \h </w:instrText>
      </w:r>
      <w:r>
        <w:fldChar w:fldCharType="separate"/>
      </w:r>
      <w:r>
        <w:t>83</w:t>
      </w:r>
      <w:r>
        <w:fldChar w:fldCharType="end"/>
      </w:r>
      <w:r>
        <w:fldChar w:fldCharType="end"/>
      </w:r>
    </w:p>
    <w:p w14:paraId="67BEA175">
      <w:pPr>
        <w:pStyle w:val="18"/>
        <w:tabs>
          <w:tab w:val="right" w:leader="dot" w:pos="9638"/>
        </w:tabs>
      </w:pPr>
      <w:r>
        <w:fldChar w:fldCharType="begin"/>
      </w:r>
      <w:r>
        <w:instrText xml:space="preserve"> HYPERLINK \l _Toc18511 </w:instrText>
      </w:r>
      <w:r>
        <w:fldChar w:fldCharType="separate"/>
      </w:r>
      <w:r>
        <w:rPr>
          <w:rFonts w:hint="eastAsia" w:ascii="Times New Roman" w:hAnsi="Times New Roman"/>
        </w:rPr>
        <w:t>18.9</w:t>
      </w:r>
      <w:r>
        <w:rPr>
          <w:rFonts w:hint="eastAsia"/>
        </w:rPr>
        <w:t xml:space="preserve"> 竣工后试验（B）</w:t>
      </w:r>
      <w:r>
        <w:tab/>
      </w:r>
      <w:r>
        <w:fldChar w:fldCharType="begin"/>
      </w:r>
      <w:r>
        <w:instrText xml:space="preserve"> PAGEREF _Toc18511 \h </w:instrText>
      </w:r>
      <w:r>
        <w:fldChar w:fldCharType="separate"/>
      </w:r>
      <w:r>
        <w:t>83</w:t>
      </w:r>
      <w:r>
        <w:fldChar w:fldCharType="end"/>
      </w:r>
      <w:r>
        <w:fldChar w:fldCharType="end"/>
      </w:r>
    </w:p>
    <w:p w14:paraId="280EDB70">
      <w:pPr>
        <w:pStyle w:val="28"/>
        <w:tabs>
          <w:tab w:val="right" w:leader="dot" w:pos="9638"/>
        </w:tabs>
      </w:pPr>
      <w:r>
        <w:fldChar w:fldCharType="begin"/>
      </w:r>
      <w:r>
        <w:instrText xml:space="preserve"> HYPERLINK \l _Toc14942 </w:instrText>
      </w:r>
      <w:r>
        <w:fldChar w:fldCharType="separate"/>
      </w:r>
      <w:r>
        <w:rPr>
          <w:rFonts w:hint="eastAsia"/>
        </w:rPr>
        <w:t>19. 缺陷责任与保修责任</w:t>
      </w:r>
      <w:r>
        <w:tab/>
      </w:r>
      <w:r>
        <w:fldChar w:fldCharType="begin"/>
      </w:r>
      <w:r>
        <w:instrText xml:space="preserve"> PAGEREF _Toc14942 \h </w:instrText>
      </w:r>
      <w:r>
        <w:fldChar w:fldCharType="separate"/>
      </w:r>
      <w:r>
        <w:t>84</w:t>
      </w:r>
      <w:r>
        <w:fldChar w:fldCharType="end"/>
      </w:r>
      <w:r>
        <w:fldChar w:fldCharType="end"/>
      </w:r>
    </w:p>
    <w:p w14:paraId="70A86F40">
      <w:pPr>
        <w:pStyle w:val="18"/>
        <w:tabs>
          <w:tab w:val="right" w:leader="dot" w:pos="9638"/>
        </w:tabs>
      </w:pPr>
      <w:r>
        <w:fldChar w:fldCharType="begin"/>
      </w:r>
      <w:r>
        <w:instrText xml:space="preserve"> HYPERLINK \l _Toc15295 </w:instrText>
      </w:r>
      <w:r>
        <w:fldChar w:fldCharType="separate"/>
      </w:r>
      <w:r>
        <w:rPr>
          <w:rFonts w:hint="eastAsia" w:ascii="Times New Roman" w:hAnsi="Times New Roman"/>
        </w:rPr>
        <w:t>19.1</w:t>
      </w:r>
      <w:r>
        <w:rPr>
          <w:rFonts w:hint="eastAsia"/>
        </w:rPr>
        <w:t xml:space="preserve"> 缺陷责任期的起算时间</w:t>
      </w:r>
      <w:r>
        <w:tab/>
      </w:r>
      <w:r>
        <w:fldChar w:fldCharType="begin"/>
      </w:r>
      <w:r>
        <w:instrText xml:space="preserve"> PAGEREF _Toc15295 \h </w:instrText>
      </w:r>
      <w:r>
        <w:fldChar w:fldCharType="separate"/>
      </w:r>
      <w:r>
        <w:t>84</w:t>
      </w:r>
      <w:r>
        <w:fldChar w:fldCharType="end"/>
      </w:r>
      <w:r>
        <w:fldChar w:fldCharType="end"/>
      </w:r>
    </w:p>
    <w:p w14:paraId="43C2B498">
      <w:pPr>
        <w:pStyle w:val="18"/>
        <w:tabs>
          <w:tab w:val="right" w:leader="dot" w:pos="9638"/>
        </w:tabs>
      </w:pPr>
      <w:r>
        <w:fldChar w:fldCharType="begin"/>
      </w:r>
      <w:r>
        <w:instrText xml:space="preserve"> HYPERLINK \l _Toc17505 </w:instrText>
      </w:r>
      <w:r>
        <w:fldChar w:fldCharType="separate"/>
      </w:r>
      <w:r>
        <w:rPr>
          <w:rFonts w:hint="eastAsia" w:ascii="Times New Roman" w:hAnsi="Times New Roman"/>
        </w:rPr>
        <w:t>19.2</w:t>
      </w:r>
      <w:r>
        <w:rPr>
          <w:rFonts w:hint="eastAsia"/>
        </w:rPr>
        <w:t xml:space="preserve"> 缺陷责任</w:t>
      </w:r>
      <w:r>
        <w:tab/>
      </w:r>
      <w:r>
        <w:fldChar w:fldCharType="begin"/>
      </w:r>
      <w:r>
        <w:instrText xml:space="preserve"> PAGEREF _Toc17505 \h </w:instrText>
      </w:r>
      <w:r>
        <w:fldChar w:fldCharType="separate"/>
      </w:r>
      <w:r>
        <w:t>84</w:t>
      </w:r>
      <w:r>
        <w:fldChar w:fldCharType="end"/>
      </w:r>
      <w:r>
        <w:fldChar w:fldCharType="end"/>
      </w:r>
    </w:p>
    <w:p w14:paraId="52C69EE7">
      <w:pPr>
        <w:pStyle w:val="18"/>
        <w:tabs>
          <w:tab w:val="right" w:leader="dot" w:pos="9638"/>
        </w:tabs>
      </w:pPr>
      <w:r>
        <w:fldChar w:fldCharType="begin"/>
      </w:r>
      <w:r>
        <w:instrText xml:space="preserve"> HYPERLINK \l _Toc2522 </w:instrText>
      </w:r>
      <w:r>
        <w:fldChar w:fldCharType="separate"/>
      </w:r>
      <w:r>
        <w:rPr>
          <w:rFonts w:hint="eastAsia" w:ascii="Times New Roman" w:hAnsi="Times New Roman"/>
        </w:rPr>
        <w:t>19.3</w:t>
      </w:r>
      <w:r>
        <w:rPr>
          <w:rFonts w:hint="eastAsia"/>
        </w:rPr>
        <w:t xml:space="preserve"> 缺陷责任期的延长</w:t>
      </w:r>
      <w:r>
        <w:tab/>
      </w:r>
      <w:r>
        <w:fldChar w:fldCharType="begin"/>
      </w:r>
      <w:r>
        <w:instrText xml:space="preserve"> PAGEREF _Toc2522 \h </w:instrText>
      </w:r>
      <w:r>
        <w:fldChar w:fldCharType="separate"/>
      </w:r>
      <w:r>
        <w:t>84</w:t>
      </w:r>
      <w:r>
        <w:fldChar w:fldCharType="end"/>
      </w:r>
      <w:r>
        <w:fldChar w:fldCharType="end"/>
      </w:r>
    </w:p>
    <w:p w14:paraId="061742E2">
      <w:pPr>
        <w:pStyle w:val="18"/>
        <w:tabs>
          <w:tab w:val="right" w:leader="dot" w:pos="9638"/>
        </w:tabs>
      </w:pPr>
      <w:r>
        <w:fldChar w:fldCharType="begin"/>
      </w:r>
      <w:r>
        <w:instrText xml:space="preserve"> HYPERLINK \l _Toc19010 </w:instrText>
      </w:r>
      <w:r>
        <w:fldChar w:fldCharType="separate"/>
      </w:r>
      <w:r>
        <w:rPr>
          <w:rFonts w:hint="eastAsia" w:ascii="Times New Roman" w:hAnsi="Times New Roman"/>
        </w:rPr>
        <w:t>19.4</w:t>
      </w:r>
      <w:r>
        <w:rPr>
          <w:rFonts w:hint="eastAsia"/>
        </w:rPr>
        <w:t xml:space="preserve"> 进一步试验和试运行</w:t>
      </w:r>
      <w:r>
        <w:tab/>
      </w:r>
      <w:r>
        <w:fldChar w:fldCharType="begin"/>
      </w:r>
      <w:r>
        <w:instrText xml:space="preserve"> PAGEREF _Toc19010 \h </w:instrText>
      </w:r>
      <w:r>
        <w:fldChar w:fldCharType="separate"/>
      </w:r>
      <w:r>
        <w:t>84</w:t>
      </w:r>
      <w:r>
        <w:fldChar w:fldCharType="end"/>
      </w:r>
      <w:r>
        <w:fldChar w:fldCharType="end"/>
      </w:r>
    </w:p>
    <w:p w14:paraId="19C09E8B">
      <w:pPr>
        <w:pStyle w:val="18"/>
        <w:tabs>
          <w:tab w:val="right" w:leader="dot" w:pos="9638"/>
        </w:tabs>
      </w:pPr>
      <w:r>
        <w:fldChar w:fldCharType="begin"/>
      </w:r>
      <w:r>
        <w:instrText xml:space="preserve"> HYPERLINK \l _Toc2498 </w:instrText>
      </w:r>
      <w:r>
        <w:fldChar w:fldCharType="separate"/>
      </w:r>
      <w:r>
        <w:rPr>
          <w:rFonts w:hint="eastAsia" w:ascii="Times New Roman" w:hAnsi="Times New Roman"/>
        </w:rPr>
        <w:t>19.5</w:t>
      </w:r>
      <w:r>
        <w:rPr>
          <w:rFonts w:hint="eastAsia"/>
        </w:rPr>
        <w:t xml:space="preserve"> 承包人的进入权</w:t>
      </w:r>
      <w:r>
        <w:tab/>
      </w:r>
      <w:r>
        <w:fldChar w:fldCharType="begin"/>
      </w:r>
      <w:r>
        <w:instrText xml:space="preserve"> PAGEREF _Toc2498 \h </w:instrText>
      </w:r>
      <w:r>
        <w:fldChar w:fldCharType="separate"/>
      </w:r>
      <w:r>
        <w:t>85</w:t>
      </w:r>
      <w:r>
        <w:fldChar w:fldCharType="end"/>
      </w:r>
      <w:r>
        <w:fldChar w:fldCharType="end"/>
      </w:r>
    </w:p>
    <w:p w14:paraId="7E921743">
      <w:pPr>
        <w:pStyle w:val="18"/>
        <w:tabs>
          <w:tab w:val="right" w:leader="dot" w:pos="9638"/>
        </w:tabs>
      </w:pPr>
      <w:r>
        <w:fldChar w:fldCharType="begin"/>
      </w:r>
      <w:r>
        <w:instrText xml:space="preserve"> HYPERLINK \l _Toc28557 </w:instrText>
      </w:r>
      <w:r>
        <w:fldChar w:fldCharType="separate"/>
      </w:r>
      <w:r>
        <w:rPr>
          <w:rFonts w:hint="eastAsia" w:ascii="Times New Roman" w:hAnsi="Times New Roman"/>
        </w:rPr>
        <w:t>19.6</w:t>
      </w:r>
      <w:r>
        <w:rPr>
          <w:rFonts w:hint="eastAsia"/>
        </w:rPr>
        <w:t xml:space="preserve"> 缺陷责任期终止证书</w:t>
      </w:r>
      <w:r>
        <w:tab/>
      </w:r>
      <w:r>
        <w:fldChar w:fldCharType="begin"/>
      </w:r>
      <w:r>
        <w:instrText xml:space="preserve"> PAGEREF _Toc28557 \h </w:instrText>
      </w:r>
      <w:r>
        <w:fldChar w:fldCharType="separate"/>
      </w:r>
      <w:r>
        <w:t>85</w:t>
      </w:r>
      <w:r>
        <w:fldChar w:fldCharType="end"/>
      </w:r>
      <w:r>
        <w:fldChar w:fldCharType="end"/>
      </w:r>
    </w:p>
    <w:p w14:paraId="6EAAA28A">
      <w:pPr>
        <w:pStyle w:val="18"/>
        <w:tabs>
          <w:tab w:val="right" w:leader="dot" w:pos="9638"/>
        </w:tabs>
      </w:pPr>
      <w:r>
        <w:fldChar w:fldCharType="begin"/>
      </w:r>
      <w:r>
        <w:instrText xml:space="preserve"> HYPERLINK \l _Toc7672 </w:instrText>
      </w:r>
      <w:r>
        <w:fldChar w:fldCharType="separate"/>
      </w:r>
      <w:r>
        <w:rPr>
          <w:rFonts w:hint="eastAsia" w:ascii="Times New Roman" w:hAnsi="Times New Roman"/>
        </w:rPr>
        <w:t>19.7</w:t>
      </w:r>
      <w:r>
        <w:rPr>
          <w:rFonts w:hint="eastAsia"/>
        </w:rPr>
        <w:t xml:space="preserve"> 保修责任</w:t>
      </w:r>
      <w:r>
        <w:tab/>
      </w:r>
      <w:r>
        <w:fldChar w:fldCharType="begin"/>
      </w:r>
      <w:r>
        <w:instrText xml:space="preserve"> PAGEREF _Toc7672 \h </w:instrText>
      </w:r>
      <w:r>
        <w:fldChar w:fldCharType="separate"/>
      </w:r>
      <w:r>
        <w:t>85</w:t>
      </w:r>
      <w:r>
        <w:fldChar w:fldCharType="end"/>
      </w:r>
      <w:r>
        <w:fldChar w:fldCharType="end"/>
      </w:r>
    </w:p>
    <w:p w14:paraId="1CB68425">
      <w:pPr>
        <w:pStyle w:val="28"/>
        <w:tabs>
          <w:tab w:val="right" w:leader="dot" w:pos="9638"/>
        </w:tabs>
      </w:pPr>
      <w:r>
        <w:fldChar w:fldCharType="begin"/>
      </w:r>
      <w:r>
        <w:instrText xml:space="preserve"> HYPERLINK \l _Toc19775 </w:instrText>
      </w:r>
      <w:r>
        <w:fldChar w:fldCharType="separate"/>
      </w:r>
      <w:r>
        <w:rPr>
          <w:rFonts w:hint="eastAsia"/>
        </w:rPr>
        <w:t>20. 保险</w:t>
      </w:r>
      <w:r>
        <w:tab/>
      </w:r>
      <w:r>
        <w:fldChar w:fldCharType="begin"/>
      </w:r>
      <w:r>
        <w:instrText xml:space="preserve"> PAGEREF _Toc19775 \h </w:instrText>
      </w:r>
      <w:r>
        <w:fldChar w:fldCharType="separate"/>
      </w:r>
      <w:r>
        <w:t>85</w:t>
      </w:r>
      <w:r>
        <w:fldChar w:fldCharType="end"/>
      </w:r>
      <w:r>
        <w:fldChar w:fldCharType="end"/>
      </w:r>
    </w:p>
    <w:p w14:paraId="2D734DF4">
      <w:pPr>
        <w:pStyle w:val="18"/>
        <w:tabs>
          <w:tab w:val="right" w:leader="dot" w:pos="9638"/>
        </w:tabs>
      </w:pPr>
      <w:r>
        <w:fldChar w:fldCharType="begin"/>
      </w:r>
      <w:r>
        <w:instrText xml:space="preserve"> HYPERLINK \l _Toc16901 </w:instrText>
      </w:r>
      <w:r>
        <w:fldChar w:fldCharType="separate"/>
      </w:r>
      <w:r>
        <w:rPr>
          <w:rFonts w:hint="eastAsia" w:ascii="Times New Roman" w:hAnsi="Times New Roman"/>
        </w:rPr>
        <w:t>20.1</w:t>
      </w:r>
      <w:r>
        <w:rPr>
          <w:rFonts w:hint="eastAsia"/>
        </w:rPr>
        <w:t xml:space="preserve"> 设计和工程保险</w:t>
      </w:r>
      <w:r>
        <w:tab/>
      </w:r>
      <w:r>
        <w:fldChar w:fldCharType="begin"/>
      </w:r>
      <w:r>
        <w:instrText xml:space="preserve"> PAGEREF _Toc16901 \h </w:instrText>
      </w:r>
      <w:r>
        <w:fldChar w:fldCharType="separate"/>
      </w:r>
      <w:r>
        <w:t>85</w:t>
      </w:r>
      <w:r>
        <w:fldChar w:fldCharType="end"/>
      </w:r>
      <w:r>
        <w:fldChar w:fldCharType="end"/>
      </w:r>
    </w:p>
    <w:p w14:paraId="138BF460">
      <w:pPr>
        <w:pStyle w:val="18"/>
        <w:tabs>
          <w:tab w:val="right" w:leader="dot" w:pos="9638"/>
        </w:tabs>
      </w:pPr>
      <w:r>
        <w:fldChar w:fldCharType="begin"/>
      </w:r>
      <w:r>
        <w:instrText xml:space="preserve"> HYPERLINK \l _Toc1361 </w:instrText>
      </w:r>
      <w:r>
        <w:fldChar w:fldCharType="separate"/>
      </w:r>
      <w:r>
        <w:rPr>
          <w:rFonts w:hint="eastAsia" w:ascii="Times New Roman" w:hAnsi="Times New Roman"/>
        </w:rPr>
        <w:t>20.2</w:t>
      </w:r>
      <w:r>
        <w:rPr>
          <w:rFonts w:hint="eastAsia"/>
        </w:rPr>
        <w:t xml:space="preserve"> 工伤保险</w:t>
      </w:r>
      <w:r>
        <w:tab/>
      </w:r>
      <w:r>
        <w:fldChar w:fldCharType="begin"/>
      </w:r>
      <w:r>
        <w:instrText xml:space="preserve"> PAGEREF _Toc1361 \h </w:instrText>
      </w:r>
      <w:r>
        <w:fldChar w:fldCharType="separate"/>
      </w:r>
      <w:r>
        <w:t>85</w:t>
      </w:r>
      <w:r>
        <w:fldChar w:fldCharType="end"/>
      </w:r>
      <w:r>
        <w:fldChar w:fldCharType="end"/>
      </w:r>
    </w:p>
    <w:p w14:paraId="68A6FCC8">
      <w:pPr>
        <w:pStyle w:val="18"/>
        <w:tabs>
          <w:tab w:val="right" w:leader="dot" w:pos="9638"/>
        </w:tabs>
      </w:pPr>
      <w:r>
        <w:fldChar w:fldCharType="begin"/>
      </w:r>
      <w:r>
        <w:instrText xml:space="preserve"> HYPERLINK \l _Toc6724 </w:instrText>
      </w:r>
      <w:r>
        <w:fldChar w:fldCharType="separate"/>
      </w:r>
      <w:r>
        <w:rPr>
          <w:rFonts w:hint="eastAsia" w:ascii="Times New Roman" w:hAnsi="Times New Roman"/>
        </w:rPr>
        <w:t>20.3</w:t>
      </w:r>
      <w:r>
        <w:rPr>
          <w:rFonts w:hint="eastAsia"/>
        </w:rPr>
        <w:t xml:space="preserve"> 人身意外伤害险</w:t>
      </w:r>
      <w:r>
        <w:tab/>
      </w:r>
      <w:r>
        <w:fldChar w:fldCharType="begin"/>
      </w:r>
      <w:r>
        <w:instrText xml:space="preserve"> PAGEREF _Toc6724 \h </w:instrText>
      </w:r>
      <w:r>
        <w:fldChar w:fldCharType="separate"/>
      </w:r>
      <w:r>
        <w:t>86</w:t>
      </w:r>
      <w:r>
        <w:fldChar w:fldCharType="end"/>
      </w:r>
      <w:r>
        <w:fldChar w:fldCharType="end"/>
      </w:r>
    </w:p>
    <w:p w14:paraId="148D82AA">
      <w:pPr>
        <w:pStyle w:val="18"/>
        <w:tabs>
          <w:tab w:val="right" w:leader="dot" w:pos="9638"/>
        </w:tabs>
      </w:pPr>
      <w:r>
        <w:fldChar w:fldCharType="begin"/>
      </w:r>
      <w:r>
        <w:instrText xml:space="preserve"> HYPERLINK \l _Toc13266 </w:instrText>
      </w:r>
      <w:r>
        <w:fldChar w:fldCharType="separate"/>
      </w:r>
      <w:r>
        <w:rPr>
          <w:rFonts w:hint="eastAsia" w:ascii="Times New Roman" w:hAnsi="Times New Roman"/>
        </w:rPr>
        <w:t>20.4</w:t>
      </w:r>
      <w:r>
        <w:rPr>
          <w:rFonts w:hint="eastAsia"/>
        </w:rPr>
        <w:t xml:space="preserve"> 其他保险</w:t>
      </w:r>
      <w:r>
        <w:tab/>
      </w:r>
      <w:r>
        <w:fldChar w:fldCharType="begin"/>
      </w:r>
      <w:r>
        <w:instrText xml:space="preserve"> PAGEREF _Toc13266 \h </w:instrText>
      </w:r>
      <w:r>
        <w:fldChar w:fldCharType="separate"/>
      </w:r>
      <w:r>
        <w:t>86</w:t>
      </w:r>
      <w:r>
        <w:fldChar w:fldCharType="end"/>
      </w:r>
      <w:r>
        <w:fldChar w:fldCharType="end"/>
      </w:r>
    </w:p>
    <w:p w14:paraId="0DE9ED2D">
      <w:pPr>
        <w:pStyle w:val="18"/>
        <w:tabs>
          <w:tab w:val="right" w:leader="dot" w:pos="9638"/>
        </w:tabs>
      </w:pPr>
      <w:r>
        <w:fldChar w:fldCharType="begin"/>
      </w:r>
      <w:r>
        <w:instrText xml:space="preserve"> HYPERLINK \l _Toc16165 </w:instrText>
      </w:r>
      <w:r>
        <w:fldChar w:fldCharType="separate"/>
      </w:r>
      <w:r>
        <w:rPr>
          <w:rFonts w:hint="eastAsia" w:ascii="Times New Roman" w:hAnsi="Times New Roman"/>
        </w:rPr>
        <w:t>20.5</w:t>
      </w:r>
      <w:r>
        <w:rPr>
          <w:rFonts w:hint="eastAsia"/>
        </w:rPr>
        <w:t xml:space="preserve"> 对各项保险的一般要求</w:t>
      </w:r>
      <w:r>
        <w:tab/>
      </w:r>
      <w:r>
        <w:fldChar w:fldCharType="begin"/>
      </w:r>
      <w:r>
        <w:instrText xml:space="preserve"> PAGEREF _Toc16165 \h </w:instrText>
      </w:r>
      <w:r>
        <w:fldChar w:fldCharType="separate"/>
      </w:r>
      <w:r>
        <w:t>86</w:t>
      </w:r>
      <w:r>
        <w:fldChar w:fldCharType="end"/>
      </w:r>
      <w:r>
        <w:fldChar w:fldCharType="end"/>
      </w:r>
    </w:p>
    <w:p w14:paraId="6CA1423C">
      <w:pPr>
        <w:pStyle w:val="28"/>
        <w:tabs>
          <w:tab w:val="right" w:leader="dot" w:pos="9638"/>
        </w:tabs>
      </w:pPr>
      <w:r>
        <w:fldChar w:fldCharType="begin"/>
      </w:r>
      <w:r>
        <w:instrText xml:space="preserve"> HYPERLINK \l _Toc12711 </w:instrText>
      </w:r>
      <w:r>
        <w:fldChar w:fldCharType="separate"/>
      </w:r>
      <w:r>
        <w:rPr>
          <w:rFonts w:hint="eastAsia"/>
        </w:rPr>
        <w:t>21. 不可抗力</w:t>
      </w:r>
      <w:r>
        <w:tab/>
      </w:r>
      <w:r>
        <w:fldChar w:fldCharType="begin"/>
      </w:r>
      <w:r>
        <w:instrText xml:space="preserve"> PAGEREF _Toc12711 \h </w:instrText>
      </w:r>
      <w:r>
        <w:fldChar w:fldCharType="separate"/>
      </w:r>
      <w:r>
        <w:t>87</w:t>
      </w:r>
      <w:r>
        <w:fldChar w:fldCharType="end"/>
      </w:r>
      <w:r>
        <w:fldChar w:fldCharType="end"/>
      </w:r>
    </w:p>
    <w:p w14:paraId="26F94862">
      <w:pPr>
        <w:pStyle w:val="18"/>
        <w:tabs>
          <w:tab w:val="right" w:leader="dot" w:pos="9638"/>
        </w:tabs>
      </w:pPr>
      <w:r>
        <w:fldChar w:fldCharType="begin"/>
      </w:r>
      <w:r>
        <w:instrText xml:space="preserve"> HYPERLINK \l _Toc1890 </w:instrText>
      </w:r>
      <w:r>
        <w:fldChar w:fldCharType="separate"/>
      </w:r>
      <w:r>
        <w:rPr>
          <w:rFonts w:hint="eastAsia" w:ascii="Times New Roman" w:hAnsi="Times New Roman"/>
        </w:rPr>
        <w:t>21.1</w:t>
      </w:r>
      <w:r>
        <w:rPr>
          <w:rFonts w:hint="eastAsia"/>
        </w:rPr>
        <w:t xml:space="preserve"> 不可抗力的确认</w:t>
      </w:r>
      <w:r>
        <w:tab/>
      </w:r>
      <w:r>
        <w:fldChar w:fldCharType="begin"/>
      </w:r>
      <w:r>
        <w:instrText xml:space="preserve"> PAGEREF _Toc1890 \h </w:instrText>
      </w:r>
      <w:r>
        <w:fldChar w:fldCharType="separate"/>
      </w:r>
      <w:r>
        <w:t>87</w:t>
      </w:r>
      <w:r>
        <w:fldChar w:fldCharType="end"/>
      </w:r>
      <w:r>
        <w:fldChar w:fldCharType="end"/>
      </w:r>
    </w:p>
    <w:p w14:paraId="131D2A37">
      <w:pPr>
        <w:pStyle w:val="18"/>
        <w:tabs>
          <w:tab w:val="right" w:leader="dot" w:pos="9638"/>
        </w:tabs>
      </w:pPr>
      <w:r>
        <w:fldChar w:fldCharType="begin"/>
      </w:r>
      <w:r>
        <w:instrText xml:space="preserve"> HYPERLINK \l _Toc32355 </w:instrText>
      </w:r>
      <w:r>
        <w:fldChar w:fldCharType="separate"/>
      </w:r>
      <w:r>
        <w:rPr>
          <w:rFonts w:hint="eastAsia" w:ascii="Times New Roman" w:hAnsi="Times New Roman"/>
        </w:rPr>
        <w:t>21.2</w:t>
      </w:r>
      <w:r>
        <w:rPr>
          <w:rFonts w:hint="eastAsia"/>
        </w:rPr>
        <w:t xml:space="preserve"> 不可抗力的通知</w:t>
      </w:r>
      <w:r>
        <w:tab/>
      </w:r>
      <w:r>
        <w:fldChar w:fldCharType="begin"/>
      </w:r>
      <w:r>
        <w:instrText xml:space="preserve"> PAGEREF _Toc32355 \h </w:instrText>
      </w:r>
      <w:r>
        <w:fldChar w:fldCharType="separate"/>
      </w:r>
      <w:r>
        <w:t>87</w:t>
      </w:r>
      <w:r>
        <w:fldChar w:fldCharType="end"/>
      </w:r>
      <w:r>
        <w:fldChar w:fldCharType="end"/>
      </w:r>
    </w:p>
    <w:p w14:paraId="420D63B2">
      <w:pPr>
        <w:pStyle w:val="18"/>
        <w:tabs>
          <w:tab w:val="right" w:leader="dot" w:pos="9638"/>
        </w:tabs>
      </w:pPr>
      <w:r>
        <w:fldChar w:fldCharType="begin"/>
      </w:r>
      <w:r>
        <w:instrText xml:space="preserve"> HYPERLINK \l _Toc28920 </w:instrText>
      </w:r>
      <w:r>
        <w:fldChar w:fldCharType="separate"/>
      </w:r>
      <w:r>
        <w:rPr>
          <w:rFonts w:hint="eastAsia" w:ascii="Times New Roman" w:hAnsi="Times New Roman"/>
        </w:rPr>
        <w:t>21.3</w:t>
      </w:r>
      <w:r>
        <w:rPr>
          <w:rFonts w:hint="eastAsia"/>
        </w:rPr>
        <w:t xml:space="preserve"> 不可抗力后果及其处理</w:t>
      </w:r>
      <w:r>
        <w:tab/>
      </w:r>
      <w:r>
        <w:fldChar w:fldCharType="begin"/>
      </w:r>
      <w:r>
        <w:instrText xml:space="preserve"> PAGEREF _Toc28920 \h </w:instrText>
      </w:r>
      <w:r>
        <w:fldChar w:fldCharType="separate"/>
      </w:r>
      <w:r>
        <w:t>87</w:t>
      </w:r>
      <w:r>
        <w:fldChar w:fldCharType="end"/>
      </w:r>
      <w:r>
        <w:fldChar w:fldCharType="end"/>
      </w:r>
    </w:p>
    <w:p w14:paraId="346E6F69">
      <w:pPr>
        <w:pStyle w:val="28"/>
        <w:tabs>
          <w:tab w:val="right" w:leader="dot" w:pos="9638"/>
        </w:tabs>
      </w:pPr>
      <w:r>
        <w:fldChar w:fldCharType="begin"/>
      </w:r>
      <w:r>
        <w:instrText xml:space="preserve"> HYPERLINK \l _Toc4574 </w:instrText>
      </w:r>
      <w:r>
        <w:fldChar w:fldCharType="separate"/>
      </w:r>
      <w:r>
        <w:rPr>
          <w:rFonts w:hint="eastAsia"/>
        </w:rPr>
        <w:t>22. 违约</w:t>
      </w:r>
      <w:r>
        <w:tab/>
      </w:r>
      <w:r>
        <w:fldChar w:fldCharType="begin"/>
      </w:r>
      <w:r>
        <w:instrText xml:space="preserve"> PAGEREF _Toc4574 \h </w:instrText>
      </w:r>
      <w:r>
        <w:fldChar w:fldCharType="separate"/>
      </w:r>
      <w:r>
        <w:t>88</w:t>
      </w:r>
      <w:r>
        <w:fldChar w:fldCharType="end"/>
      </w:r>
      <w:r>
        <w:fldChar w:fldCharType="end"/>
      </w:r>
    </w:p>
    <w:p w14:paraId="11897E81">
      <w:pPr>
        <w:pStyle w:val="18"/>
        <w:tabs>
          <w:tab w:val="right" w:leader="dot" w:pos="9638"/>
        </w:tabs>
      </w:pPr>
      <w:r>
        <w:fldChar w:fldCharType="begin"/>
      </w:r>
      <w:r>
        <w:instrText xml:space="preserve"> HYPERLINK \l _Toc1772 </w:instrText>
      </w:r>
      <w:r>
        <w:fldChar w:fldCharType="separate"/>
      </w:r>
      <w:r>
        <w:rPr>
          <w:rFonts w:hint="eastAsia" w:ascii="Times New Roman" w:hAnsi="Times New Roman"/>
        </w:rPr>
        <w:t>22.1</w:t>
      </w:r>
      <w:r>
        <w:rPr>
          <w:rFonts w:hint="eastAsia"/>
        </w:rPr>
        <w:t xml:space="preserve"> 承包人违约</w:t>
      </w:r>
      <w:r>
        <w:tab/>
      </w:r>
      <w:r>
        <w:fldChar w:fldCharType="begin"/>
      </w:r>
      <w:r>
        <w:instrText xml:space="preserve"> PAGEREF _Toc1772 \h </w:instrText>
      </w:r>
      <w:r>
        <w:fldChar w:fldCharType="separate"/>
      </w:r>
      <w:r>
        <w:t>88</w:t>
      </w:r>
      <w:r>
        <w:fldChar w:fldCharType="end"/>
      </w:r>
      <w:r>
        <w:fldChar w:fldCharType="end"/>
      </w:r>
    </w:p>
    <w:p w14:paraId="1CDFD5B9">
      <w:pPr>
        <w:pStyle w:val="18"/>
        <w:tabs>
          <w:tab w:val="right" w:leader="dot" w:pos="9638"/>
        </w:tabs>
      </w:pPr>
      <w:r>
        <w:fldChar w:fldCharType="begin"/>
      </w:r>
      <w:r>
        <w:instrText xml:space="preserve"> HYPERLINK \l _Toc7021 </w:instrText>
      </w:r>
      <w:r>
        <w:fldChar w:fldCharType="separate"/>
      </w:r>
      <w:r>
        <w:rPr>
          <w:rFonts w:hint="eastAsia" w:ascii="Times New Roman" w:hAnsi="Times New Roman"/>
        </w:rPr>
        <w:t>22.2</w:t>
      </w:r>
      <w:r>
        <w:rPr>
          <w:rFonts w:hint="eastAsia"/>
        </w:rPr>
        <w:t xml:space="preserve"> 发包人违约</w:t>
      </w:r>
      <w:r>
        <w:tab/>
      </w:r>
      <w:r>
        <w:fldChar w:fldCharType="begin"/>
      </w:r>
      <w:r>
        <w:instrText xml:space="preserve"> PAGEREF _Toc7021 \h </w:instrText>
      </w:r>
      <w:r>
        <w:fldChar w:fldCharType="separate"/>
      </w:r>
      <w:r>
        <w:t>90</w:t>
      </w:r>
      <w:r>
        <w:fldChar w:fldCharType="end"/>
      </w:r>
      <w:r>
        <w:fldChar w:fldCharType="end"/>
      </w:r>
    </w:p>
    <w:p w14:paraId="374D6A34">
      <w:pPr>
        <w:pStyle w:val="18"/>
        <w:tabs>
          <w:tab w:val="right" w:leader="dot" w:pos="9638"/>
        </w:tabs>
      </w:pPr>
      <w:r>
        <w:fldChar w:fldCharType="begin"/>
      </w:r>
      <w:r>
        <w:instrText xml:space="preserve"> HYPERLINK \l _Toc21022 </w:instrText>
      </w:r>
      <w:r>
        <w:fldChar w:fldCharType="separate"/>
      </w:r>
      <w:r>
        <w:rPr>
          <w:rFonts w:hint="eastAsia" w:ascii="Times New Roman" w:hAnsi="Times New Roman"/>
        </w:rPr>
        <w:t>22.3</w:t>
      </w:r>
      <w:r>
        <w:rPr>
          <w:rFonts w:hint="eastAsia"/>
        </w:rPr>
        <w:t xml:space="preserve"> 第三人造成的违约</w:t>
      </w:r>
      <w:r>
        <w:tab/>
      </w:r>
      <w:r>
        <w:fldChar w:fldCharType="begin"/>
      </w:r>
      <w:r>
        <w:instrText xml:space="preserve"> PAGEREF _Toc21022 \h </w:instrText>
      </w:r>
      <w:r>
        <w:fldChar w:fldCharType="separate"/>
      </w:r>
      <w:r>
        <w:t>91</w:t>
      </w:r>
      <w:r>
        <w:fldChar w:fldCharType="end"/>
      </w:r>
      <w:r>
        <w:fldChar w:fldCharType="end"/>
      </w:r>
    </w:p>
    <w:p w14:paraId="73487C46">
      <w:pPr>
        <w:pStyle w:val="28"/>
        <w:tabs>
          <w:tab w:val="right" w:leader="dot" w:pos="9638"/>
        </w:tabs>
      </w:pPr>
      <w:r>
        <w:fldChar w:fldCharType="begin"/>
      </w:r>
      <w:r>
        <w:instrText xml:space="preserve"> HYPERLINK \l _Toc9189 </w:instrText>
      </w:r>
      <w:r>
        <w:fldChar w:fldCharType="separate"/>
      </w:r>
      <w:r>
        <w:rPr>
          <w:rFonts w:hint="eastAsia"/>
        </w:rPr>
        <w:t>23. 索赔</w:t>
      </w:r>
      <w:r>
        <w:tab/>
      </w:r>
      <w:r>
        <w:fldChar w:fldCharType="begin"/>
      </w:r>
      <w:r>
        <w:instrText xml:space="preserve"> PAGEREF _Toc9189 \h </w:instrText>
      </w:r>
      <w:r>
        <w:fldChar w:fldCharType="separate"/>
      </w:r>
      <w:r>
        <w:t>91</w:t>
      </w:r>
      <w:r>
        <w:fldChar w:fldCharType="end"/>
      </w:r>
      <w:r>
        <w:fldChar w:fldCharType="end"/>
      </w:r>
    </w:p>
    <w:p w14:paraId="1522697B">
      <w:pPr>
        <w:pStyle w:val="18"/>
        <w:tabs>
          <w:tab w:val="right" w:leader="dot" w:pos="9638"/>
        </w:tabs>
      </w:pPr>
      <w:r>
        <w:fldChar w:fldCharType="begin"/>
      </w:r>
      <w:r>
        <w:instrText xml:space="preserve"> HYPERLINK \l _Toc5551 </w:instrText>
      </w:r>
      <w:r>
        <w:fldChar w:fldCharType="separate"/>
      </w:r>
      <w:r>
        <w:rPr>
          <w:rFonts w:hint="eastAsia" w:ascii="Times New Roman" w:hAnsi="Times New Roman"/>
        </w:rPr>
        <w:t>23.1</w:t>
      </w:r>
      <w:r>
        <w:rPr>
          <w:rFonts w:hint="eastAsia"/>
        </w:rPr>
        <w:t xml:space="preserve"> 承包人索赔的提出</w:t>
      </w:r>
      <w:r>
        <w:tab/>
      </w:r>
      <w:r>
        <w:fldChar w:fldCharType="begin"/>
      </w:r>
      <w:r>
        <w:instrText xml:space="preserve"> PAGEREF _Toc5551 \h </w:instrText>
      </w:r>
      <w:r>
        <w:fldChar w:fldCharType="separate"/>
      </w:r>
      <w:r>
        <w:t>91</w:t>
      </w:r>
      <w:r>
        <w:fldChar w:fldCharType="end"/>
      </w:r>
      <w:r>
        <w:fldChar w:fldCharType="end"/>
      </w:r>
    </w:p>
    <w:p w14:paraId="22597393">
      <w:pPr>
        <w:pStyle w:val="18"/>
        <w:tabs>
          <w:tab w:val="right" w:leader="dot" w:pos="9638"/>
        </w:tabs>
      </w:pPr>
      <w:r>
        <w:fldChar w:fldCharType="begin"/>
      </w:r>
      <w:r>
        <w:instrText xml:space="preserve"> HYPERLINK \l _Toc28894 </w:instrText>
      </w:r>
      <w:r>
        <w:fldChar w:fldCharType="separate"/>
      </w:r>
      <w:r>
        <w:rPr>
          <w:rFonts w:hint="eastAsia" w:ascii="Times New Roman" w:hAnsi="Times New Roman"/>
        </w:rPr>
        <w:t>23.2</w:t>
      </w:r>
      <w:r>
        <w:rPr>
          <w:rFonts w:hint="eastAsia"/>
        </w:rPr>
        <w:t xml:space="preserve"> 承包人索赔处理程序</w:t>
      </w:r>
      <w:r>
        <w:tab/>
      </w:r>
      <w:r>
        <w:fldChar w:fldCharType="begin"/>
      </w:r>
      <w:r>
        <w:instrText xml:space="preserve"> PAGEREF _Toc28894 \h </w:instrText>
      </w:r>
      <w:r>
        <w:fldChar w:fldCharType="separate"/>
      </w:r>
      <w:r>
        <w:t>91</w:t>
      </w:r>
      <w:r>
        <w:fldChar w:fldCharType="end"/>
      </w:r>
      <w:r>
        <w:fldChar w:fldCharType="end"/>
      </w:r>
    </w:p>
    <w:p w14:paraId="236A0F6A">
      <w:pPr>
        <w:pStyle w:val="18"/>
        <w:tabs>
          <w:tab w:val="right" w:leader="dot" w:pos="9638"/>
        </w:tabs>
      </w:pPr>
      <w:r>
        <w:fldChar w:fldCharType="begin"/>
      </w:r>
      <w:r>
        <w:instrText xml:space="preserve"> HYPERLINK \l _Toc23512 </w:instrText>
      </w:r>
      <w:r>
        <w:fldChar w:fldCharType="separate"/>
      </w:r>
      <w:r>
        <w:rPr>
          <w:rFonts w:hint="eastAsia" w:ascii="Times New Roman" w:hAnsi="Times New Roman"/>
        </w:rPr>
        <w:t>23.3</w:t>
      </w:r>
      <w:r>
        <w:rPr>
          <w:rFonts w:hint="eastAsia"/>
        </w:rPr>
        <w:t xml:space="preserve"> 承包人提出索赔的期限</w:t>
      </w:r>
      <w:r>
        <w:tab/>
      </w:r>
      <w:r>
        <w:fldChar w:fldCharType="begin"/>
      </w:r>
      <w:r>
        <w:instrText xml:space="preserve"> PAGEREF _Toc23512 \h </w:instrText>
      </w:r>
      <w:r>
        <w:fldChar w:fldCharType="separate"/>
      </w:r>
      <w:r>
        <w:t>92</w:t>
      </w:r>
      <w:r>
        <w:fldChar w:fldCharType="end"/>
      </w:r>
      <w:r>
        <w:fldChar w:fldCharType="end"/>
      </w:r>
    </w:p>
    <w:p w14:paraId="54F7F77D">
      <w:pPr>
        <w:pStyle w:val="18"/>
        <w:tabs>
          <w:tab w:val="right" w:leader="dot" w:pos="9638"/>
        </w:tabs>
      </w:pPr>
      <w:r>
        <w:fldChar w:fldCharType="begin"/>
      </w:r>
      <w:r>
        <w:instrText xml:space="preserve"> HYPERLINK \l _Toc15046 </w:instrText>
      </w:r>
      <w:r>
        <w:fldChar w:fldCharType="separate"/>
      </w:r>
      <w:r>
        <w:rPr>
          <w:rFonts w:hint="eastAsia" w:ascii="Times New Roman" w:hAnsi="Times New Roman"/>
        </w:rPr>
        <w:t>23.4</w:t>
      </w:r>
      <w:r>
        <w:rPr>
          <w:rFonts w:hint="eastAsia"/>
        </w:rPr>
        <w:t xml:space="preserve"> 发包人的索赔</w:t>
      </w:r>
      <w:r>
        <w:tab/>
      </w:r>
      <w:r>
        <w:fldChar w:fldCharType="begin"/>
      </w:r>
      <w:r>
        <w:instrText xml:space="preserve"> PAGEREF _Toc15046 \h </w:instrText>
      </w:r>
      <w:r>
        <w:fldChar w:fldCharType="separate"/>
      </w:r>
      <w:r>
        <w:t>92</w:t>
      </w:r>
      <w:r>
        <w:fldChar w:fldCharType="end"/>
      </w:r>
      <w:r>
        <w:fldChar w:fldCharType="end"/>
      </w:r>
    </w:p>
    <w:p w14:paraId="313FB961">
      <w:pPr>
        <w:pStyle w:val="28"/>
        <w:tabs>
          <w:tab w:val="right" w:leader="dot" w:pos="9638"/>
        </w:tabs>
      </w:pPr>
      <w:r>
        <w:fldChar w:fldCharType="begin"/>
      </w:r>
      <w:r>
        <w:instrText xml:space="preserve"> HYPERLINK \l _Toc15896 </w:instrText>
      </w:r>
      <w:r>
        <w:fldChar w:fldCharType="separate"/>
      </w:r>
      <w:r>
        <w:rPr>
          <w:rFonts w:hint="eastAsia"/>
        </w:rPr>
        <w:t>24. 争议的解决</w:t>
      </w:r>
      <w:r>
        <w:tab/>
      </w:r>
      <w:r>
        <w:fldChar w:fldCharType="begin"/>
      </w:r>
      <w:r>
        <w:instrText xml:space="preserve"> PAGEREF _Toc15896 \h </w:instrText>
      </w:r>
      <w:r>
        <w:fldChar w:fldCharType="separate"/>
      </w:r>
      <w:r>
        <w:t>92</w:t>
      </w:r>
      <w:r>
        <w:fldChar w:fldCharType="end"/>
      </w:r>
      <w:r>
        <w:fldChar w:fldCharType="end"/>
      </w:r>
    </w:p>
    <w:p w14:paraId="4EE0CE03">
      <w:pPr>
        <w:pStyle w:val="18"/>
        <w:tabs>
          <w:tab w:val="right" w:leader="dot" w:pos="9638"/>
        </w:tabs>
      </w:pPr>
      <w:r>
        <w:fldChar w:fldCharType="begin"/>
      </w:r>
      <w:r>
        <w:instrText xml:space="preserve"> HYPERLINK \l _Toc5313 </w:instrText>
      </w:r>
      <w:r>
        <w:fldChar w:fldCharType="separate"/>
      </w:r>
      <w:r>
        <w:rPr>
          <w:rFonts w:hint="eastAsia" w:ascii="Times New Roman" w:hAnsi="Times New Roman"/>
        </w:rPr>
        <w:t>24.1</w:t>
      </w:r>
      <w:r>
        <w:rPr>
          <w:rFonts w:hint="eastAsia"/>
        </w:rPr>
        <w:t xml:space="preserve"> 争议的解决方式</w:t>
      </w:r>
      <w:r>
        <w:tab/>
      </w:r>
      <w:r>
        <w:fldChar w:fldCharType="begin"/>
      </w:r>
      <w:r>
        <w:instrText xml:space="preserve"> PAGEREF _Toc5313 \h </w:instrText>
      </w:r>
      <w:r>
        <w:fldChar w:fldCharType="separate"/>
      </w:r>
      <w:r>
        <w:t>92</w:t>
      </w:r>
      <w:r>
        <w:fldChar w:fldCharType="end"/>
      </w:r>
      <w:r>
        <w:fldChar w:fldCharType="end"/>
      </w:r>
    </w:p>
    <w:p w14:paraId="514A99EA">
      <w:pPr>
        <w:pStyle w:val="18"/>
        <w:tabs>
          <w:tab w:val="right" w:leader="dot" w:pos="9638"/>
        </w:tabs>
      </w:pPr>
      <w:r>
        <w:fldChar w:fldCharType="begin"/>
      </w:r>
      <w:r>
        <w:instrText xml:space="preserve"> HYPERLINK \l _Toc27677 </w:instrText>
      </w:r>
      <w:r>
        <w:fldChar w:fldCharType="separate"/>
      </w:r>
      <w:r>
        <w:rPr>
          <w:rFonts w:hint="eastAsia" w:ascii="Times New Roman" w:hAnsi="Times New Roman"/>
        </w:rPr>
        <w:t>24.2</w:t>
      </w:r>
      <w:r>
        <w:rPr>
          <w:rFonts w:hint="eastAsia"/>
        </w:rPr>
        <w:t xml:space="preserve"> 友好解决</w:t>
      </w:r>
      <w:r>
        <w:tab/>
      </w:r>
      <w:r>
        <w:fldChar w:fldCharType="begin"/>
      </w:r>
      <w:r>
        <w:instrText xml:space="preserve"> PAGEREF _Toc27677 \h </w:instrText>
      </w:r>
      <w:r>
        <w:fldChar w:fldCharType="separate"/>
      </w:r>
      <w:r>
        <w:t>93</w:t>
      </w:r>
      <w:r>
        <w:fldChar w:fldCharType="end"/>
      </w:r>
      <w:r>
        <w:fldChar w:fldCharType="end"/>
      </w:r>
    </w:p>
    <w:p w14:paraId="3E6A2352">
      <w:pPr>
        <w:pStyle w:val="18"/>
        <w:tabs>
          <w:tab w:val="right" w:leader="dot" w:pos="9638"/>
        </w:tabs>
      </w:pPr>
      <w:r>
        <w:fldChar w:fldCharType="begin"/>
      </w:r>
      <w:r>
        <w:instrText xml:space="preserve"> HYPERLINK \l _Toc7281 </w:instrText>
      </w:r>
      <w:r>
        <w:fldChar w:fldCharType="separate"/>
      </w:r>
      <w:r>
        <w:rPr>
          <w:rFonts w:hint="eastAsia" w:ascii="Times New Roman" w:hAnsi="Times New Roman"/>
        </w:rPr>
        <w:t>24.3</w:t>
      </w:r>
      <w:r>
        <w:rPr>
          <w:rFonts w:hint="eastAsia"/>
        </w:rPr>
        <w:t xml:space="preserve"> 争议评审</w:t>
      </w:r>
      <w:r>
        <w:tab/>
      </w:r>
      <w:r>
        <w:fldChar w:fldCharType="begin"/>
      </w:r>
      <w:r>
        <w:instrText xml:space="preserve"> PAGEREF _Toc7281 \h </w:instrText>
      </w:r>
      <w:r>
        <w:fldChar w:fldCharType="separate"/>
      </w:r>
      <w:r>
        <w:t>93</w:t>
      </w:r>
      <w:r>
        <w:fldChar w:fldCharType="end"/>
      </w:r>
      <w:r>
        <w:fldChar w:fldCharType="end"/>
      </w:r>
    </w:p>
    <w:p w14:paraId="58571BC4">
      <w:pPr>
        <w:pStyle w:val="28"/>
        <w:tabs>
          <w:tab w:val="right" w:leader="dot" w:pos="9638"/>
        </w:tabs>
      </w:pPr>
      <w:r>
        <w:fldChar w:fldCharType="begin"/>
      </w:r>
      <w:r>
        <w:instrText xml:space="preserve"> HYPERLINK \l _Toc20201 </w:instrText>
      </w:r>
      <w:r>
        <w:fldChar w:fldCharType="separate"/>
      </w:r>
      <w:r>
        <w:rPr>
          <w:rFonts w:hint="eastAsia"/>
        </w:rPr>
        <w:t>第二节 专用合同条款</w:t>
      </w:r>
      <w:r>
        <w:tab/>
      </w:r>
      <w:r>
        <w:fldChar w:fldCharType="begin"/>
      </w:r>
      <w:r>
        <w:instrText xml:space="preserve"> PAGEREF _Toc20201 \h </w:instrText>
      </w:r>
      <w:r>
        <w:fldChar w:fldCharType="separate"/>
      </w:r>
      <w:r>
        <w:t>94</w:t>
      </w:r>
      <w:r>
        <w:fldChar w:fldCharType="end"/>
      </w:r>
      <w:r>
        <w:fldChar w:fldCharType="end"/>
      </w:r>
    </w:p>
    <w:p w14:paraId="55846FB3">
      <w:pPr>
        <w:pStyle w:val="28"/>
        <w:tabs>
          <w:tab w:val="right" w:leader="dot" w:pos="9638"/>
        </w:tabs>
      </w:pPr>
      <w:r>
        <w:fldChar w:fldCharType="begin"/>
      </w:r>
      <w:r>
        <w:instrText xml:space="preserve"> HYPERLINK \l _Toc31002 </w:instrText>
      </w:r>
      <w:r>
        <w:fldChar w:fldCharType="separate"/>
      </w:r>
      <w:r>
        <w:rPr>
          <w:rFonts w:hint="eastAsia"/>
        </w:rPr>
        <w:t>第三节 合同附件格式</w:t>
      </w:r>
      <w:r>
        <w:tab/>
      </w:r>
      <w:r>
        <w:fldChar w:fldCharType="begin"/>
      </w:r>
      <w:r>
        <w:instrText xml:space="preserve"> PAGEREF _Toc31002 \h </w:instrText>
      </w:r>
      <w:r>
        <w:fldChar w:fldCharType="separate"/>
      </w:r>
      <w:r>
        <w:t>95</w:t>
      </w:r>
      <w:r>
        <w:fldChar w:fldCharType="end"/>
      </w:r>
      <w:r>
        <w:fldChar w:fldCharType="end"/>
      </w:r>
    </w:p>
    <w:p w14:paraId="500B1D58">
      <w:pPr>
        <w:pStyle w:val="18"/>
        <w:tabs>
          <w:tab w:val="right" w:leader="dot" w:pos="9638"/>
        </w:tabs>
      </w:pPr>
      <w:r>
        <w:fldChar w:fldCharType="begin"/>
      </w:r>
      <w:r>
        <w:instrText xml:space="preserve"> HYPERLINK \l _Toc20971 </w:instrText>
      </w:r>
      <w:r>
        <w:fldChar w:fldCharType="separate"/>
      </w:r>
      <w:r>
        <w:rPr>
          <w:rFonts w:hint="eastAsia"/>
        </w:rPr>
        <w:t>附件一：合同协议书</w:t>
      </w:r>
      <w:r>
        <w:tab/>
      </w:r>
      <w:r>
        <w:fldChar w:fldCharType="begin"/>
      </w:r>
      <w:r>
        <w:instrText xml:space="preserve"> PAGEREF _Toc20971 \h </w:instrText>
      </w:r>
      <w:r>
        <w:fldChar w:fldCharType="separate"/>
      </w:r>
      <w:r>
        <w:t>96</w:t>
      </w:r>
      <w:r>
        <w:fldChar w:fldCharType="end"/>
      </w:r>
      <w:r>
        <w:fldChar w:fldCharType="end"/>
      </w:r>
    </w:p>
    <w:p w14:paraId="79D99717">
      <w:pPr>
        <w:pStyle w:val="18"/>
        <w:tabs>
          <w:tab w:val="right" w:leader="dot" w:pos="9638"/>
        </w:tabs>
      </w:pPr>
      <w:r>
        <w:fldChar w:fldCharType="begin"/>
      </w:r>
      <w:r>
        <w:instrText xml:space="preserve"> HYPERLINK \l _Toc11451 </w:instrText>
      </w:r>
      <w:r>
        <w:fldChar w:fldCharType="separate"/>
      </w:r>
      <w:r>
        <w:rPr>
          <w:rFonts w:hint="eastAsia"/>
        </w:rPr>
        <w:t>附件二：履约担保格式</w:t>
      </w:r>
      <w:r>
        <w:tab/>
      </w:r>
      <w:r>
        <w:fldChar w:fldCharType="begin"/>
      </w:r>
      <w:r>
        <w:instrText xml:space="preserve"> PAGEREF _Toc11451 \h </w:instrText>
      </w:r>
      <w:r>
        <w:fldChar w:fldCharType="separate"/>
      </w:r>
      <w:r>
        <w:t>97</w:t>
      </w:r>
      <w:r>
        <w:fldChar w:fldCharType="end"/>
      </w:r>
      <w:r>
        <w:fldChar w:fldCharType="end"/>
      </w:r>
    </w:p>
    <w:p w14:paraId="79067DFA">
      <w:pPr>
        <w:pStyle w:val="18"/>
        <w:tabs>
          <w:tab w:val="right" w:leader="dot" w:pos="9638"/>
        </w:tabs>
      </w:pPr>
      <w:r>
        <w:fldChar w:fldCharType="begin"/>
      </w:r>
      <w:r>
        <w:instrText xml:space="preserve"> HYPERLINK \l _Toc27184 </w:instrText>
      </w:r>
      <w:r>
        <w:fldChar w:fldCharType="separate"/>
      </w:r>
      <w:r>
        <w:rPr>
          <w:rFonts w:hint="eastAsia"/>
        </w:rPr>
        <w:t>附件三：预付款担保格式</w:t>
      </w:r>
      <w:r>
        <w:tab/>
      </w:r>
      <w:r>
        <w:fldChar w:fldCharType="begin"/>
      </w:r>
      <w:r>
        <w:instrText xml:space="preserve"> PAGEREF _Toc27184 \h </w:instrText>
      </w:r>
      <w:r>
        <w:fldChar w:fldCharType="separate"/>
      </w:r>
      <w:r>
        <w:t>98</w:t>
      </w:r>
      <w:r>
        <w:fldChar w:fldCharType="end"/>
      </w:r>
      <w:r>
        <w:fldChar w:fldCharType="end"/>
      </w:r>
    </w:p>
    <w:p w14:paraId="431580FD">
      <w:pPr>
        <w:pStyle w:val="24"/>
        <w:tabs>
          <w:tab w:val="right" w:leader="dot" w:pos="9638"/>
        </w:tabs>
      </w:pPr>
      <w:r>
        <w:fldChar w:fldCharType="begin"/>
      </w:r>
      <w:r>
        <w:instrText xml:space="preserve"> HYPERLINK \l _Toc3857 </w:instrText>
      </w:r>
      <w:r>
        <w:fldChar w:fldCharType="separate"/>
      </w:r>
      <w:r>
        <w:rPr>
          <w:rFonts w:hint="eastAsia"/>
        </w:rPr>
        <w:t>第二卷</w:t>
      </w:r>
      <w:r>
        <w:tab/>
      </w:r>
      <w:r>
        <w:fldChar w:fldCharType="begin"/>
      </w:r>
      <w:r>
        <w:instrText xml:space="preserve"> PAGEREF _Toc3857 \h </w:instrText>
      </w:r>
      <w:r>
        <w:fldChar w:fldCharType="separate"/>
      </w:r>
      <w:r>
        <w:t>99</w:t>
      </w:r>
      <w:r>
        <w:fldChar w:fldCharType="end"/>
      </w:r>
      <w:r>
        <w:fldChar w:fldCharType="end"/>
      </w:r>
    </w:p>
    <w:p w14:paraId="298FA544">
      <w:pPr>
        <w:pStyle w:val="24"/>
        <w:tabs>
          <w:tab w:val="right" w:leader="dot" w:pos="9638"/>
        </w:tabs>
      </w:pPr>
      <w:r>
        <w:fldChar w:fldCharType="begin"/>
      </w:r>
      <w:r>
        <w:instrText xml:space="preserve"> HYPERLINK \l _Toc29660 </w:instrText>
      </w:r>
      <w:r>
        <w:fldChar w:fldCharType="separate"/>
      </w:r>
      <w:r>
        <w:rPr>
          <w:rFonts w:hint="eastAsia"/>
        </w:rPr>
        <w:t>第五章  发包人要求</w:t>
      </w:r>
      <w:r>
        <w:tab/>
      </w:r>
      <w:r>
        <w:fldChar w:fldCharType="begin"/>
      </w:r>
      <w:r>
        <w:instrText xml:space="preserve"> PAGEREF _Toc29660 \h </w:instrText>
      </w:r>
      <w:r>
        <w:fldChar w:fldCharType="separate"/>
      </w:r>
      <w:r>
        <w:t>100</w:t>
      </w:r>
      <w:r>
        <w:fldChar w:fldCharType="end"/>
      </w:r>
      <w:r>
        <w:fldChar w:fldCharType="end"/>
      </w:r>
    </w:p>
    <w:p w14:paraId="2C2B2138">
      <w:pPr>
        <w:pStyle w:val="24"/>
        <w:tabs>
          <w:tab w:val="right" w:leader="dot" w:pos="9638"/>
        </w:tabs>
      </w:pPr>
      <w:r>
        <w:fldChar w:fldCharType="begin"/>
      </w:r>
      <w:r>
        <w:instrText xml:space="preserve"> HYPERLINK \l _Toc18854 </w:instrText>
      </w:r>
      <w:r>
        <w:fldChar w:fldCharType="separate"/>
      </w:r>
      <w:r>
        <w:rPr>
          <w:rFonts w:hint="eastAsia"/>
        </w:rPr>
        <w:t>第六章  发包人提供的资料</w:t>
      </w:r>
      <w:r>
        <w:tab/>
      </w:r>
      <w:r>
        <w:fldChar w:fldCharType="begin"/>
      </w:r>
      <w:r>
        <w:instrText xml:space="preserve"> PAGEREF _Toc18854 \h </w:instrText>
      </w:r>
      <w:r>
        <w:fldChar w:fldCharType="separate"/>
      </w:r>
      <w:r>
        <w:t>105</w:t>
      </w:r>
      <w:r>
        <w:fldChar w:fldCharType="end"/>
      </w:r>
      <w:r>
        <w:fldChar w:fldCharType="end"/>
      </w:r>
    </w:p>
    <w:p w14:paraId="516F6197">
      <w:pPr>
        <w:pStyle w:val="24"/>
        <w:tabs>
          <w:tab w:val="right" w:leader="dot" w:pos="9638"/>
        </w:tabs>
      </w:pPr>
      <w:r>
        <w:fldChar w:fldCharType="begin"/>
      </w:r>
      <w:r>
        <w:instrText xml:space="preserve"> HYPERLINK \l _Toc122 </w:instrText>
      </w:r>
      <w:r>
        <w:fldChar w:fldCharType="separate"/>
      </w:r>
      <w:r>
        <w:rPr>
          <w:rFonts w:hint="eastAsia"/>
        </w:rPr>
        <w:t>第三卷</w:t>
      </w:r>
      <w:r>
        <w:tab/>
      </w:r>
      <w:r>
        <w:fldChar w:fldCharType="begin"/>
      </w:r>
      <w:r>
        <w:instrText xml:space="preserve"> PAGEREF _Toc122 \h </w:instrText>
      </w:r>
      <w:r>
        <w:fldChar w:fldCharType="separate"/>
      </w:r>
      <w:r>
        <w:t>107</w:t>
      </w:r>
      <w:r>
        <w:fldChar w:fldCharType="end"/>
      </w:r>
      <w:r>
        <w:fldChar w:fldCharType="end"/>
      </w:r>
    </w:p>
    <w:p w14:paraId="2C5C03B7">
      <w:pPr>
        <w:pStyle w:val="24"/>
        <w:tabs>
          <w:tab w:val="right" w:leader="dot" w:pos="9638"/>
        </w:tabs>
      </w:pPr>
      <w:r>
        <w:fldChar w:fldCharType="begin"/>
      </w:r>
      <w:r>
        <w:instrText xml:space="preserve"> HYPERLINK \l _Toc9555 </w:instrText>
      </w:r>
      <w:r>
        <w:fldChar w:fldCharType="separate"/>
      </w:r>
      <w:r>
        <w:rPr>
          <w:rFonts w:hint="eastAsia"/>
        </w:rPr>
        <w:t>第七章  投标文件格式</w:t>
      </w:r>
      <w:r>
        <w:tab/>
      </w:r>
      <w:r>
        <w:fldChar w:fldCharType="begin"/>
      </w:r>
      <w:r>
        <w:instrText xml:space="preserve"> PAGEREF _Toc9555 \h </w:instrText>
      </w:r>
      <w:r>
        <w:fldChar w:fldCharType="separate"/>
      </w:r>
      <w:r>
        <w:t>108</w:t>
      </w:r>
      <w:r>
        <w:fldChar w:fldCharType="end"/>
      </w:r>
      <w:r>
        <w:fldChar w:fldCharType="end"/>
      </w:r>
    </w:p>
    <w:p w14:paraId="6014DC6B">
      <w:pPr>
        <w:pStyle w:val="28"/>
        <w:tabs>
          <w:tab w:val="right" w:leader="dot" w:pos="9638"/>
        </w:tabs>
      </w:pPr>
      <w:r>
        <w:fldChar w:fldCharType="begin"/>
      </w:r>
      <w:r>
        <w:instrText xml:space="preserve"> HYPERLINK \l _Toc17657 </w:instrText>
      </w:r>
      <w:r>
        <w:fldChar w:fldCharType="separate"/>
      </w:r>
      <w:r>
        <w:rPr>
          <w:rFonts w:hint="eastAsia"/>
        </w:rPr>
        <w:t>目    录</w:t>
      </w:r>
      <w:r>
        <w:tab/>
      </w:r>
      <w:r>
        <w:fldChar w:fldCharType="begin"/>
      </w:r>
      <w:r>
        <w:instrText xml:space="preserve"> PAGEREF _Toc17657 \h </w:instrText>
      </w:r>
      <w:r>
        <w:fldChar w:fldCharType="separate"/>
      </w:r>
      <w:r>
        <w:t>110</w:t>
      </w:r>
      <w:r>
        <w:fldChar w:fldCharType="end"/>
      </w:r>
      <w:r>
        <w:fldChar w:fldCharType="end"/>
      </w:r>
    </w:p>
    <w:p w14:paraId="13E82932">
      <w:pPr>
        <w:pStyle w:val="28"/>
        <w:tabs>
          <w:tab w:val="right" w:leader="dot" w:pos="9638"/>
        </w:tabs>
      </w:pPr>
      <w:r>
        <w:fldChar w:fldCharType="begin"/>
      </w:r>
      <w:r>
        <w:instrText xml:space="preserve"> HYPERLINK \l _Toc15587 </w:instrText>
      </w:r>
      <w:r>
        <w:fldChar w:fldCharType="separate"/>
      </w:r>
      <w:r>
        <w:t>一、投标函及投标函附录</w:t>
      </w:r>
      <w:r>
        <w:tab/>
      </w:r>
      <w:r>
        <w:fldChar w:fldCharType="begin"/>
      </w:r>
      <w:r>
        <w:instrText xml:space="preserve"> PAGEREF _Toc15587 \h </w:instrText>
      </w:r>
      <w:r>
        <w:fldChar w:fldCharType="separate"/>
      </w:r>
      <w:r>
        <w:t>111</w:t>
      </w:r>
      <w:r>
        <w:fldChar w:fldCharType="end"/>
      </w:r>
      <w:r>
        <w:fldChar w:fldCharType="end"/>
      </w:r>
    </w:p>
    <w:p w14:paraId="187613B9">
      <w:pPr>
        <w:pStyle w:val="18"/>
        <w:tabs>
          <w:tab w:val="right" w:leader="dot" w:pos="9638"/>
        </w:tabs>
      </w:pPr>
      <w:r>
        <w:fldChar w:fldCharType="begin"/>
      </w:r>
      <w:r>
        <w:instrText xml:space="preserve"> HYPERLINK \l _Toc3140 </w:instrText>
      </w:r>
      <w:r>
        <w:fldChar w:fldCharType="separate"/>
      </w:r>
      <w:r>
        <w:t>（一）投标函</w:t>
      </w:r>
      <w:r>
        <w:tab/>
      </w:r>
      <w:r>
        <w:fldChar w:fldCharType="begin"/>
      </w:r>
      <w:r>
        <w:instrText xml:space="preserve"> PAGEREF _Toc3140 \h </w:instrText>
      </w:r>
      <w:r>
        <w:fldChar w:fldCharType="separate"/>
      </w:r>
      <w:r>
        <w:t>111</w:t>
      </w:r>
      <w:r>
        <w:fldChar w:fldCharType="end"/>
      </w:r>
      <w:r>
        <w:fldChar w:fldCharType="end"/>
      </w:r>
    </w:p>
    <w:p w14:paraId="31F60566">
      <w:pPr>
        <w:pStyle w:val="18"/>
        <w:tabs>
          <w:tab w:val="right" w:leader="dot" w:pos="9638"/>
        </w:tabs>
      </w:pPr>
      <w:r>
        <w:fldChar w:fldCharType="begin"/>
      </w:r>
      <w:r>
        <w:instrText xml:space="preserve"> HYPERLINK \l _Toc1462 </w:instrText>
      </w:r>
      <w:r>
        <w:fldChar w:fldCharType="separate"/>
      </w:r>
      <w:r>
        <w:t>（二）投标函附录</w:t>
      </w:r>
      <w:r>
        <w:tab/>
      </w:r>
      <w:r>
        <w:fldChar w:fldCharType="begin"/>
      </w:r>
      <w:r>
        <w:instrText xml:space="preserve"> PAGEREF _Toc1462 \h </w:instrText>
      </w:r>
      <w:r>
        <w:fldChar w:fldCharType="separate"/>
      </w:r>
      <w:r>
        <w:t>112</w:t>
      </w:r>
      <w:r>
        <w:fldChar w:fldCharType="end"/>
      </w:r>
      <w:r>
        <w:fldChar w:fldCharType="end"/>
      </w:r>
    </w:p>
    <w:p w14:paraId="14EA373C">
      <w:pPr>
        <w:pStyle w:val="28"/>
        <w:tabs>
          <w:tab w:val="right" w:leader="dot" w:pos="9638"/>
        </w:tabs>
      </w:pPr>
      <w:r>
        <w:fldChar w:fldCharType="begin"/>
      </w:r>
      <w:r>
        <w:instrText xml:space="preserve"> HYPERLINK \l _Toc31698 </w:instrText>
      </w:r>
      <w:r>
        <w:fldChar w:fldCharType="separate"/>
      </w:r>
      <w:r>
        <w:t>二、法定代表人身份证明</w:t>
      </w:r>
      <w:r>
        <w:tab/>
      </w:r>
      <w:r>
        <w:fldChar w:fldCharType="begin"/>
      </w:r>
      <w:r>
        <w:instrText xml:space="preserve"> PAGEREF _Toc31698 \h </w:instrText>
      </w:r>
      <w:r>
        <w:fldChar w:fldCharType="separate"/>
      </w:r>
      <w:r>
        <w:t>113</w:t>
      </w:r>
      <w:r>
        <w:fldChar w:fldCharType="end"/>
      </w:r>
      <w:r>
        <w:fldChar w:fldCharType="end"/>
      </w:r>
    </w:p>
    <w:p w14:paraId="03FCD55D">
      <w:pPr>
        <w:pStyle w:val="28"/>
        <w:tabs>
          <w:tab w:val="right" w:leader="dot" w:pos="9638"/>
        </w:tabs>
      </w:pPr>
      <w:r>
        <w:fldChar w:fldCharType="begin"/>
      </w:r>
      <w:r>
        <w:instrText xml:space="preserve"> HYPERLINK \l _Toc26261 </w:instrText>
      </w:r>
      <w:r>
        <w:fldChar w:fldCharType="separate"/>
      </w:r>
      <w:r>
        <w:t>二、授权委托书</w:t>
      </w:r>
      <w:r>
        <w:tab/>
      </w:r>
      <w:r>
        <w:fldChar w:fldCharType="begin"/>
      </w:r>
      <w:r>
        <w:instrText xml:space="preserve"> PAGEREF _Toc26261 \h </w:instrText>
      </w:r>
      <w:r>
        <w:fldChar w:fldCharType="separate"/>
      </w:r>
      <w:r>
        <w:t>114</w:t>
      </w:r>
      <w:r>
        <w:fldChar w:fldCharType="end"/>
      </w:r>
      <w:r>
        <w:fldChar w:fldCharType="end"/>
      </w:r>
    </w:p>
    <w:p w14:paraId="103A477A">
      <w:pPr>
        <w:pStyle w:val="28"/>
        <w:tabs>
          <w:tab w:val="right" w:leader="dot" w:pos="9638"/>
        </w:tabs>
      </w:pPr>
      <w:r>
        <w:fldChar w:fldCharType="begin"/>
      </w:r>
      <w:r>
        <w:instrText xml:space="preserve"> HYPERLINK \l _Toc8626 </w:instrText>
      </w:r>
      <w:r>
        <w:fldChar w:fldCharType="separate"/>
      </w:r>
      <w:r>
        <w:rPr>
          <w:rFonts w:hint="eastAsia"/>
        </w:rPr>
        <w:t>三、联合体协议书</w:t>
      </w:r>
      <w:r>
        <w:tab/>
      </w:r>
      <w:r>
        <w:fldChar w:fldCharType="begin"/>
      </w:r>
      <w:r>
        <w:instrText xml:space="preserve"> PAGEREF _Toc8626 \h </w:instrText>
      </w:r>
      <w:r>
        <w:fldChar w:fldCharType="separate"/>
      </w:r>
      <w:r>
        <w:t>115</w:t>
      </w:r>
      <w:r>
        <w:fldChar w:fldCharType="end"/>
      </w:r>
      <w:r>
        <w:fldChar w:fldCharType="end"/>
      </w:r>
    </w:p>
    <w:p w14:paraId="22E448B0">
      <w:pPr>
        <w:pStyle w:val="28"/>
        <w:tabs>
          <w:tab w:val="right" w:leader="dot" w:pos="9638"/>
        </w:tabs>
      </w:pPr>
      <w:r>
        <w:fldChar w:fldCharType="begin"/>
      </w:r>
      <w:r>
        <w:instrText xml:space="preserve"> HYPERLINK \l _Toc5660 </w:instrText>
      </w:r>
      <w:r>
        <w:fldChar w:fldCharType="separate"/>
      </w:r>
      <w:r>
        <w:rPr>
          <w:rFonts w:hint="eastAsia"/>
        </w:rPr>
        <w:t>四</w:t>
      </w:r>
      <w:r>
        <w:t>、投标保证金</w:t>
      </w:r>
      <w:r>
        <w:tab/>
      </w:r>
      <w:r>
        <w:fldChar w:fldCharType="begin"/>
      </w:r>
      <w:r>
        <w:instrText xml:space="preserve"> PAGEREF _Toc5660 \h </w:instrText>
      </w:r>
      <w:r>
        <w:fldChar w:fldCharType="separate"/>
      </w:r>
      <w:r>
        <w:t>116</w:t>
      </w:r>
      <w:r>
        <w:fldChar w:fldCharType="end"/>
      </w:r>
      <w:r>
        <w:fldChar w:fldCharType="end"/>
      </w:r>
    </w:p>
    <w:p w14:paraId="15AEC87C">
      <w:pPr>
        <w:pStyle w:val="28"/>
        <w:tabs>
          <w:tab w:val="right" w:leader="dot" w:pos="9638"/>
        </w:tabs>
      </w:pPr>
      <w:r>
        <w:fldChar w:fldCharType="begin"/>
      </w:r>
      <w:r>
        <w:instrText xml:space="preserve"> HYPERLINK \l _Toc16335 </w:instrText>
      </w:r>
      <w:r>
        <w:fldChar w:fldCharType="separate"/>
      </w:r>
      <w:r>
        <w:rPr>
          <w:rFonts w:hint="eastAsia"/>
        </w:rPr>
        <w:t>四</w:t>
      </w:r>
      <w:r>
        <w:t>、投标保证金</w:t>
      </w:r>
      <w:r>
        <w:tab/>
      </w:r>
      <w:r>
        <w:fldChar w:fldCharType="begin"/>
      </w:r>
      <w:r>
        <w:instrText xml:space="preserve"> PAGEREF _Toc16335 \h </w:instrText>
      </w:r>
      <w:r>
        <w:fldChar w:fldCharType="separate"/>
      </w:r>
      <w:r>
        <w:t>117</w:t>
      </w:r>
      <w:r>
        <w:fldChar w:fldCharType="end"/>
      </w:r>
      <w:r>
        <w:fldChar w:fldCharType="end"/>
      </w:r>
    </w:p>
    <w:p w14:paraId="02807693">
      <w:pPr>
        <w:pStyle w:val="28"/>
        <w:tabs>
          <w:tab w:val="right" w:leader="dot" w:pos="9638"/>
        </w:tabs>
      </w:pPr>
      <w:r>
        <w:fldChar w:fldCharType="begin"/>
      </w:r>
      <w:r>
        <w:instrText xml:space="preserve"> HYPERLINK \l _Toc1368 </w:instrText>
      </w:r>
      <w:r>
        <w:fldChar w:fldCharType="separate"/>
      </w:r>
      <w:r>
        <w:rPr>
          <w:rFonts w:hint="eastAsia"/>
          <w:szCs w:val="27"/>
          <w:lang w:val="en-US" w:eastAsia="zh-CN"/>
        </w:rPr>
        <w:t>五</w:t>
      </w:r>
      <w:r>
        <w:rPr>
          <w:rFonts w:hint="eastAsia"/>
          <w:szCs w:val="27"/>
        </w:rPr>
        <w:t>、</w:t>
      </w:r>
      <w:r>
        <w:t>资格审查资料</w:t>
      </w:r>
      <w:r>
        <w:tab/>
      </w:r>
      <w:r>
        <w:fldChar w:fldCharType="begin"/>
      </w:r>
      <w:r>
        <w:instrText xml:space="preserve"> PAGEREF _Toc1368 \h </w:instrText>
      </w:r>
      <w:r>
        <w:fldChar w:fldCharType="separate"/>
      </w:r>
      <w:r>
        <w:t>118</w:t>
      </w:r>
      <w:r>
        <w:fldChar w:fldCharType="end"/>
      </w:r>
      <w:r>
        <w:fldChar w:fldCharType="end"/>
      </w:r>
    </w:p>
    <w:p w14:paraId="06D30014">
      <w:pPr>
        <w:pStyle w:val="18"/>
        <w:tabs>
          <w:tab w:val="right" w:leader="dot" w:pos="9638"/>
        </w:tabs>
      </w:pPr>
      <w:r>
        <w:fldChar w:fldCharType="begin"/>
      </w:r>
      <w:r>
        <w:instrText xml:space="preserve"> HYPERLINK \l _Toc9860 </w:instrText>
      </w:r>
      <w:r>
        <w:fldChar w:fldCharType="separate"/>
      </w:r>
      <w:r>
        <w:t>（一）投标人基本情况表</w:t>
      </w:r>
      <w:r>
        <w:tab/>
      </w:r>
      <w:r>
        <w:fldChar w:fldCharType="begin"/>
      </w:r>
      <w:r>
        <w:instrText xml:space="preserve"> PAGEREF _Toc9860 \h </w:instrText>
      </w:r>
      <w:r>
        <w:fldChar w:fldCharType="separate"/>
      </w:r>
      <w:r>
        <w:t>118</w:t>
      </w:r>
      <w:r>
        <w:fldChar w:fldCharType="end"/>
      </w:r>
      <w:r>
        <w:fldChar w:fldCharType="end"/>
      </w:r>
    </w:p>
    <w:p w14:paraId="209D380A">
      <w:pPr>
        <w:pStyle w:val="18"/>
        <w:tabs>
          <w:tab w:val="right" w:leader="dot" w:pos="9638"/>
        </w:tabs>
      </w:pPr>
      <w:r>
        <w:fldChar w:fldCharType="begin"/>
      </w:r>
      <w:r>
        <w:instrText xml:space="preserve"> HYPERLINK \l _Toc153 </w:instrText>
      </w:r>
      <w:r>
        <w:fldChar w:fldCharType="separate"/>
      </w:r>
      <w:r>
        <w:t>（二）近年财务状况表</w:t>
      </w:r>
      <w:r>
        <w:tab/>
      </w:r>
      <w:r>
        <w:fldChar w:fldCharType="begin"/>
      </w:r>
      <w:r>
        <w:instrText xml:space="preserve"> PAGEREF _Toc153 \h </w:instrText>
      </w:r>
      <w:r>
        <w:fldChar w:fldCharType="separate"/>
      </w:r>
      <w:r>
        <w:t>119</w:t>
      </w:r>
      <w:r>
        <w:fldChar w:fldCharType="end"/>
      </w:r>
      <w:r>
        <w:fldChar w:fldCharType="end"/>
      </w:r>
    </w:p>
    <w:p w14:paraId="54E92506">
      <w:pPr>
        <w:pStyle w:val="18"/>
        <w:tabs>
          <w:tab w:val="right" w:leader="dot" w:pos="9638"/>
        </w:tabs>
      </w:pPr>
      <w:r>
        <w:fldChar w:fldCharType="begin"/>
      </w:r>
      <w:r>
        <w:instrText xml:space="preserve"> HYPERLINK \l _Toc16577 </w:instrText>
      </w:r>
      <w:r>
        <w:fldChar w:fldCharType="separate"/>
      </w:r>
      <w:r>
        <w:t>（三）近年完成的类似项目情况表</w:t>
      </w:r>
      <w:r>
        <w:tab/>
      </w:r>
      <w:r>
        <w:fldChar w:fldCharType="begin"/>
      </w:r>
      <w:r>
        <w:instrText xml:space="preserve"> PAGEREF _Toc16577 \h </w:instrText>
      </w:r>
      <w:r>
        <w:fldChar w:fldCharType="separate"/>
      </w:r>
      <w:r>
        <w:t>120</w:t>
      </w:r>
      <w:r>
        <w:fldChar w:fldCharType="end"/>
      </w:r>
      <w:r>
        <w:fldChar w:fldCharType="end"/>
      </w:r>
    </w:p>
    <w:p w14:paraId="5FD708C7">
      <w:pPr>
        <w:pStyle w:val="18"/>
        <w:tabs>
          <w:tab w:val="right" w:leader="dot" w:pos="9638"/>
        </w:tabs>
      </w:pPr>
      <w:r>
        <w:fldChar w:fldCharType="begin"/>
      </w:r>
      <w:r>
        <w:instrText xml:space="preserve"> HYPERLINK \l _Toc16258 </w:instrText>
      </w:r>
      <w:r>
        <w:fldChar w:fldCharType="separate"/>
      </w:r>
      <w:r>
        <w:t>（四）正在</w:t>
      </w:r>
      <w:r>
        <w:rPr>
          <w:rFonts w:hint="eastAsia"/>
        </w:rPr>
        <w:t>实施</w:t>
      </w:r>
      <w:r>
        <w:t>的和新承接的项目情况表</w:t>
      </w:r>
      <w:r>
        <w:tab/>
      </w:r>
      <w:r>
        <w:fldChar w:fldCharType="begin"/>
      </w:r>
      <w:r>
        <w:instrText xml:space="preserve"> PAGEREF _Toc16258 \h </w:instrText>
      </w:r>
      <w:r>
        <w:fldChar w:fldCharType="separate"/>
      </w:r>
      <w:r>
        <w:t>121</w:t>
      </w:r>
      <w:r>
        <w:fldChar w:fldCharType="end"/>
      </w:r>
      <w:r>
        <w:fldChar w:fldCharType="end"/>
      </w:r>
    </w:p>
    <w:p w14:paraId="6ACB3890">
      <w:pPr>
        <w:pStyle w:val="18"/>
        <w:tabs>
          <w:tab w:val="right" w:leader="dot" w:pos="9638"/>
        </w:tabs>
      </w:pPr>
      <w:r>
        <w:fldChar w:fldCharType="begin"/>
      </w:r>
      <w:r>
        <w:instrText xml:space="preserve"> HYPERLINK \l _Toc17989 </w:instrText>
      </w:r>
      <w:r>
        <w:fldChar w:fldCharType="separate"/>
      </w:r>
      <w:r>
        <w:t>（五）近年发生的</w:t>
      </w:r>
      <w:r>
        <w:rPr>
          <w:rFonts w:hint="eastAsia"/>
        </w:rPr>
        <w:t>重大</w:t>
      </w:r>
      <w:r>
        <w:t>诉讼及仲裁情况</w:t>
      </w:r>
      <w:r>
        <w:tab/>
      </w:r>
      <w:r>
        <w:fldChar w:fldCharType="begin"/>
      </w:r>
      <w:r>
        <w:instrText xml:space="preserve"> PAGEREF _Toc17989 \h </w:instrText>
      </w:r>
      <w:r>
        <w:fldChar w:fldCharType="separate"/>
      </w:r>
      <w:r>
        <w:t>122</w:t>
      </w:r>
      <w:r>
        <w:fldChar w:fldCharType="end"/>
      </w:r>
      <w:r>
        <w:fldChar w:fldCharType="end"/>
      </w:r>
    </w:p>
    <w:p w14:paraId="6F33A273">
      <w:pPr>
        <w:pStyle w:val="18"/>
        <w:tabs>
          <w:tab w:val="right" w:leader="dot" w:pos="9638"/>
        </w:tabs>
      </w:pPr>
      <w:r>
        <w:fldChar w:fldCharType="begin"/>
      </w:r>
      <w:r>
        <w:instrText xml:space="preserve"> HYPERLINK \l _Toc9944 </w:instrText>
      </w:r>
      <w:r>
        <w:fldChar w:fldCharType="separate"/>
      </w:r>
      <w:r>
        <w:rPr>
          <w:rFonts w:hint="eastAsia"/>
        </w:rPr>
        <w:t>（六）</w:t>
      </w:r>
      <w:r>
        <w:t>拟投入本</w:t>
      </w:r>
      <w:r>
        <w:rPr>
          <w:rFonts w:hint="eastAsia"/>
        </w:rPr>
        <w:t>项目</w:t>
      </w:r>
      <w:r>
        <w:t>的主要施工设备表</w:t>
      </w:r>
      <w:r>
        <w:tab/>
      </w:r>
      <w:r>
        <w:fldChar w:fldCharType="begin"/>
      </w:r>
      <w:r>
        <w:instrText xml:space="preserve"> PAGEREF _Toc9944 \h </w:instrText>
      </w:r>
      <w:r>
        <w:fldChar w:fldCharType="separate"/>
      </w:r>
      <w:r>
        <w:t>123</w:t>
      </w:r>
      <w:r>
        <w:fldChar w:fldCharType="end"/>
      </w:r>
      <w:r>
        <w:fldChar w:fldCharType="end"/>
      </w:r>
    </w:p>
    <w:p w14:paraId="3BCABBFC">
      <w:pPr>
        <w:pStyle w:val="18"/>
        <w:tabs>
          <w:tab w:val="right" w:leader="dot" w:pos="9638"/>
        </w:tabs>
      </w:pPr>
      <w:r>
        <w:fldChar w:fldCharType="begin"/>
      </w:r>
      <w:r>
        <w:instrText xml:space="preserve"> HYPERLINK \l _Toc27836 </w:instrText>
      </w:r>
      <w:r>
        <w:fldChar w:fldCharType="separate"/>
      </w:r>
      <w:r>
        <w:rPr>
          <w:rFonts w:hint="eastAsia"/>
        </w:rPr>
        <w:t>（七）</w:t>
      </w:r>
      <w:r>
        <w:t>拟配备本</w:t>
      </w:r>
      <w:r>
        <w:rPr>
          <w:rFonts w:hint="eastAsia"/>
        </w:rPr>
        <w:t>项目</w:t>
      </w:r>
      <w:r>
        <w:t>的试验和检测仪器设备表</w:t>
      </w:r>
      <w:r>
        <w:tab/>
      </w:r>
      <w:r>
        <w:fldChar w:fldCharType="begin"/>
      </w:r>
      <w:r>
        <w:instrText xml:space="preserve"> PAGEREF _Toc27836 \h </w:instrText>
      </w:r>
      <w:r>
        <w:fldChar w:fldCharType="separate"/>
      </w:r>
      <w:r>
        <w:t>124</w:t>
      </w:r>
      <w:r>
        <w:fldChar w:fldCharType="end"/>
      </w:r>
      <w:r>
        <w:fldChar w:fldCharType="end"/>
      </w:r>
    </w:p>
    <w:p w14:paraId="4006EEE4">
      <w:pPr>
        <w:pStyle w:val="18"/>
        <w:tabs>
          <w:tab w:val="right" w:leader="dot" w:pos="9638"/>
        </w:tabs>
      </w:pPr>
      <w:r>
        <w:fldChar w:fldCharType="begin"/>
      </w:r>
      <w:r>
        <w:instrText xml:space="preserve"> HYPERLINK \l _Toc20905 </w:instrText>
      </w:r>
      <w:r>
        <w:fldChar w:fldCharType="separate"/>
      </w:r>
      <w:r>
        <w:t>（</w:t>
      </w:r>
      <w:r>
        <w:rPr>
          <w:rFonts w:hint="eastAsia"/>
        </w:rPr>
        <w:t>八</w:t>
      </w:r>
      <w:r>
        <w:t>）项目管理机构组成表</w:t>
      </w:r>
      <w:r>
        <w:tab/>
      </w:r>
      <w:r>
        <w:fldChar w:fldCharType="begin"/>
      </w:r>
      <w:r>
        <w:instrText xml:space="preserve"> PAGEREF _Toc20905 \h </w:instrText>
      </w:r>
      <w:r>
        <w:fldChar w:fldCharType="separate"/>
      </w:r>
      <w:r>
        <w:t>125</w:t>
      </w:r>
      <w:r>
        <w:fldChar w:fldCharType="end"/>
      </w:r>
      <w:r>
        <w:fldChar w:fldCharType="end"/>
      </w:r>
    </w:p>
    <w:p w14:paraId="19A06A4E">
      <w:pPr>
        <w:pStyle w:val="18"/>
        <w:tabs>
          <w:tab w:val="right" w:leader="dot" w:pos="9638"/>
        </w:tabs>
      </w:pPr>
      <w:r>
        <w:fldChar w:fldCharType="begin"/>
      </w:r>
      <w:r>
        <w:instrText xml:space="preserve"> HYPERLINK \l _Toc30405 </w:instrText>
      </w:r>
      <w:r>
        <w:fldChar w:fldCharType="separate"/>
      </w:r>
      <w:r>
        <w:t>（</w:t>
      </w:r>
      <w:r>
        <w:rPr>
          <w:rFonts w:hint="eastAsia"/>
        </w:rPr>
        <w:t>九</w:t>
      </w:r>
      <w:r>
        <w:t>）主要人员简历表</w:t>
      </w:r>
      <w:r>
        <w:tab/>
      </w:r>
      <w:r>
        <w:fldChar w:fldCharType="begin"/>
      </w:r>
      <w:r>
        <w:instrText xml:space="preserve"> PAGEREF _Toc30405 \h </w:instrText>
      </w:r>
      <w:r>
        <w:fldChar w:fldCharType="separate"/>
      </w:r>
      <w:r>
        <w:t>126</w:t>
      </w:r>
      <w:r>
        <w:fldChar w:fldCharType="end"/>
      </w:r>
      <w:r>
        <w:fldChar w:fldCharType="end"/>
      </w:r>
    </w:p>
    <w:p w14:paraId="694A071C">
      <w:pPr>
        <w:pStyle w:val="28"/>
        <w:tabs>
          <w:tab w:val="right" w:leader="dot" w:pos="9638"/>
        </w:tabs>
      </w:pPr>
      <w:r>
        <w:fldChar w:fldCharType="begin"/>
      </w:r>
      <w:r>
        <w:instrText xml:space="preserve"> HYPERLINK \l _Toc14377 </w:instrText>
      </w:r>
      <w:r>
        <w:fldChar w:fldCharType="separate"/>
      </w:r>
      <w:r>
        <w:rPr>
          <w:rFonts w:hint="eastAsia"/>
          <w:lang w:val="en-US" w:eastAsia="zh-CN"/>
        </w:rPr>
        <w:t>六</w:t>
      </w:r>
      <w:r>
        <w:t>、其他资料</w:t>
      </w:r>
      <w:r>
        <w:tab/>
      </w:r>
      <w:r>
        <w:fldChar w:fldCharType="begin"/>
      </w:r>
      <w:r>
        <w:instrText xml:space="preserve"> PAGEREF _Toc14377 \h </w:instrText>
      </w:r>
      <w:r>
        <w:fldChar w:fldCharType="separate"/>
      </w:r>
      <w:r>
        <w:t>126</w:t>
      </w:r>
      <w:r>
        <w:fldChar w:fldCharType="end"/>
      </w:r>
      <w:r>
        <w:fldChar w:fldCharType="end"/>
      </w:r>
    </w:p>
    <w:p w14:paraId="762C6E26">
      <w:pPr>
        <w:pStyle w:val="28"/>
        <w:tabs>
          <w:tab w:val="right" w:leader="dot" w:pos="9638"/>
        </w:tabs>
      </w:pPr>
      <w:r>
        <w:fldChar w:fldCharType="begin"/>
      </w:r>
      <w:r>
        <w:instrText xml:space="preserve"> HYPERLINK \l _Toc1637 </w:instrText>
      </w:r>
      <w:r>
        <w:fldChar w:fldCharType="separate"/>
      </w:r>
      <w:r>
        <w:rPr>
          <w:rFonts w:hint="eastAsia"/>
          <w:lang w:val="en-US" w:eastAsia="zh-CN"/>
        </w:rPr>
        <w:t>一</w:t>
      </w:r>
      <w:r>
        <w:t>、</w:t>
      </w:r>
      <w:r>
        <w:rPr>
          <w:rFonts w:hint="eastAsia"/>
        </w:rPr>
        <w:t>价格清单</w:t>
      </w:r>
      <w:r>
        <w:tab/>
      </w:r>
      <w:r>
        <w:fldChar w:fldCharType="begin"/>
      </w:r>
      <w:r>
        <w:instrText xml:space="preserve"> PAGEREF _Toc1637 \h </w:instrText>
      </w:r>
      <w:r>
        <w:fldChar w:fldCharType="separate"/>
      </w:r>
      <w:r>
        <w:t>129</w:t>
      </w:r>
      <w:r>
        <w:fldChar w:fldCharType="end"/>
      </w:r>
      <w:r>
        <w:fldChar w:fldCharType="end"/>
      </w:r>
    </w:p>
    <w:p w14:paraId="6924501B">
      <w:pPr>
        <w:pStyle w:val="18"/>
        <w:tabs>
          <w:tab w:val="right" w:leader="dot" w:pos="9638"/>
        </w:tabs>
      </w:pPr>
      <w:r>
        <w:fldChar w:fldCharType="begin"/>
      </w:r>
      <w:r>
        <w:instrText xml:space="preserve"> HYPERLINK \l _Toc8394 </w:instrText>
      </w:r>
      <w:r>
        <w:fldChar w:fldCharType="separate"/>
      </w:r>
      <w:r>
        <w:rPr>
          <w:rFonts w:hint="eastAsia"/>
        </w:rPr>
        <w:t>（一）价格清单说明</w:t>
      </w:r>
      <w:r>
        <w:tab/>
      </w:r>
      <w:r>
        <w:fldChar w:fldCharType="begin"/>
      </w:r>
      <w:r>
        <w:instrText xml:space="preserve"> PAGEREF _Toc8394 \h </w:instrText>
      </w:r>
      <w:r>
        <w:fldChar w:fldCharType="separate"/>
      </w:r>
      <w:r>
        <w:t>129</w:t>
      </w:r>
      <w:r>
        <w:fldChar w:fldCharType="end"/>
      </w:r>
      <w:r>
        <w:fldChar w:fldCharType="end"/>
      </w:r>
    </w:p>
    <w:p w14:paraId="14ED965E">
      <w:pPr>
        <w:pStyle w:val="18"/>
        <w:tabs>
          <w:tab w:val="right" w:leader="dot" w:pos="9638"/>
        </w:tabs>
      </w:pPr>
      <w:r>
        <w:fldChar w:fldCharType="begin"/>
      </w:r>
      <w:r>
        <w:instrText xml:space="preserve"> HYPERLINK \l _Toc26177 </w:instrText>
      </w:r>
      <w:r>
        <w:fldChar w:fldCharType="separate"/>
      </w:r>
      <w:r>
        <w:rPr>
          <w:rFonts w:hint="eastAsia"/>
        </w:rPr>
        <w:t>（二）价格清单</w:t>
      </w:r>
      <w:r>
        <w:tab/>
      </w:r>
      <w:r>
        <w:fldChar w:fldCharType="begin"/>
      </w:r>
      <w:r>
        <w:instrText xml:space="preserve"> PAGEREF _Toc26177 \h </w:instrText>
      </w:r>
      <w:r>
        <w:fldChar w:fldCharType="separate"/>
      </w:r>
      <w:r>
        <w:t>130</w:t>
      </w:r>
      <w:r>
        <w:fldChar w:fldCharType="end"/>
      </w:r>
      <w:r>
        <w:fldChar w:fldCharType="end"/>
      </w:r>
    </w:p>
    <w:p w14:paraId="61C78DCE">
      <w:pPr>
        <w:pStyle w:val="28"/>
        <w:tabs>
          <w:tab w:val="right" w:leader="dot" w:pos="9638"/>
        </w:tabs>
      </w:pPr>
      <w:r>
        <w:fldChar w:fldCharType="begin"/>
      </w:r>
      <w:r>
        <w:instrText xml:space="preserve"> HYPERLINK \l _Toc11287 </w:instrText>
      </w:r>
      <w:r>
        <w:fldChar w:fldCharType="separate"/>
      </w:r>
      <w:r>
        <w:rPr>
          <w:rFonts w:hint="eastAsia"/>
          <w:lang w:val="en-US" w:eastAsia="zh-CN"/>
        </w:rPr>
        <w:t>一</w:t>
      </w:r>
      <w:r>
        <w:t>、</w:t>
      </w:r>
      <w:r>
        <w:rPr>
          <w:rFonts w:hint="eastAsia"/>
        </w:rPr>
        <w:t>承包人建议书</w:t>
      </w:r>
      <w:r>
        <w:tab/>
      </w:r>
      <w:r>
        <w:fldChar w:fldCharType="begin"/>
      </w:r>
      <w:r>
        <w:instrText xml:space="preserve"> PAGEREF _Toc11287 \h </w:instrText>
      </w:r>
      <w:r>
        <w:fldChar w:fldCharType="separate"/>
      </w:r>
      <w:r>
        <w:t>140</w:t>
      </w:r>
      <w:r>
        <w:fldChar w:fldCharType="end"/>
      </w:r>
      <w:r>
        <w:fldChar w:fldCharType="end"/>
      </w:r>
    </w:p>
    <w:p w14:paraId="2473F500">
      <w:pPr>
        <w:pStyle w:val="28"/>
        <w:tabs>
          <w:tab w:val="right" w:leader="dot" w:pos="9638"/>
        </w:tabs>
      </w:pPr>
      <w:r>
        <w:fldChar w:fldCharType="begin"/>
      </w:r>
      <w:r>
        <w:instrText xml:space="preserve"> HYPERLINK \l _Toc23382 </w:instrText>
      </w:r>
      <w:r>
        <w:fldChar w:fldCharType="separate"/>
      </w:r>
      <w:r>
        <w:rPr>
          <w:rFonts w:hint="eastAsia"/>
          <w:lang w:val="en-US" w:eastAsia="zh-CN"/>
        </w:rPr>
        <w:t>二</w:t>
      </w:r>
      <w:r>
        <w:t>、</w:t>
      </w:r>
      <w:r>
        <w:rPr>
          <w:rFonts w:hint="eastAsia"/>
        </w:rPr>
        <w:t>承包人实施计划</w:t>
      </w:r>
      <w:r>
        <w:tab/>
      </w:r>
      <w:r>
        <w:fldChar w:fldCharType="begin"/>
      </w:r>
      <w:r>
        <w:instrText xml:space="preserve"> PAGEREF _Toc23382 \h </w:instrText>
      </w:r>
      <w:r>
        <w:fldChar w:fldCharType="separate"/>
      </w:r>
      <w:r>
        <w:t>141</w:t>
      </w:r>
      <w:r>
        <w:fldChar w:fldCharType="end"/>
      </w:r>
      <w:r>
        <w:fldChar w:fldCharType="end"/>
      </w:r>
    </w:p>
    <w:p w14:paraId="604A2413">
      <w:pPr>
        <w:pStyle w:val="2"/>
        <w:jc w:val="center"/>
        <w:sectPr>
          <w:footerReference r:id="rId6" w:type="default"/>
          <w:pgSz w:w="11906" w:h="16838"/>
          <w:pgMar w:top="1418" w:right="1134" w:bottom="1418" w:left="1134" w:header="851" w:footer="992" w:gutter="0"/>
          <w:pgNumType w:fmt="upperRoman" w:start="1"/>
          <w:cols w:space="720" w:num="1"/>
          <w:docGrid w:type="lines" w:linePitch="312" w:charSpace="0"/>
        </w:sectPr>
      </w:pPr>
      <w:r>
        <w:fldChar w:fldCharType="end"/>
      </w:r>
    </w:p>
    <w:p w14:paraId="0CBF5379">
      <w:pPr>
        <w:bidi w:val="0"/>
        <w:rPr>
          <w:rFonts w:hint="eastAsia"/>
        </w:rPr>
      </w:pPr>
    </w:p>
    <w:p w14:paraId="338E8E36">
      <w:pPr>
        <w:pStyle w:val="2"/>
        <w:jc w:val="center"/>
        <w:rPr>
          <w:rFonts w:hint="eastAsia"/>
        </w:rPr>
      </w:pPr>
      <w:bookmarkStart w:id="9" w:name="_Toc17648"/>
      <w:r>
        <w:rPr>
          <w:rFonts w:hint="eastAsia"/>
        </w:rPr>
        <w:t>第一卷</w:t>
      </w:r>
      <w:bookmarkEnd w:id="4"/>
      <w:bookmarkEnd w:id="5"/>
      <w:bookmarkEnd w:id="9"/>
    </w:p>
    <w:p w14:paraId="4F6255AB">
      <w:pPr>
        <w:bidi w:val="0"/>
      </w:pPr>
      <w:r>
        <w:br w:type="page"/>
      </w:r>
    </w:p>
    <w:p w14:paraId="74E8864B">
      <w:pPr>
        <w:pStyle w:val="2"/>
        <w:jc w:val="center"/>
        <w:rPr>
          <w:color w:val="000000"/>
          <w:highlight w:val="none"/>
        </w:rPr>
      </w:pPr>
      <w:bookmarkStart w:id="10" w:name="_Toc20000"/>
      <w:bookmarkStart w:id="11" w:name="_Toc247513933"/>
      <w:bookmarkStart w:id="12" w:name="_Toc247527534"/>
      <w:r>
        <w:rPr>
          <w:rFonts w:hint="eastAsia"/>
          <w:color w:val="000000"/>
          <w:highlight w:val="none"/>
        </w:rPr>
        <w:t>第一章 招标公告（未进行资格预审）</w:t>
      </w:r>
      <w:bookmarkEnd w:id="6"/>
      <w:bookmarkEnd w:id="7"/>
      <w:bookmarkEnd w:id="8"/>
      <w:bookmarkEnd w:id="10"/>
      <w:bookmarkEnd w:id="11"/>
      <w:bookmarkEnd w:id="12"/>
    </w:p>
    <w:p w14:paraId="4A66D5AE">
      <w:pPr>
        <w:tabs>
          <w:tab w:val="center" w:pos="4153"/>
        </w:tabs>
        <w:spacing w:line="440" w:lineRule="exact"/>
        <w:rPr>
          <w:rFonts w:eastAsia="黑体"/>
          <w:color w:val="000000"/>
          <w:sz w:val="17"/>
          <w:szCs w:val="17"/>
          <w:highlight w:val="none"/>
        </w:rPr>
      </w:pPr>
    </w:p>
    <w:p w14:paraId="063153B4">
      <w:pPr>
        <w:spacing w:line="440" w:lineRule="exact"/>
        <w:jc w:val="center"/>
        <w:rPr>
          <w:rFonts w:eastAsia="黑体"/>
          <w:color w:val="000000"/>
          <w:sz w:val="28"/>
          <w:szCs w:val="28"/>
          <w:highlight w:val="none"/>
        </w:rPr>
      </w:pPr>
      <w:r>
        <w:rPr>
          <w:rFonts w:hint="eastAsia" w:eastAsia="黑体"/>
          <w:color w:val="000000"/>
          <w:sz w:val="28"/>
          <w:szCs w:val="28"/>
          <w:highlight w:val="none"/>
          <w:u w:val="single"/>
        </w:rPr>
        <w:t xml:space="preserve">            </w:t>
      </w:r>
      <w:r>
        <w:rPr>
          <w:rFonts w:eastAsia="黑体"/>
          <w:color w:val="000000"/>
          <w:sz w:val="28"/>
          <w:szCs w:val="28"/>
          <w:highlight w:val="none"/>
        </w:rPr>
        <w:t>（项目名称）</w:t>
      </w:r>
      <w:r>
        <w:rPr>
          <w:rFonts w:hint="eastAsia" w:eastAsia="黑体"/>
          <w:color w:val="000000"/>
          <w:sz w:val="28"/>
          <w:szCs w:val="28"/>
          <w:highlight w:val="none"/>
        </w:rPr>
        <w:t>设计施工总承包</w:t>
      </w:r>
      <w:r>
        <w:rPr>
          <w:rFonts w:eastAsia="黑体"/>
          <w:color w:val="000000"/>
          <w:sz w:val="28"/>
          <w:szCs w:val="28"/>
          <w:highlight w:val="none"/>
        </w:rPr>
        <w:t>招标公告</w:t>
      </w:r>
    </w:p>
    <w:p w14:paraId="43A2BA3D">
      <w:pPr>
        <w:spacing w:line="440" w:lineRule="exact"/>
        <w:jc w:val="center"/>
        <w:rPr>
          <w:rFonts w:eastAsia="黑体"/>
          <w:color w:val="000000"/>
          <w:sz w:val="20"/>
          <w:szCs w:val="20"/>
          <w:highlight w:val="none"/>
        </w:rPr>
      </w:pPr>
      <w:r>
        <w:rPr>
          <w:rFonts w:eastAsia="黑体"/>
          <w:color w:val="000000"/>
          <w:sz w:val="29"/>
          <w:szCs w:val="29"/>
          <w:highlight w:val="none"/>
        </w:rPr>
        <w:t xml:space="preserve"> </w:t>
      </w:r>
      <w:r>
        <w:rPr>
          <w:rFonts w:eastAsia="黑体"/>
          <w:color w:val="000000"/>
          <w:sz w:val="20"/>
          <w:szCs w:val="20"/>
          <w:highlight w:val="none"/>
        </w:rPr>
        <w:t xml:space="preserve">               </w:t>
      </w:r>
    </w:p>
    <w:p w14:paraId="3D9F3DAD">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color w:val="000000"/>
          <w:sz w:val="28"/>
          <w:szCs w:val="28"/>
          <w:highlight w:val="none"/>
        </w:rPr>
      </w:pPr>
      <w:r>
        <w:rPr>
          <w:rFonts w:hint="eastAsia"/>
          <w:color w:val="000000"/>
          <w:sz w:val="28"/>
          <w:szCs w:val="28"/>
          <w:highlight w:val="none"/>
        </w:rPr>
        <w:t>说明：招标人按照《招标公告和公示信息发布管理办法》（国家发改委10号令）的要求和格式发布招标公告，将实际发布的招标公告编入出售的招标文件中，作为投标邀请。</w:t>
      </w:r>
    </w:p>
    <w:p w14:paraId="68924EC4">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color w:val="000000"/>
          <w:sz w:val="28"/>
          <w:szCs w:val="28"/>
          <w:highlight w:val="none"/>
        </w:rPr>
      </w:pPr>
      <w:r>
        <w:rPr>
          <w:rFonts w:hint="eastAsia"/>
          <w:color w:val="000000"/>
          <w:sz w:val="28"/>
          <w:szCs w:val="28"/>
          <w:highlight w:val="none"/>
        </w:rPr>
        <w:t>在公告公示发布工具中编制招标公告时，公告应同时注明发布所在的所有媒介名称和明确是否需进行“暗标”评审。</w:t>
      </w:r>
    </w:p>
    <w:p w14:paraId="36A382DE">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color w:val="000000"/>
          <w:highlight w:val="none"/>
        </w:rPr>
      </w:pPr>
      <w:r>
        <w:rPr>
          <w:rFonts w:hint="eastAsia"/>
          <w:color w:val="000000"/>
          <w:sz w:val="28"/>
          <w:szCs w:val="28"/>
          <w:highlight w:val="none"/>
        </w:rPr>
        <w:t>公告应同时明确电子招标文件的下载及获取不应收费，应为免费下载，且获取方式为“网上下载”。</w:t>
      </w:r>
      <w:r>
        <w:rPr>
          <w:color w:val="000000"/>
          <w:highlight w:val="none"/>
        </w:rPr>
        <w:br w:type="page"/>
      </w:r>
    </w:p>
    <w:p w14:paraId="100942AF">
      <w:pPr>
        <w:pStyle w:val="2"/>
        <w:jc w:val="center"/>
        <w:rPr>
          <w:color w:val="000000"/>
          <w:highlight w:val="none"/>
        </w:rPr>
      </w:pPr>
      <w:bookmarkStart w:id="13" w:name="_Toc144974486"/>
      <w:bookmarkStart w:id="14" w:name="_Toc152042294"/>
      <w:bookmarkStart w:id="15" w:name="_Toc2171"/>
      <w:bookmarkStart w:id="16" w:name="_Toc247513941"/>
      <w:bookmarkStart w:id="17" w:name="_Toc152045518"/>
      <w:bookmarkStart w:id="18" w:name="_Toc247527542"/>
      <w:r>
        <w:rPr>
          <w:rFonts w:hint="eastAsia"/>
          <w:color w:val="000000"/>
          <w:highlight w:val="none"/>
        </w:rPr>
        <w:t>第一章 投标邀请书（适用于邀请招标）</w:t>
      </w:r>
      <w:bookmarkEnd w:id="13"/>
      <w:bookmarkEnd w:id="14"/>
      <w:bookmarkEnd w:id="15"/>
      <w:bookmarkEnd w:id="16"/>
      <w:bookmarkEnd w:id="17"/>
      <w:bookmarkEnd w:id="18"/>
    </w:p>
    <w:p w14:paraId="38995B82">
      <w:pPr>
        <w:spacing w:line="440" w:lineRule="exact"/>
        <w:jc w:val="center"/>
        <w:rPr>
          <w:rFonts w:eastAsia="黑体"/>
          <w:color w:val="000000"/>
          <w:sz w:val="20"/>
          <w:szCs w:val="20"/>
          <w:highlight w:val="none"/>
        </w:rPr>
      </w:pPr>
    </w:p>
    <w:p w14:paraId="1B04CCFC">
      <w:pPr>
        <w:spacing w:line="440" w:lineRule="exact"/>
        <w:jc w:val="center"/>
        <w:rPr>
          <w:rFonts w:eastAsia="黑体"/>
          <w:color w:val="000000"/>
          <w:sz w:val="28"/>
          <w:szCs w:val="28"/>
          <w:highlight w:val="none"/>
        </w:rPr>
      </w:pPr>
      <w:r>
        <w:rPr>
          <w:rFonts w:hint="eastAsia" w:eastAsia="黑体"/>
          <w:color w:val="000000"/>
          <w:sz w:val="28"/>
          <w:szCs w:val="28"/>
          <w:highlight w:val="none"/>
          <w:u w:val="single"/>
        </w:rPr>
        <w:t xml:space="preserve">            </w:t>
      </w:r>
      <w:r>
        <w:rPr>
          <w:rFonts w:eastAsia="黑体"/>
          <w:color w:val="000000"/>
          <w:sz w:val="28"/>
          <w:szCs w:val="28"/>
          <w:highlight w:val="none"/>
        </w:rPr>
        <w:t>（项目名称）</w:t>
      </w:r>
      <w:r>
        <w:rPr>
          <w:rFonts w:hint="eastAsia" w:eastAsia="黑体"/>
          <w:color w:val="000000"/>
          <w:sz w:val="28"/>
          <w:szCs w:val="28"/>
          <w:highlight w:val="none"/>
        </w:rPr>
        <w:t>设计</w:t>
      </w:r>
      <w:r>
        <w:rPr>
          <w:rFonts w:eastAsia="黑体"/>
          <w:color w:val="000000"/>
          <w:sz w:val="28"/>
          <w:szCs w:val="28"/>
          <w:highlight w:val="none"/>
        </w:rPr>
        <w:t>施工</w:t>
      </w:r>
      <w:r>
        <w:rPr>
          <w:rFonts w:hint="eastAsia" w:eastAsia="黑体"/>
          <w:color w:val="000000"/>
          <w:sz w:val="28"/>
          <w:szCs w:val="28"/>
          <w:highlight w:val="none"/>
        </w:rPr>
        <w:t>总承包</w:t>
      </w:r>
      <w:r>
        <w:rPr>
          <w:rFonts w:eastAsia="黑体"/>
          <w:color w:val="000000"/>
          <w:sz w:val="28"/>
          <w:szCs w:val="28"/>
          <w:highlight w:val="none"/>
        </w:rPr>
        <w:t>投标邀请书</w:t>
      </w:r>
    </w:p>
    <w:p w14:paraId="21AC415A">
      <w:pPr>
        <w:spacing w:line="440" w:lineRule="exact"/>
        <w:rPr>
          <w:rFonts w:eastAsia="黑体"/>
          <w:color w:val="000000"/>
          <w:sz w:val="27"/>
          <w:szCs w:val="27"/>
          <w:highlight w:val="none"/>
          <w:u w:val="single"/>
        </w:rPr>
      </w:pPr>
    </w:p>
    <w:p w14:paraId="22FEC044">
      <w:pPr>
        <w:spacing w:line="400" w:lineRule="exact"/>
        <w:rPr>
          <w:color w:val="000000"/>
          <w:szCs w:val="21"/>
          <w:highlight w:val="none"/>
        </w:rPr>
      </w:pPr>
      <w:r>
        <w:rPr>
          <w:color w:val="000000"/>
          <w:szCs w:val="21"/>
          <w:highlight w:val="none"/>
          <w:u w:val="single"/>
        </w:rPr>
        <w:t xml:space="preserve">               </w:t>
      </w:r>
      <w:r>
        <w:rPr>
          <w:color w:val="000000"/>
          <w:szCs w:val="21"/>
          <w:highlight w:val="none"/>
        </w:rPr>
        <w:t>（被邀请单位名称）：</w:t>
      </w:r>
    </w:p>
    <w:p w14:paraId="46C88C9A">
      <w:pPr>
        <w:pStyle w:val="3"/>
        <w:rPr>
          <w:color w:val="000000"/>
          <w:highlight w:val="none"/>
        </w:rPr>
      </w:pPr>
      <w:bookmarkStart w:id="19" w:name="_Toc152045519"/>
      <w:bookmarkStart w:id="20" w:name="_Toc247513942"/>
      <w:bookmarkStart w:id="21" w:name="_Toc5973"/>
      <w:bookmarkStart w:id="22" w:name="_Toc247527543"/>
      <w:bookmarkStart w:id="23" w:name="_Toc152042295"/>
      <w:bookmarkStart w:id="24" w:name="_Toc144974487"/>
      <w:r>
        <w:rPr>
          <w:color w:val="000000"/>
          <w:highlight w:val="none"/>
        </w:rPr>
        <w:t>1. 招标条件</w:t>
      </w:r>
      <w:bookmarkEnd w:id="19"/>
      <w:bookmarkEnd w:id="20"/>
      <w:bookmarkEnd w:id="21"/>
      <w:bookmarkEnd w:id="22"/>
      <w:bookmarkEnd w:id="23"/>
      <w:bookmarkEnd w:id="24"/>
    </w:p>
    <w:p w14:paraId="20447A73">
      <w:pPr>
        <w:spacing w:line="400" w:lineRule="exact"/>
        <w:rPr>
          <w:color w:val="000000"/>
          <w:szCs w:val="21"/>
          <w:highlight w:val="none"/>
        </w:rPr>
      </w:pPr>
      <w:r>
        <w:rPr>
          <w:color w:val="000000"/>
          <w:szCs w:val="21"/>
          <w:highlight w:val="none"/>
        </w:rPr>
        <w:t>　　本招标项目</w:t>
      </w:r>
      <w:r>
        <w:rPr>
          <w:color w:val="000000"/>
          <w:szCs w:val="21"/>
          <w:highlight w:val="none"/>
          <w:u w:val="single"/>
        </w:rPr>
        <w:t xml:space="preserve">                    </w:t>
      </w:r>
      <w:r>
        <w:rPr>
          <w:color w:val="000000"/>
          <w:szCs w:val="21"/>
          <w:highlight w:val="none"/>
        </w:rPr>
        <w:t>（项目名称）已由</w:t>
      </w:r>
      <w:r>
        <w:rPr>
          <w:color w:val="000000"/>
          <w:szCs w:val="21"/>
          <w:highlight w:val="none"/>
          <w:u w:val="single"/>
        </w:rPr>
        <w:t xml:space="preserve">                  </w:t>
      </w:r>
      <w:r>
        <w:rPr>
          <w:color w:val="000000"/>
          <w:szCs w:val="21"/>
          <w:highlight w:val="none"/>
        </w:rPr>
        <w:t>（项目审批、核准或备案机关名称）以</w:t>
      </w:r>
      <w:r>
        <w:rPr>
          <w:color w:val="000000"/>
          <w:szCs w:val="21"/>
          <w:highlight w:val="none"/>
          <w:u w:val="single"/>
        </w:rPr>
        <w:t xml:space="preserve">                     </w:t>
      </w:r>
      <w:r>
        <w:rPr>
          <w:color w:val="000000"/>
          <w:szCs w:val="21"/>
          <w:highlight w:val="none"/>
        </w:rPr>
        <w:t>（批文名称及编号）批准建设，</w:t>
      </w:r>
      <w:r>
        <w:rPr>
          <w:rFonts w:hint="eastAsia"/>
          <w:color w:val="000000"/>
          <w:szCs w:val="21"/>
          <w:highlight w:val="none"/>
        </w:rPr>
        <w:t>项目业主为</w:t>
      </w:r>
      <w:r>
        <w:rPr>
          <w:color w:val="000000"/>
          <w:szCs w:val="21"/>
          <w:highlight w:val="none"/>
          <w:u w:val="single"/>
        </w:rPr>
        <w:t xml:space="preserve">           </w:t>
      </w:r>
      <w:r>
        <w:rPr>
          <w:rFonts w:hint="eastAsia"/>
          <w:color w:val="000000"/>
          <w:szCs w:val="21"/>
          <w:highlight w:val="none"/>
        </w:rPr>
        <w:t>，</w:t>
      </w:r>
      <w:r>
        <w:rPr>
          <w:color w:val="000000"/>
          <w:szCs w:val="21"/>
          <w:highlight w:val="none"/>
        </w:rPr>
        <w:t>建设资金来自</w:t>
      </w:r>
      <w:r>
        <w:rPr>
          <w:color w:val="000000"/>
          <w:szCs w:val="21"/>
          <w:highlight w:val="none"/>
          <w:u w:val="single"/>
        </w:rPr>
        <w:t xml:space="preserve">           </w:t>
      </w:r>
      <w:r>
        <w:rPr>
          <w:color w:val="000000"/>
          <w:szCs w:val="21"/>
          <w:highlight w:val="none"/>
        </w:rPr>
        <w:t>（资金来源），出资比例为</w:t>
      </w:r>
      <w:r>
        <w:rPr>
          <w:color w:val="000000"/>
          <w:szCs w:val="21"/>
          <w:highlight w:val="none"/>
          <w:u w:val="single"/>
        </w:rPr>
        <w:t xml:space="preserve">           </w:t>
      </w:r>
      <w:r>
        <w:rPr>
          <w:color w:val="000000"/>
          <w:szCs w:val="21"/>
          <w:highlight w:val="none"/>
        </w:rPr>
        <w:t>，招标人为</w:t>
      </w:r>
      <w:r>
        <w:rPr>
          <w:color w:val="000000"/>
          <w:szCs w:val="21"/>
          <w:highlight w:val="none"/>
          <w:u w:val="single"/>
        </w:rPr>
        <w:t xml:space="preserve">               </w:t>
      </w:r>
      <w:r>
        <w:rPr>
          <w:color w:val="000000"/>
          <w:szCs w:val="21"/>
          <w:highlight w:val="none"/>
        </w:rPr>
        <w:t>。项目已具备招标条件，现邀请你单位参加</w:t>
      </w:r>
      <w:r>
        <w:rPr>
          <w:color w:val="000000"/>
          <w:szCs w:val="21"/>
          <w:highlight w:val="none"/>
          <w:u w:val="single"/>
        </w:rPr>
        <w:t xml:space="preserve">                   </w:t>
      </w:r>
      <w:r>
        <w:rPr>
          <w:color w:val="000000"/>
          <w:szCs w:val="21"/>
          <w:highlight w:val="none"/>
        </w:rPr>
        <w:t>（项目名称）</w:t>
      </w:r>
      <w:r>
        <w:rPr>
          <w:rFonts w:hint="eastAsia"/>
          <w:color w:val="000000"/>
          <w:szCs w:val="21"/>
          <w:highlight w:val="none"/>
        </w:rPr>
        <w:t>设计施工总承包</w:t>
      </w:r>
      <w:r>
        <w:rPr>
          <w:color w:val="000000"/>
          <w:szCs w:val="21"/>
          <w:highlight w:val="none"/>
        </w:rPr>
        <w:t>投标。</w:t>
      </w:r>
    </w:p>
    <w:p w14:paraId="75699D38">
      <w:pPr>
        <w:pStyle w:val="3"/>
        <w:rPr>
          <w:color w:val="000000"/>
          <w:highlight w:val="none"/>
        </w:rPr>
      </w:pPr>
      <w:bookmarkStart w:id="25" w:name="_Toc247513943"/>
      <w:bookmarkStart w:id="26" w:name="_Toc12789"/>
      <w:bookmarkStart w:id="27" w:name="_Toc152042296"/>
      <w:bookmarkStart w:id="28" w:name="_Toc247527544"/>
      <w:bookmarkStart w:id="29" w:name="_Toc152045520"/>
      <w:bookmarkStart w:id="30" w:name="_Toc144974488"/>
      <w:r>
        <w:rPr>
          <w:color w:val="000000"/>
          <w:highlight w:val="none"/>
        </w:rPr>
        <w:t>2. 项目概况与招标范围</w:t>
      </w:r>
      <w:bookmarkEnd w:id="25"/>
      <w:bookmarkEnd w:id="26"/>
      <w:bookmarkEnd w:id="27"/>
      <w:bookmarkEnd w:id="28"/>
      <w:bookmarkEnd w:id="29"/>
      <w:bookmarkEnd w:id="30"/>
    </w:p>
    <w:p w14:paraId="1B2DC618">
      <w:pPr>
        <w:spacing w:line="400" w:lineRule="exact"/>
        <w:rPr>
          <w:color w:val="000000"/>
          <w:szCs w:val="21"/>
          <w:highlight w:val="none"/>
        </w:rPr>
      </w:pPr>
      <w:r>
        <w:rPr>
          <w:color w:val="000000"/>
          <w:szCs w:val="21"/>
          <w:highlight w:val="none"/>
        </w:rPr>
        <w:t>　　　</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（说明本次招标项目的建设地点、规模、计划工期、招标范围等）。</w:t>
      </w:r>
    </w:p>
    <w:p w14:paraId="31B38B4E">
      <w:pPr>
        <w:pStyle w:val="3"/>
        <w:rPr>
          <w:color w:val="000000"/>
          <w:highlight w:val="none"/>
        </w:rPr>
      </w:pPr>
      <w:bookmarkStart w:id="31" w:name="_Toc152045521"/>
      <w:bookmarkStart w:id="32" w:name="_Toc144974489"/>
      <w:bookmarkStart w:id="33" w:name="_Toc247527545"/>
      <w:bookmarkStart w:id="34" w:name="_Toc152042297"/>
      <w:bookmarkStart w:id="35" w:name="_Toc247513944"/>
      <w:bookmarkStart w:id="36" w:name="_Toc18877"/>
      <w:r>
        <w:rPr>
          <w:color w:val="000000"/>
          <w:highlight w:val="none"/>
        </w:rPr>
        <w:t>3. 投标人资格要求</w:t>
      </w:r>
      <w:bookmarkEnd w:id="31"/>
      <w:bookmarkEnd w:id="32"/>
      <w:bookmarkEnd w:id="33"/>
      <w:bookmarkEnd w:id="34"/>
      <w:bookmarkEnd w:id="35"/>
      <w:bookmarkEnd w:id="36"/>
    </w:p>
    <w:p w14:paraId="27FF56AE">
      <w:pPr>
        <w:spacing w:line="400" w:lineRule="exact"/>
        <w:ind w:firstLine="420" w:firstLineChars="200"/>
        <w:rPr>
          <w:rFonts w:hint="eastAsia"/>
          <w:color w:val="000000"/>
          <w:szCs w:val="21"/>
          <w:highlight w:val="none"/>
        </w:rPr>
      </w:pPr>
      <w:r>
        <w:rPr>
          <w:color w:val="000000"/>
          <w:szCs w:val="21"/>
          <w:highlight w:val="none"/>
        </w:rPr>
        <w:t>3.1 本次招标要求投标人具备</w:t>
      </w:r>
      <w:r>
        <w:rPr>
          <w:color w:val="000000"/>
          <w:szCs w:val="21"/>
          <w:highlight w:val="none"/>
          <w:u w:val="single"/>
        </w:rPr>
        <w:t xml:space="preserve">        </w:t>
      </w:r>
      <w:r>
        <w:rPr>
          <w:color w:val="000000"/>
          <w:szCs w:val="21"/>
          <w:highlight w:val="none"/>
        </w:rPr>
        <w:t>资质</w:t>
      </w:r>
      <w:r>
        <w:rPr>
          <w:rFonts w:hint="eastAsia"/>
          <w:color w:val="000000"/>
          <w:szCs w:val="21"/>
          <w:highlight w:val="none"/>
        </w:rPr>
        <w:t>，</w:t>
      </w:r>
      <w:r>
        <w:rPr>
          <w:rFonts w:hint="eastAsia"/>
          <w:color w:val="000000"/>
          <w:szCs w:val="21"/>
          <w:highlight w:val="none"/>
          <w:u w:val="single"/>
        </w:rPr>
        <w:t xml:space="preserve">          </w:t>
      </w:r>
      <w:r>
        <w:rPr>
          <w:color w:val="000000"/>
          <w:szCs w:val="21"/>
          <w:highlight w:val="none"/>
        </w:rPr>
        <w:t>业绩，</w:t>
      </w:r>
      <w:r>
        <w:rPr>
          <w:rFonts w:hint="eastAsia"/>
          <w:color w:val="000000"/>
          <w:szCs w:val="21"/>
          <w:highlight w:val="none"/>
        </w:rPr>
        <w:t>并</w:t>
      </w:r>
      <w:r>
        <w:rPr>
          <w:color w:val="000000"/>
          <w:szCs w:val="21"/>
          <w:highlight w:val="none"/>
        </w:rPr>
        <w:t>在人员、设备、资金等方面具有承担本</w:t>
      </w:r>
      <w:r>
        <w:rPr>
          <w:rFonts w:hint="eastAsia"/>
          <w:color w:val="000000"/>
          <w:szCs w:val="21"/>
          <w:highlight w:val="none"/>
        </w:rPr>
        <w:t>项目设计、</w:t>
      </w:r>
      <w:r>
        <w:rPr>
          <w:color w:val="000000"/>
          <w:szCs w:val="21"/>
          <w:highlight w:val="none"/>
        </w:rPr>
        <w:t>施工的能力。</w:t>
      </w:r>
    </w:p>
    <w:p w14:paraId="43CF8C5E">
      <w:pPr>
        <w:spacing w:line="400" w:lineRule="exact"/>
        <w:ind w:firstLine="420" w:firstLineChars="200"/>
        <w:rPr>
          <w:color w:val="000000"/>
          <w:szCs w:val="21"/>
          <w:highlight w:val="none"/>
        </w:rPr>
      </w:pPr>
      <w:r>
        <w:rPr>
          <w:color w:val="000000"/>
          <w:szCs w:val="21"/>
          <w:highlight w:val="none"/>
        </w:rPr>
        <w:t>3.2 被邀请单位</w:t>
      </w:r>
      <w:r>
        <w:rPr>
          <w:color w:val="000000"/>
          <w:szCs w:val="21"/>
          <w:highlight w:val="none"/>
          <w:u w:val="single"/>
        </w:rPr>
        <w:t xml:space="preserve">        </w:t>
      </w:r>
      <w:r>
        <w:rPr>
          <w:color w:val="000000"/>
          <w:szCs w:val="21"/>
          <w:highlight w:val="none"/>
        </w:rPr>
        <w:t>（可以或不可以）组成联合体投标。</w:t>
      </w:r>
      <w:r>
        <w:rPr>
          <w:rFonts w:hint="eastAsia"/>
          <w:color w:val="000000"/>
          <w:szCs w:val="21"/>
          <w:highlight w:val="none"/>
        </w:rPr>
        <w:t>联合体投标的，应满足下列要求：</w:t>
      </w:r>
      <w:r>
        <w:rPr>
          <w:rFonts w:hint="eastAsia"/>
          <w:color w:val="000000"/>
          <w:szCs w:val="21"/>
          <w:highlight w:val="none"/>
          <w:u w:val="single"/>
        </w:rPr>
        <w:t xml:space="preserve">                                 </w:t>
      </w:r>
      <w:r>
        <w:rPr>
          <w:rFonts w:hint="eastAsia"/>
          <w:color w:val="000000"/>
          <w:szCs w:val="21"/>
          <w:highlight w:val="none"/>
        </w:rPr>
        <w:t>。</w:t>
      </w:r>
      <w:r>
        <w:rPr>
          <w:color w:val="000000"/>
          <w:szCs w:val="21"/>
          <w:highlight w:val="none"/>
        </w:rPr>
        <w:t xml:space="preserve"> </w:t>
      </w:r>
    </w:p>
    <w:p w14:paraId="75D04318">
      <w:pPr>
        <w:pStyle w:val="3"/>
        <w:rPr>
          <w:color w:val="000000"/>
          <w:highlight w:val="none"/>
        </w:rPr>
      </w:pPr>
      <w:bookmarkStart w:id="37" w:name="_Toc144974490"/>
      <w:bookmarkStart w:id="38" w:name="_Toc247527546"/>
      <w:bookmarkStart w:id="39" w:name="_Toc21470"/>
      <w:bookmarkStart w:id="40" w:name="_Toc247513945"/>
      <w:bookmarkStart w:id="41" w:name="_Toc152045522"/>
      <w:bookmarkStart w:id="42" w:name="_Toc152042298"/>
      <w:r>
        <w:rPr>
          <w:color w:val="000000"/>
          <w:highlight w:val="none"/>
        </w:rPr>
        <w:t>4. 招标文件的获取</w:t>
      </w:r>
      <w:bookmarkEnd w:id="37"/>
      <w:bookmarkEnd w:id="38"/>
      <w:bookmarkEnd w:id="39"/>
      <w:bookmarkEnd w:id="40"/>
      <w:bookmarkEnd w:id="41"/>
      <w:bookmarkEnd w:id="42"/>
    </w:p>
    <w:p w14:paraId="6BA3BA72">
      <w:pPr>
        <w:pStyle w:val="15"/>
        <w:tabs>
          <w:tab w:val="left" w:pos="4716"/>
          <w:tab w:val="left" w:pos="6012"/>
          <w:tab w:val="left" w:pos="7166"/>
          <w:tab w:val="left" w:pos="8533"/>
        </w:tabs>
        <w:ind w:left="520"/>
        <w:rPr>
          <w:color w:val="000000"/>
          <w:highlight w:val="none"/>
        </w:rPr>
      </w:pPr>
      <w:bookmarkStart w:id="43" w:name="_Toc152045523"/>
      <w:bookmarkStart w:id="44" w:name="_Toc247527547"/>
      <w:bookmarkStart w:id="45" w:name="_Toc152042299"/>
      <w:bookmarkStart w:id="46" w:name="_Toc247513946"/>
      <w:bookmarkStart w:id="47" w:name="_Toc144974491"/>
      <w:r>
        <w:rPr>
          <w:rFonts w:ascii="Times New Roman" w:eastAsia="Times New Roman"/>
          <w:color w:val="000000"/>
          <w:highlight w:val="none"/>
        </w:rPr>
        <w:t>4.1</w:t>
      </w:r>
      <w:r>
        <w:rPr>
          <w:color w:val="000000"/>
          <w:highlight w:val="none"/>
        </w:rPr>
        <w:t>（</w:t>
      </w:r>
      <w:r>
        <w:rPr>
          <w:rFonts w:ascii="Times New Roman" w:eastAsia="Times New Roman"/>
          <w:color w:val="000000"/>
          <w:highlight w:val="none"/>
        </w:rPr>
        <w:t>A</w:t>
      </w:r>
      <w:r>
        <w:rPr>
          <w:color w:val="000000"/>
          <w:highlight w:val="none"/>
        </w:rPr>
        <w:t>）</w:t>
      </w:r>
      <w:r>
        <w:rPr>
          <w:color w:val="000000"/>
          <w:spacing w:val="-2"/>
          <w:highlight w:val="none"/>
        </w:rPr>
        <w:t xml:space="preserve"> </w:t>
      </w:r>
      <w:r>
        <w:rPr>
          <w:color w:val="000000"/>
          <w:highlight w:val="none"/>
        </w:rPr>
        <w:t>凡有意参加投标者，请于</w:t>
      </w:r>
      <w:r>
        <w:rPr>
          <w:rFonts w:ascii="Times New Roman" w:eastAsia="Times New Roman"/>
          <w:color w:val="000000"/>
          <w:highlight w:val="none"/>
          <w:u w:val="single"/>
        </w:rPr>
        <w:t xml:space="preserve"> </w:t>
      </w:r>
      <w:r>
        <w:rPr>
          <w:rFonts w:ascii="Times New Roman" w:eastAsia="Times New Roman"/>
          <w:color w:val="000000"/>
          <w:highlight w:val="none"/>
          <w:u w:val="single"/>
        </w:rPr>
        <w:tab/>
      </w:r>
      <w:r>
        <w:rPr>
          <w:color w:val="000000"/>
          <w:highlight w:val="none"/>
        </w:rPr>
        <w:t>年</w:t>
      </w:r>
      <w:r>
        <w:rPr>
          <w:rFonts w:ascii="Times New Roman" w:eastAsia="Times New Roman"/>
          <w:color w:val="000000"/>
          <w:highlight w:val="none"/>
          <w:u w:val="single"/>
        </w:rPr>
        <w:t xml:space="preserve"> </w:t>
      </w:r>
      <w:r>
        <w:rPr>
          <w:rFonts w:hint="eastAsia" w:ascii="Times New Roman"/>
          <w:color w:val="000000"/>
          <w:highlight w:val="none"/>
          <w:u w:val="single"/>
          <w:lang w:val="en-US" w:eastAsia="zh-CN"/>
        </w:rPr>
        <w:t xml:space="preserve">      </w:t>
      </w:r>
      <w:r>
        <w:rPr>
          <w:color w:val="000000"/>
          <w:spacing w:val="-3"/>
          <w:highlight w:val="none"/>
        </w:rPr>
        <w:t>月</w:t>
      </w:r>
      <w:r>
        <w:rPr>
          <w:rFonts w:ascii="Times New Roman" w:eastAsia="Times New Roman"/>
          <w:color w:val="000000"/>
          <w:spacing w:val="-3"/>
          <w:highlight w:val="none"/>
          <w:u w:val="single"/>
        </w:rPr>
        <w:t xml:space="preserve"> </w:t>
      </w:r>
      <w:r>
        <w:rPr>
          <w:rFonts w:ascii="Times New Roman" w:eastAsia="Times New Roman"/>
          <w:color w:val="000000"/>
          <w:spacing w:val="-3"/>
          <w:highlight w:val="none"/>
          <w:u w:val="single"/>
        </w:rPr>
        <w:tab/>
      </w:r>
      <w:r>
        <w:rPr>
          <w:rFonts w:hint="eastAsia" w:ascii="Times New Roman"/>
          <w:color w:val="000000"/>
          <w:spacing w:val="-3"/>
          <w:highlight w:val="none"/>
          <w:u w:val="single"/>
          <w:lang w:val="en-US" w:eastAsia="zh-CN"/>
        </w:rPr>
        <w:t xml:space="preserve">    </w:t>
      </w:r>
      <w:r>
        <w:rPr>
          <w:color w:val="000000"/>
          <w:highlight w:val="none"/>
        </w:rPr>
        <w:t>日至</w:t>
      </w:r>
      <w:r>
        <w:rPr>
          <w:rFonts w:ascii="Times New Roman" w:eastAsia="Times New Roman"/>
          <w:color w:val="000000"/>
          <w:highlight w:val="none"/>
          <w:u w:val="single"/>
        </w:rPr>
        <w:t xml:space="preserve"> </w:t>
      </w:r>
      <w:r>
        <w:rPr>
          <w:rFonts w:ascii="Times New Roman" w:eastAsia="Times New Roman"/>
          <w:color w:val="000000"/>
          <w:highlight w:val="none"/>
          <w:u w:val="single"/>
        </w:rPr>
        <w:tab/>
      </w:r>
      <w:r>
        <w:rPr>
          <w:rFonts w:hint="eastAsia" w:ascii="Times New Roman"/>
          <w:color w:val="000000"/>
          <w:highlight w:val="none"/>
          <w:u w:val="single"/>
          <w:lang w:val="en-US" w:eastAsia="zh-CN"/>
        </w:rPr>
        <w:t xml:space="preserve">        </w:t>
      </w:r>
      <w:r>
        <w:rPr>
          <w:color w:val="000000"/>
          <w:highlight w:val="none"/>
        </w:rPr>
        <w:t>年</w:t>
      </w:r>
    </w:p>
    <w:p w14:paraId="606C89D5">
      <w:pPr>
        <w:pStyle w:val="15"/>
        <w:tabs>
          <w:tab w:val="left" w:pos="1045"/>
          <w:tab w:val="left" w:pos="2202"/>
          <w:tab w:val="left" w:pos="4264"/>
          <w:tab w:val="left" w:pos="5527"/>
          <w:tab w:val="left" w:pos="7169"/>
          <w:tab w:val="left" w:pos="8535"/>
        </w:tabs>
        <w:spacing w:before="107"/>
        <w:ind w:left="100"/>
        <w:jc w:val="both"/>
        <w:rPr>
          <w:color w:val="000000"/>
          <w:highlight w:val="none"/>
        </w:rPr>
      </w:pPr>
      <w:r>
        <w:rPr>
          <w:rFonts w:ascii="Times New Roman" w:eastAsia="Times New Roman"/>
          <w:color w:val="000000"/>
          <w:w w:val="100"/>
          <w:highlight w:val="none"/>
          <w:u w:val="single"/>
        </w:rPr>
        <w:t xml:space="preserve"> </w:t>
      </w:r>
      <w:r>
        <w:rPr>
          <w:rFonts w:ascii="Times New Roman" w:eastAsia="Times New Roman"/>
          <w:color w:val="000000"/>
          <w:highlight w:val="none"/>
          <w:u w:val="single"/>
        </w:rPr>
        <w:tab/>
      </w:r>
      <w:r>
        <w:rPr>
          <w:color w:val="000000"/>
          <w:highlight w:val="none"/>
        </w:rPr>
        <w:t>月</w:t>
      </w:r>
      <w:r>
        <w:rPr>
          <w:rFonts w:ascii="Times New Roman" w:eastAsia="Times New Roman"/>
          <w:color w:val="000000"/>
          <w:highlight w:val="none"/>
          <w:u w:val="single"/>
        </w:rPr>
        <w:t xml:space="preserve"> </w:t>
      </w:r>
      <w:r>
        <w:rPr>
          <w:rFonts w:ascii="Times New Roman" w:eastAsia="Times New Roman"/>
          <w:color w:val="000000"/>
          <w:highlight w:val="none"/>
          <w:u w:val="single"/>
        </w:rPr>
        <w:tab/>
      </w:r>
      <w:r>
        <w:rPr>
          <w:color w:val="000000"/>
          <w:spacing w:val="-8"/>
          <w:highlight w:val="none"/>
        </w:rPr>
        <w:t>日，每日上午</w:t>
      </w:r>
      <w:r>
        <w:rPr>
          <w:rFonts w:ascii="Times New Roman" w:eastAsia="Times New Roman"/>
          <w:color w:val="000000"/>
          <w:spacing w:val="-8"/>
          <w:highlight w:val="none"/>
          <w:u w:val="single"/>
        </w:rPr>
        <w:t xml:space="preserve"> </w:t>
      </w:r>
      <w:r>
        <w:rPr>
          <w:rFonts w:ascii="Times New Roman" w:eastAsia="Times New Roman"/>
          <w:color w:val="000000"/>
          <w:spacing w:val="-8"/>
          <w:highlight w:val="none"/>
          <w:u w:val="single"/>
        </w:rPr>
        <w:tab/>
      </w:r>
      <w:r>
        <w:rPr>
          <w:color w:val="000000"/>
          <w:highlight w:val="none"/>
        </w:rPr>
        <w:t>时至</w:t>
      </w:r>
      <w:r>
        <w:rPr>
          <w:rFonts w:ascii="Times New Roman" w:eastAsia="Times New Roman"/>
          <w:color w:val="000000"/>
          <w:highlight w:val="none"/>
          <w:u w:val="single"/>
        </w:rPr>
        <w:t xml:space="preserve"> </w:t>
      </w:r>
      <w:r>
        <w:rPr>
          <w:rFonts w:ascii="Times New Roman" w:eastAsia="Times New Roman"/>
          <w:color w:val="000000"/>
          <w:highlight w:val="none"/>
          <w:u w:val="single"/>
        </w:rPr>
        <w:tab/>
      </w:r>
      <w:r>
        <w:rPr>
          <w:color w:val="000000"/>
          <w:spacing w:val="-11"/>
          <w:highlight w:val="none"/>
        </w:rPr>
        <w:t>时，下午</w:t>
      </w:r>
      <w:r>
        <w:rPr>
          <w:rFonts w:ascii="Times New Roman" w:eastAsia="Times New Roman"/>
          <w:color w:val="000000"/>
          <w:spacing w:val="-11"/>
          <w:highlight w:val="none"/>
          <w:u w:val="single"/>
        </w:rPr>
        <w:t xml:space="preserve"> </w:t>
      </w:r>
      <w:r>
        <w:rPr>
          <w:rFonts w:ascii="Times New Roman" w:eastAsia="Times New Roman"/>
          <w:color w:val="000000"/>
          <w:spacing w:val="-11"/>
          <w:highlight w:val="none"/>
          <w:u w:val="single"/>
        </w:rPr>
        <w:tab/>
      </w:r>
      <w:r>
        <w:rPr>
          <w:color w:val="000000"/>
          <w:highlight w:val="none"/>
        </w:rPr>
        <w:t>时至</w:t>
      </w:r>
      <w:r>
        <w:rPr>
          <w:rFonts w:ascii="Times New Roman" w:eastAsia="Times New Roman"/>
          <w:color w:val="000000"/>
          <w:highlight w:val="none"/>
          <w:u w:val="single"/>
        </w:rPr>
        <w:t xml:space="preserve"> </w:t>
      </w:r>
      <w:r>
        <w:rPr>
          <w:rFonts w:hint="eastAsia" w:ascii="Times New Roman"/>
          <w:color w:val="000000"/>
          <w:highlight w:val="none"/>
          <w:u w:val="single"/>
          <w:lang w:val="en-US" w:eastAsia="zh-CN"/>
        </w:rPr>
        <w:t xml:space="preserve">   </w:t>
      </w:r>
      <w:r>
        <w:rPr>
          <w:color w:val="000000"/>
          <w:highlight w:val="none"/>
        </w:rPr>
        <w:t>时</w:t>
      </w:r>
    </w:p>
    <w:p w14:paraId="4E5480E0">
      <w:pPr>
        <w:pStyle w:val="15"/>
        <w:tabs>
          <w:tab w:val="left" w:pos="1677"/>
          <w:tab w:val="left" w:pos="4152"/>
          <w:tab w:val="left" w:pos="4360"/>
        </w:tabs>
        <w:spacing w:before="126" w:line="348" w:lineRule="auto"/>
        <w:ind w:left="100" w:right="151"/>
        <w:jc w:val="both"/>
        <w:rPr>
          <w:color w:val="000000"/>
          <w:highlight w:val="none"/>
        </w:rPr>
      </w:pPr>
      <w:r>
        <w:rPr>
          <w:color w:val="000000"/>
          <w:w w:val="100"/>
          <w:highlight w:val="none"/>
        </w:rPr>
        <w:t>（北</w:t>
      </w:r>
      <w:r>
        <w:rPr>
          <w:color w:val="000000"/>
          <w:spacing w:val="-3"/>
          <w:w w:val="100"/>
          <w:highlight w:val="none"/>
        </w:rPr>
        <w:t>京</w:t>
      </w:r>
      <w:r>
        <w:rPr>
          <w:color w:val="000000"/>
          <w:w w:val="100"/>
          <w:highlight w:val="none"/>
        </w:rPr>
        <w:t>时</w:t>
      </w:r>
      <w:r>
        <w:rPr>
          <w:color w:val="000000"/>
          <w:spacing w:val="-3"/>
          <w:w w:val="100"/>
          <w:highlight w:val="none"/>
        </w:rPr>
        <w:t>间</w:t>
      </w:r>
      <w:r>
        <w:rPr>
          <w:color w:val="000000"/>
          <w:spacing w:val="-17"/>
          <w:w w:val="100"/>
          <w:highlight w:val="none"/>
        </w:rPr>
        <w:t>，</w:t>
      </w:r>
      <w:r>
        <w:rPr>
          <w:color w:val="000000"/>
          <w:w w:val="100"/>
          <w:highlight w:val="none"/>
        </w:rPr>
        <w:t>下同</w:t>
      </w:r>
      <w:r>
        <w:rPr>
          <w:color w:val="000000"/>
          <w:spacing w:val="-108"/>
          <w:w w:val="100"/>
          <w:highlight w:val="none"/>
        </w:rPr>
        <w:t>）</w:t>
      </w:r>
      <w:r>
        <w:rPr>
          <w:rFonts w:hint="eastAsia"/>
          <w:color w:val="000000"/>
          <w:spacing w:val="-108"/>
          <w:w w:val="100"/>
          <w:highlight w:val="none"/>
          <w:lang w:val="en-US" w:eastAsia="zh-CN"/>
        </w:rPr>
        <w:t xml:space="preserve">   </w:t>
      </w:r>
      <w:r>
        <w:rPr>
          <w:color w:val="000000"/>
          <w:spacing w:val="-17"/>
          <w:w w:val="100"/>
          <w:highlight w:val="none"/>
        </w:rPr>
        <w:t>，</w:t>
      </w:r>
      <w:r>
        <w:rPr>
          <w:color w:val="000000"/>
          <w:spacing w:val="-1"/>
          <w:w w:val="100"/>
          <w:highlight w:val="none"/>
        </w:rPr>
        <w:t>在</w:t>
      </w:r>
      <w:r>
        <w:rPr>
          <w:rFonts w:ascii="Times New Roman" w:eastAsia="Times New Roman"/>
          <w:color w:val="000000"/>
          <w:w w:val="100"/>
          <w:highlight w:val="none"/>
          <w:u w:val="single"/>
        </w:rPr>
        <w:t xml:space="preserve"> </w:t>
      </w:r>
      <w:r>
        <w:rPr>
          <w:rFonts w:ascii="Times New Roman" w:eastAsia="Times New Roman"/>
          <w:color w:val="000000"/>
          <w:highlight w:val="none"/>
          <w:u w:val="single"/>
        </w:rPr>
        <w:tab/>
      </w:r>
      <w:r>
        <w:rPr>
          <w:color w:val="000000"/>
          <w:w w:val="100"/>
          <w:highlight w:val="none"/>
        </w:rPr>
        <w:t>（</w:t>
      </w:r>
      <w:r>
        <w:rPr>
          <w:color w:val="000000"/>
          <w:spacing w:val="-3"/>
          <w:w w:val="100"/>
          <w:highlight w:val="none"/>
        </w:rPr>
        <w:t>详细</w:t>
      </w:r>
      <w:r>
        <w:rPr>
          <w:color w:val="000000"/>
          <w:w w:val="100"/>
          <w:highlight w:val="none"/>
        </w:rPr>
        <w:t>地</w:t>
      </w:r>
      <w:r>
        <w:rPr>
          <w:color w:val="000000"/>
          <w:spacing w:val="-3"/>
          <w:w w:val="100"/>
          <w:highlight w:val="none"/>
        </w:rPr>
        <w:t>址</w:t>
      </w:r>
      <w:r>
        <w:rPr>
          <w:color w:val="000000"/>
          <w:spacing w:val="-15"/>
          <w:w w:val="100"/>
          <w:highlight w:val="none"/>
        </w:rPr>
        <w:t>）</w:t>
      </w:r>
      <w:r>
        <w:rPr>
          <w:color w:val="000000"/>
          <w:spacing w:val="-3"/>
          <w:w w:val="100"/>
          <w:highlight w:val="none"/>
        </w:rPr>
        <w:t>持</w:t>
      </w:r>
      <w:r>
        <w:rPr>
          <w:color w:val="000000"/>
          <w:w w:val="100"/>
          <w:highlight w:val="none"/>
        </w:rPr>
        <w:t>单</w:t>
      </w:r>
      <w:r>
        <w:rPr>
          <w:color w:val="000000"/>
          <w:spacing w:val="-3"/>
          <w:w w:val="100"/>
          <w:highlight w:val="none"/>
        </w:rPr>
        <w:t>位</w:t>
      </w:r>
      <w:r>
        <w:rPr>
          <w:color w:val="000000"/>
          <w:w w:val="100"/>
          <w:highlight w:val="none"/>
        </w:rPr>
        <w:t>介</w:t>
      </w:r>
      <w:r>
        <w:rPr>
          <w:color w:val="000000"/>
          <w:spacing w:val="-3"/>
          <w:w w:val="100"/>
          <w:highlight w:val="none"/>
        </w:rPr>
        <w:t>绍</w:t>
      </w:r>
      <w:r>
        <w:rPr>
          <w:color w:val="000000"/>
          <w:w w:val="100"/>
          <w:highlight w:val="none"/>
        </w:rPr>
        <w:t>信</w:t>
      </w:r>
      <w:r>
        <w:rPr>
          <w:color w:val="000000"/>
          <w:spacing w:val="-3"/>
          <w:w w:val="100"/>
          <w:highlight w:val="none"/>
        </w:rPr>
        <w:t>购买</w:t>
      </w:r>
      <w:r>
        <w:rPr>
          <w:color w:val="000000"/>
          <w:w w:val="100"/>
          <w:highlight w:val="none"/>
        </w:rPr>
        <w:t>招标</w:t>
      </w:r>
      <w:r>
        <w:rPr>
          <w:color w:val="000000"/>
          <w:spacing w:val="-3"/>
          <w:w w:val="100"/>
          <w:highlight w:val="none"/>
        </w:rPr>
        <w:t>文件</w:t>
      </w:r>
      <w:r>
        <w:rPr>
          <w:color w:val="000000"/>
          <w:spacing w:val="-15"/>
          <w:w w:val="100"/>
          <w:highlight w:val="none"/>
        </w:rPr>
        <w:t>。</w:t>
      </w:r>
      <w:r>
        <w:rPr>
          <w:color w:val="000000"/>
          <w:spacing w:val="-3"/>
          <w:w w:val="100"/>
          <w:highlight w:val="none"/>
        </w:rPr>
        <w:t>邮</w:t>
      </w:r>
      <w:r>
        <w:rPr>
          <w:color w:val="000000"/>
          <w:w w:val="100"/>
          <w:highlight w:val="none"/>
        </w:rPr>
        <w:t xml:space="preserve">购招 </w:t>
      </w:r>
      <w:r>
        <w:rPr>
          <w:color w:val="000000"/>
          <w:spacing w:val="-5"/>
          <w:highlight w:val="none"/>
        </w:rPr>
        <w:t>标文件的，需另加手续费（含邮费）</w:t>
      </w:r>
      <w:r>
        <w:rPr>
          <w:rFonts w:ascii="Times New Roman" w:eastAsia="Times New Roman"/>
          <w:color w:val="000000"/>
          <w:spacing w:val="-5"/>
          <w:highlight w:val="none"/>
          <w:u w:val="single"/>
        </w:rPr>
        <w:t xml:space="preserve"> </w:t>
      </w:r>
      <w:r>
        <w:rPr>
          <w:rFonts w:ascii="Times New Roman" w:eastAsia="Times New Roman"/>
          <w:color w:val="000000"/>
          <w:spacing w:val="-5"/>
          <w:highlight w:val="none"/>
          <w:u w:val="single"/>
        </w:rPr>
        <w:tab/>
      </w:r>
      <w:r>
        <w:rPr>
          <w:rFonts w:ascii="Times New Roman" w:eastAsia="Times New Roman"/>
          <w:color w:val="000000"/>
          <w:spacing w:val="-5"/>
          <w:highlight w:val="none"/>
          <w:u w:val="single"/>
        </w:rPr>
        <w:tab/>
      </w:r>
      <w:r>
        <w:rPr>
          <w:color w:val="000000"/>
          <w:spacing w:val="-3"/>
          <w:highlight w:val="none"/>
        </w:rPr>
        <w:t xml:space="preserve">元。招标人在收到单位介绍信和邮购款（含手续 </w:t>
      </w:r>
      <w:r>
        <w:rPr>
          <w:color w:val="000000"/>
          <w:highlight w:val="none"/>
        </w:rPr>
        <w:t>费）后</w:t>
      </w:r>
      <w:r>
        <w:rPr>
          <w:rFonts w:ascii="Times New Roman" w:eastAsia="Times New Roman"/>
          <w:color w:val="000000"/>
          <w:highlight w:val="none"/>
          <w:u w:val="single"/>
        </w:rPr>
        <w:t xml:space="preserve"> </w:t>
      </w:r>
      <w:r>
        <w:rPr>
          <w:rFonts w:ascii="Times New Roman" w:eastAsia="Times New Roman"/>
          <w:color w:val="000000"/>
          <w:highlight w:val="none"/>
          <w:u w:val="single"/>
        </w:rPr>
        <w:tab/>
      </w:r>
      <w:r>
        <w:rPr>
          <w:color w:val="000000"/>
          <w:highlight w:val="none"/>
        </w:rPr>
        <w:t>日内寄送。</w:t>
      </w:r>
    </w:p>
    <w:p w14:paraId="2280B7AA">
      <w:pPr>
        <w:pStyle w:val="15"/>
        <w:tabs>
          <w:tab w:val="left" w:pos="4704"/>
          <w:tab w:val="left" w:pos="5858"/>
          <w:tab w:val="left" w:pos="7015"/>
          <w:tab w:val="left" w:pos="8170"/>
        </w:tabs>
        <w:spacing w:before="32"/>
        <w:ind w:left="520" w:right="161"/>
        <w:rPr>
          <w:color w:val="000000"/>
          <w:highlight w:val="none"/>
        </w:rPr>
      </w:pPr>
      <w:r>
        <w:rPr>
          <w:rFonts w:ascii="Times New Roman" w:eastAsia="Times New Roman"/>
          <w:color w:val="000000"/>
          <w:highlight w:val="none"/>
        </w:rPr>
        <w:t>4.1</w:t>
      </w:r>
      <w:r>
        <w:rPr>
          <w:color w:val="000000"/>
          <w:highlight w:val="none"/>
        </w:rPr>
        <w:t>（</w:t>
      </w:r>
      <w:r>
        <w:rPr>
          <w:rFonts w:ascii="Times New Roman" w:eastAsia="Times New Roman"/>
          <w:color w:val="000000"/>
          <w:highlight w:val="none"/>
        </w:rPr>
        <w:t>B</w:t>
      </w:r>
      <w:r>
        <w:rPr>
          <w:color w:val="000000"/>
          <w:highlight w:val="none"/>
        </w:rPr>
        <w:t>）</w:t>
      </w:r>
      <w:r>
        <w:rPr>
          <w:color w:val="000000"/>
          <w:spacing w:val="-2"/>
          <w:highlight w:val="none"/>
        </w:rPr>
        <w:t xml:space="preserve"> </w:t>
      </w:r>
      <w:r>
        <w:rPr>
          <w:color w:val="000000"/>
          <w:highlight w:val="none"/>
        </w:rPr>
        <w:t>凡有意参加投标者，请于</w:t>
      </w:r>
      <w:r>
        <w:rPr>
          <w:rFonts w:ascii="Times New Roman" w:eastAsia="Times New Roman"/>
          <w:color w:val="000000"/>
          <w:highlight w:val="none"/>
          <w:u w:val="single"/>
        </w:rPr>
        <w:t xml:space="preserve"> </w:t>
      </w:r>
      <w:r>
        <w:rPr>
          <w:rFonts w:ascii="Times New Roman" w:eastAsia="Times New Roman"/>
          <w:color w:val="000000"/>
          <w:highlight w:val="none"/>
          <w:u w:val="single"/>
        </w:rPr>
        <w:tab/>
      </w:r>
      <w:r>
        <w:rPr>
          <w:color w:val="000000"/>
          <w:highlight w:val="none"/>
        </w:rPr>
        <w:t>年</w:t>
      </w:r>
      <w:r>
        <w:rPr>
          <w:rFonts w:ascii="Times New Roman" w:eastAsia="Times New Roman"/>
          <w:color w:val="000000"/>
          <w:highlight w:val="none"/>
          <w:u w:val="single"/>
        </w:rPr>
        <w:t xml:space="preserve"> </w:t>
      </w:r>
      <w:r>
        <w:rPr>
          <w:rFonts w:ascii="Times New Roman" w:eastAsia="Times New Roman"/>
          <w:color w:val="000000"/>
          <w:highlight w:val="none"/>
          <w:u w:val="single"/>
        </w:rPr>
        <w:tab/>
      </w:r>
      <w:r>
        <w:rPr>
          <w:color w:val="000000"/>
          <w:highlight w:val="none"/>
        </w:rPr>
        <w:t>月</w:t>
      </w:r>
      <w:r>
        <w:rPr>
          <w:rFonts w:ascii="Times New Roman" w:eastAsia="Times New Roman"/>
          <w:color w:val="000000"/>
          <w:highlight w:val="none"/>
          <w:u w:val="single"/>
        </w:rPr>
        <w:t xml:space="preserve"> </w:t>
      </w:r>
      <w:r>
        <w:rPr>
          <w:rFonts w:ascii="Times New Roman" w:eastAsia="Times New Roman"/>
          <w:color w:val="000000"/>
          <w:highlight w:val="none"/>
          <w:u w:val="single"/>
        </w:rPr>
        <w:tab/>
      </w:r>
      <w:r>
        <w:rPr>
          <w:color w:val="000000"/>
          <w:spacing w:val="-3"/>
          <w:highlight w:val="none"/>
        </w:rPr>
        <w:t>日</w:t>
      </w:r>
      <w:r>
        <w:rPr>
          <w:rFonts w:ascii="Times New Roman" w:eastAsia="Times New Roman"/>
          <w:color w:val="000000"/>
          <w:spacing w:val="-3"/>
          <w:highlight w:val="none"/>
          <w:u w:val="single"/>
        </w:rPr>
        <w:t xml:space="preserve"> </w:t>
      </w:r>
      <w:r>
        <w:rPr>
          <w:rFonts w:hint="eastAsia" w:ascii="Times New Roman"/>
          <w:color w:val="000000"/>
          <w:spacing w:val="-3"/>
          <w:highlight w:val="none"/>
          <w:u w:val="single"/>
          <w:lang w:val="en-US" w:eastAsia="zh-CN"/>
        </w:rPr>
        <w:t xml:space="preserve">    </w:t>
      </w:r>
      <w:r>
        <w:rPr>
          <w:color w:val="000000"/>
          <w:spacing w:val="-3"/>
          <w:highlight w:val="none"/>
        </w:rPr>
        <w:t>时至</w:t>
      </w:r>
    </w:p>
    <w:p w14:paraId="2F08733E">
      <w:pPr>
        <w:pStyle w:val="15"/>
        <w:tabs>
          <w:tab w:val="left" w:pos="1045"/>
          <w:tab w:val="left" w:pos="2202"/>
          <w:tab w:val="left" w:pos="3357"/>
          <w:tab w:val="left" w:pos="4512"/>
          <w:tab w:val="left" w:pos="8789"/>
        </w:tabs>
        <w:spacing w:before="110"/>
        <w:ind w:left="100"/>
        <w:jc w:val="both"/>
        <w:rPr>
          <w:rFonts w:hint="default" w:ascii="Times New Roman" w:eastAsia="宋体"/>
          <w:color w:val="000000"/>
          <w:highlight w:val="none"/>
          <w:lang w:val="en-US" w:eastAsia="zh-CN"/>
        </w:rPr>
      </w:pPr>
      <w:r>
        <w:rPr>
          <w:rFonts w:ascii="Times New Roman" w:eastAsia="Times New Roman"/>
          <w:color w:val="000000"/>
          <w:w w:val="100"/>
          <w:highlight w:val="none"/>
          <w:u w:val="single"/>
        </w:rPr>
        <w:t xml:space="preserve"> </w:t>
      </w:r>
      <w:r>
        <w:rPr>
          <w:rFonts w:ascii="Times New Roman" w:eastAsia="Times New Roman"/>
          <w:color w:val="000000"/>
          <w:highlight w:val="none"/>
          <w:u w:val="single"/>
        </w:rPr>
        <w:tab/>
      </w:r>
      <w:r>
        <w:rPr>
          <w:color w:val="000000"/>
          <w:highlight w:val="none"/>
        </w:rPr>
        <w:t>年</w:t>
      </w:r>
      <w:r>
        <w:rPr>
          <w:rFonts w:ascii="Times New Roman" w:eastAsia="Times New Roman"/>
          <w:color w:val="000000"/>
          <w:highlight w:val="none"/>
          <w:u w:val="single"/>
        </w:rPr>
        <w:t xml:space="preserve"> </w:t>
      </w:r>
      <w:r>
        <w:rPr>
          <w:rFonts w:ascii="Times New Roman" w:eastAsia="Times New Roman"/>
          <w:color w:val="000000"/>
          <w:highlight w:val="none"/>
          <w:u w:val="single"/>
        </w:rPr>
        <w:tab/>
      </w:r>
      <w:r>
        <w:rPr>
          <w:color w:val="000000"/>
          <w:highlight w:val="none"/>
        </w:rPr>
        <w:t>月</w:t>
      </w:r>
      <w:r>
        <w:rPr>
          <w:rFonts w:ascii="Times New Roman" w:eastAsia="Times New Roman"/>
          <w:color w:val="000000"/>
          <w:highlight w:val="none"/>
          <w:u w:val="single"/>
        </w:rPr>
        <w:t xml:space="preserve"> </w:t>
      </w:r>
      <w:r>
        <w:rPr>
          <w:rFonts w:ascii="Times New Roman" w:eastAsia="Times New Roman"/>
          <w:color w:val="000000"/>
          <w:highlight w:val="none"/>
          <w:u w:val="single"/>
        </w:rPr>
        <w:tab/>
      </w:r>
      <w:r>
        <w:rPr>
          <w:color w:val="000000"/>
          <w:spacing w:val="-3"/>
          <w:highlight w:val="none"/>
        </w:rPr>
        <w:t>日</w:t>
      </w:r>
      <w:r>
        <w:rPr>
          <w:rFonts w:ascii="Times New Roman" w:eastAsia="Times New Roman"/>
          <w:color w:val="000000"/>
          <w:spacing w:val="-3"/>
          <w:highlight w:val="none"/>
          <w:u w:val="single"/>
        </w:rPr>
        <w:t xml:space="preserve"> </w:t>
      </w:r>
      <w:r>
        <w:rPr>
          <w:rFonts w:ascii="Times New Roman" w:eastAsia="Times New Roman"/>
          <w:color w:val="000000"/>
          <w:spacing w:val="-3"/>
          <w:highlight w:val="none"/>
          <w:u w:val="single"/>
        </w:rPr>
        <w:tab/>
      </w:r>
      <w:r>
        <w:rPr>
          <w:color w:val="000000"/>
          <w:highlight w:val="none"/>
        </w:rPr>
        <w:t>时</w:t>
      </w:r>
      <w:r>
        <w:rPr>
          <w:rFonts w:ascii="Times New Roman" w:eastAsia="Times New Roman"/>
          <w:color w:val="000000"/>
          <w:highlight w:val="none"/>
        </w:rPr>
        <w:t>(</w:t>
      </w:r>
      <w:r>
        <w:rPr>
          <w:color w:val="000000"/>
          <w:highlight w:val="none"/>
        </w:rPr>
        <w:t>北京时间，下同</w:t>
      </w:r>
      <w:r>
        <w:rPr>
          <w:rFonts w:ascii="Times New Roman" w:eastAsia="Times New Roman"/>
          <w:color w:val="000000"/>
          <w:highlight w:val="none"/>
        </w:rPr>
        <w:t>)</w:t>
      </w:r>
      <w:r>
        <w:rPr>
          <w:color w:val="000000"/>
          <w:highlight w:val="none"/>
        </w:rPr>
        <w:t>，登录</w:t>
      </w:r>
      <w:r>
        <w:rPr>
          <w:rFonts w:ascii="Times New Roman" w:eastAsia="Times New Roman"/>
          <w:color w:val="000000"/>
          <w:highlight w:val="none"/>
          <w:u w:val="single"/>
        </w:rPr>
        <w:t xml:space="preserve"> </w:t>
      </w:r>
      <w:r>
        <w:rPr>
          <w:rFonts w:hint="eastAsia" w:ascii="Times New Roman"/>
          <w:color w:val="000000"/>
          <w:highlight w:val="none"/>
          <w:u w:val="single"/>
          <w:lang w:val="en-US" w:eastAsia="zh-CN"/>
        </w:rPr>
        <w:t xml:space="preserve">         </w:t>
      </w:r>
    </w:p>
    <w:p w14:paraId="324C0D0C">
      <w:pPr>
        <w:pStyle w:val="15"/>
        <w:spacing w:before="14" w:line="360" w:lineRule="auto"/>
        <w:ind w:left="100" w:right="102"/>
        <w:rPr>
          <w:color w:val="000000"/>
          <w:highlight w:val="none"/>
        </w:rPr>
      </w:pPr>
      <w:r>
        <w:rPr>
          <w:color w:val="000000"/>
          <w:highlight w:val="none"/>
        </w:rPr>
        <w:t>（电子招标投标交易平台名称）下载电子招标文件。</w:t>
      </w:r>
    </w:p>
    <w:p w14:paraId="48E388BD">
      <w:pPr>
        <w:pStyle w:val="15"/>
        <w:spacing w:before="14" w:line="360" w:lineRule="auto"/>
        <w:ind w:left="100" w:right="102" w:firstLine="420" w:firstLineChars="200"/>
        <w:rPr>
          <w:color w:val="000000"/>
          <w:highlight w:val="none"/>
        </w:rPr>
      </w:pPr>
      <w:r>
        <w:rPr>
          <w:rFonts w:ascii="Times New Roman" w:eastAsia="Times New Roman"/>
          <w:color w:val="000000"/>
          <w:highlight w:val="none"/>
        </w:rPr>
        <w:t>4.2</w:t>
      </w:r>
      <w:r>
        <w:rPr>
          <w:rFonts w:ascii="Times New Roman" w:eastAsia="Times New Roman"/>
          <w:color w:val="000000"/>
          <w:spacing w:val="52"/>
          <w:highlight w:val="none"/>
        </w:rPr>
        <w:t xml:space="preserve"> </w:t>
      </w:r>
      <w:r>
        <w:rPr>
          <w:color w:val="000000"/>
          <w:highlight w:val="none"/>
        </w:rPr>
        <w:t>招标文件每套售价</w:t>
      </w:r>
      <w:r>
        <w:rPr>
          <w:rFonts w:ascii="Times New Roman" w:eastAsia="Times New Roman"/>
          <w:color w:val="000000"/>
          <w:highlight w:val="none"/>
          <w:u w:val="single"/>
        </w:rPr>
        <w:t xml:space="preserve"> </w:t>
      </w:r>
      <w:r>
        <w:rPr>
          <w:rFonts w:ascii="Times New Roman" w:eastAsia="Times New Roman"/>
          <w:color w:val="000000"/>
          <w:highlight w:val="none"/>
          <w:u w:val="single"/>
        </w:rPr>
        <w:tab/>
      </w:r>
      <w:r>
        <w:rPr>
          <w:color w:val="000000"/>
          <w:highlight w:val="none"/>
        </w:rPr>
        <w:t>元，售后不退。</w:t>
      </w:r>
      <w:r>
        <w:rPr>
          <w:rFonts w:hint="eastAsia" w:ascii="Times New Roman" w:eastAsia="Times New Roman"/>
          <w:color w:val="000000"/>
          <w:highlight w:val="none"/>
          <w:lang w:val="en-US" w:eastAsia="zh-CN"/>
        </w:rPr>
        <w:t>电子招标文件的下载及获取不应收费，应为免费下载。</w:t>
      </w:r>
    </w:p>
    <w:p w14:paraId="42344D3C">
      <w:pPr>
        <w:pStyle w:val="3"/>
        <w:rPr>
          <w:color w:val="000000"/>
          <w:highlight w:val="none"/>
        </w:rPr>
      </w:pPr>
      <w:bookmarkStart w:id="48" w:name="_Toc26558"/>
      <w:r>
        <w:rPr>
          <w:color w:val="000000"/>
          <w:highlight w:val="none"/>
        </w:rPr>
        <w:t>5. 投标文件的递交</w:t>
      </w:r>
      <w:bookmarkEnd w:id="43"/>
      <w:bookmarkEnd w:id="44"/>
      <w:bookmarkEnd w:id="45"/>
      <w:bookmarkEnd w:id="46"/>
      <w:bookmarkEnd w:id="47"/>
      <w:bookmarkEnd w:id="48"/>
    </w:p>
    <w:p w14:paraId="6ADD0D90">
      <w:pPr>
        <w:spacing w:line="400" w:lineRule="exact"/>
        <w:ind w:firstLine="420" w:firstLineChars="200"/>
        <w:rPr>
          <w:rFonts w:hint="eastAsia"/>
          <w:color w:val="000000"/>
          <w:szCs w:val="21"/>
          <w:highlight w:val="none"/>
        </w:rPr>
      </w:pPr>
      <w:r>
        <w:rPr>
          <w:color w:val="000000"/>
          <w:szCs w:val="21"/>
          <w:highlight w:val="none"/>
        </w:rPr>
        <w:t>5.1</w:t>
      </w:r>
      <w:r>
        <w:rPr>
          <w:rFonts w:hint="eastAsia"/>
          <w:color w:val="000000"/>
          <w:szCs w:val="21"/>
          <w:highlight w:val="none"/>
        </w:rPr>
        <w:t xml:space="preserve"> </w:t>
      </w:r>
      <w:r>
        <w:rPr>
          <w:color w:val="000000"/>
          <w:szCs w:val="21"/>
          <w:highlight w:val="none"/>
        </w:rPr>
        <w:t>投标文件递交的截止时间（投标截止时间，下同）为</w:t>
      </w:r>
      <w:r>
        <w:rPr>
          <w:color w:val="000000"/>
          <w:szCs w:val="21"/>
          <w:highlight w:val="none"/>
          <w:u w:val="single"/>
        </w:rPr>
        <w:t xml:space="preserve">        </w:t>
      </w:r>
      <w:r>
        <w:rPr>
          <w:color w:val="000000"/>
          <w:szCs w:val="21"/>
          <w:highlight w:val="none"/>
        </w:rPr>
        <w:t>年</w:t>
      </w:r>
      <w:r>
        <w:rPr>
          <w:color w:val="000000"/>
          <w:szCs w:val="21"/>
          <w:highlight w:val="none"/>
          <w:u w:val="single"/>
        </w:rPr>
        <w:t xml:space="preserve">        </w:t>
      </w:r>
      <w:r>
        <w:rPr>
          <w:color w:val="000000"/>
          <w:szCs w:val="21"/>
          <w:highlight w:val="none"/>
        </w:rPr>
        <w:t>月</w:t>
      </w:r>
      <w:r>
        <w:rPr>
          <w:color w:val="000000"/>
          <w:szCs w:val="21"/>
          <w:highlight w:val="none"/>
          <w:u w:val="single"/>
        </w:rPr>
        <w:t xml:space="preserve">        </w:t>
      </w:r>
      <w:r>
        <w:rPr>
          <w:color w:val="000000"/>
          <w:szCs w:val="21"/>
          <w:highlight w:val="none"/>
        </w:rPr>
        <w:t>日</w:t>
      </w:r>
      <w:r>
        <w:rPr>
          <w:color w:val="000000"/>
          <w:szCs w:val="21"/>
          <w:highlight w:val="none"/>
          <w:u w:val="single"/>
        </w:rPr>
        <w:t xml:space="preserve">        </w:t>
      </w:r>
      <w:r>
        <w:rPr>
          <w:color w:val="000000"/>
          <w:szCs w:val="21"/>
          <w:highlight w:val="none"/>
        </w:rPr>
        <w:t>时</w:t>
      </w:r>
    </w:p>
    <w:p w14:paraId="7FA9CE0B">
      <w:pPr>
        <w:spacing w:line="400" w:lineRule="exact"/>
        <w:rPr>
          <w:color w:val="000000"/>
          <w:szCs w:val="21"/>
          <w:highlight w:val="none"/>
        </w:rPr>
      </w:pPr>
      <w:r>
        <w:rPr>
          <w:color w:val="000000"/>
          <w:szCs w:val="21"/>
          <w:highlight w:val="none"/>
          <w:u w:val="single"/>
        </w:rPr>
        <w:t xml:space="preserve">        </w:t>
      </w:r>
      <w:r>
        <w:rPr>
          <w:color w:val="000000"/>
          <w:szCs w:val="21"/>
          <w:highlight w:val="none"/>
        </w:rPr>
        <w:t>分，地点为</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w:t>
      </w:r>
    </w:p>
    <w:p w14:paraId="1A45323A">
      <w:pPr>
        <w:spacing w:line="400" w:lineRule="exact"/>
        <w:ind w:firstLine="420" w:firstLineChars="200"/>
        <w:rPr>
          <w:color w:val="000000"/>
          <w:szCs w:val="21"/>
          <w:highlight w:val="none"/>
        </w:rPr>
      </w:pPr>
      <w:r>
        <w:rPr>
          <w:color w:val="000000"/>
          <w:szCs w:val="21"/>
          <w:highlight w:val="none"/>
        </w:rPr>
        <w:t>5.2</w:t>
      </w:r>
      <w:r>
        <w:rPr>
          <w:rFonts w:hint="eastAsia"/>
          <w:color w:val="000000"/>
          <w:szCs w:val="21"/>
          <w:highlight w:val="none"/>
        </w:rPr>
        <w:t xml:space="preserve"> </w:t>
      </w:r>
      <w:r>
        <w:rPr>
          <w:color w:val="000000"/>
          <w:szCs w:val="21"/>
          <w:highlight w:val="none"/>
        </w:rPr>
        <w:t>逾期送达的或者未送达指定地点的投标文件，招标人不予受理。</w:t>
      </w:r>
    </w:p>
    <w:p w14:paraId="68338565">
      <w:pPr>
        <w:pStyle w:val="3"/>
        <w:rPr>
          <w:color w:val="000000"/>
          <w:highlight w:val="none"/>
        </w:rPr>
      </w:pPr>
      <w:bookmarkStart w:id="49" w:name="_Toc247513947"/>
      <w:bookmarkStart w:id="50" w:name="_Toc24904"/>
      <w:bookmarkStart w:id="51" w:name="_Toc247527548"/>
      <w:bookmarkStart w:id="52" w:name="_Toc152042300"/>
      <w:bookmarkStart w:id="53" w:name="_Toc152045524"/>
      <w:bookmarkStart w:id="54" w:name="_Toc144974492"/>
      <w:r>
        <w:rPr>
          <w:color w:val="000000"/>
          <w:highlight w:val="none"/>
        </w:rPr>
        <w:t>6. 确认</w:t>
      </w:r>
      <w:bookmarkEnd w:id="49"/>
      <w:bookmarkEnd w:id="50"/>
      <w:bookmarkEnd w:id="51"/>
      <w:bookmarkEnd w:id="52"/>
      <w:bookmarkEnd w:id="53"/>
      <w:bookmarkEnd w:id="54"/>
    </w:p>
    <w:p w14:paraId="650D2CB7">
      <w:pPr>
        <w:spacing w:line="400" w:lineRule="exact"/>
        <w:rPr>
          <w:color w:val="000000"/>
          <w:szCs w:val="21"/>
          <w:highlight w:val="none"/>
        </w:rPr>
      </w:pPr>
      <w:r>
        <w:rPr>
          <w:color w:val="000000"/>
          <w:szCs w:val="21"/>
          <w:highlight w:val="none"/>
        </w:rPr>
        <w:t xml:space="preserve">   </w:t>
      </w:r>
      <w:r>
        <w:rPr>
          <w:rFonts w:hint="eastAsia"/>
          <w:color w:val="000000"/>
          <w:szCs w:val="21"/>
          <w:highlight w:val="none"/>
        </w:rPr>
        <w:t xml:space="preserve"> </w:t>
      </w:r>
      <w:r>
        <w:rPr>
          <w:color w:val="000000"/>
          <w:szCs w:val="21"/>
          <w:highlight w:val="none"/>
        </w:rPr>
        <w:t>你单位收到本邀请书后，请于</w:t>
      </w:r>
      <w:r>
        <w:rPr>
          <w:color w:val="000000"/>
          <w:szCs w:val="21"/>
          <w:highlight w:val="none"/>
          <w:u w:val="single"/>
        </w:rPr>
        <w:t xml:space="preserve">           </w:t>
      </w:r>
      <w:r>
        <w:rPr>
          <w:color w:val="000000"/>
          <w:szCs w:val="21"/>
          <w:highlight w:val="none"/>
        </w:rPr>
        <w:t>（具体时间）前以传真或快递方式予以确认</w:t>
      </w:r>
      <w:r>
        <w:rPr>
          <w:rFonts w:hint="eastAsia"/>
          <w:color w:val="000000"/>
          <w:szCs w:val="21"/>
          <w:highlight w:val="none"/>
        </w:rPr>
        <w:t>是否参加投标</w:t>
      </w:r>
      <w:r>
        <w:rPr>
          <w:color w:val="000000"/>
          <w:szCs w:val="21"/>
          <w:highlight w:val="none"/>
        </w:rPr>
        <w:t>。</w:t>
      </w:r>
    </w:p>
    <w:p w14:paraId="0B5F4BB9">
      <w:pPr>
        <w:pStyle w:val="3"/>
        <w:rPr>
          <w:color w:val="000000"/>
          <w:highlight w:val="none"/>
        </w:rPr>
      </w:pPr>
      <w:bookmarkStart w:id="55" w:name="_Toc152042301"/>
      <w:bookmarkStart w:id="56" w:name="_Toc247513948"/>
      <w:bookmarkStart w:id="57" w:name="_Toc152045525"/>
      <w:bookmarkStart w:id="58" w:name="_Toc12638"/>
      <w:bookmarkStart w:id="59" w:name="_Toc247527549"/>
      <w:bookmarkStart w:id="60" w:name="_Toc144974493"/>
      <w:r>
        <w:rPr>
          <w:color w:val="000000"/>
          <w:highlight w:val="none"/>
        </w:rPr>
        <w:t>7. 联系方式</w:t>
      </w:r>
      <w:bookmarkEnd w:id="55"/>
      <w:bookmarkEnd w:id="56"/>
      <w:bookmarkEnd w:id="57"/>
      <w:bookmarkEnd w:id="58"/>
      <w:bookmarkEnd w:id="59"/>
      <w:bookmarkEnd w:id="60"/>
    </w:p>
    <w:p w14:paraId="07DC8B54">
      <w:pPr>
        <w:topLinePunct/>
        <w:spacing w:line="400" w:lineRule="exact"/>
        <w:ind w:firstLine="420" w:firstLineChars="200"/>
        <w:rPr>
          <w:color w:val="000000"/>
          <w:szCs w:val="21"/>
          <w:highlight w:val="none"/>
        </w:rPr>
      </w:pPr>
      <w:r>
        <w:rPr>
          <w:color w:val="000000"/>
          <w:szCs w:val="21"/>
          <w:highlight w:val="none"/>
        </w:rPr>
        <w:t>招 标 人：</w:t>
      </w:r>
      <w:r>
        <w:rPr>
          <w:color w:val="000000"/>
          <w:szCs w:val="21"/>
          <w:highlight w:val="none"/>
          <w:u w:val="single"/>
        </w:rPr>
        <w:t xml:space="preserve">                         </w:t>
      </w:r>
      <w:r>
        <w:rPr>
          <w:color w:val="000000"/>
          <w:szCs w:val="21"/>
          <w:highlight w:val="none"/>
        </w:rPr>
        <w:t xml:space="preserve">         招标代理机构：</w:t>
      </w:r>
      <w:r>
        <w:rPr>
          <w:color w:val="000000"/>
          <w:szCs w:val="21"/>
          <w:highlight w:val="none"/>
          <w:u w:val="single"/>
        </w:rPr>
        <w:t xml:space="preserve">                    </w:t>
      </w:r>
    </w:p>
    <w:p w14:paraId="17729EE0">
      <w:pPr>
        <w:topLinePunct/>
        <w:spacing w:line="400" w:lineRule="exact"/>
        <w:ind w:firstLine="420" w:firstLineChars="200"/>
        <w:rPr>
          <w:color w:val="000000"/>
          <w:szCs w:val="21"/>
          <w:highlight w:val="none"/>
        </w:rPr>
      </w:pPr>
      <w:r>
        <w:rPr>
          <w:color w:val="000000"/>
          <w:szCs w:val="21"/>
          <w:highlight w:val="none"/>
        </w:rPr>
        <w:t>地    址：</w:t>
      </w:r>
      <w:r>
        <w:rPr>
          <w:color w:val="000000"/>
          <w:szCs w:val="21"/>
          <w:highlight w:val="none"/>
          <w:u w:val="single"/>
        </w:rPr>
        <w:t xml:space="preserve">                         </w:t>
      </w:r>
      <w:r>
        <w:rPr>
          <w:color w:val="000000"/>
          <w:szCs w:val="21"/>
          <w:highlight w:val="none"/>
        </w:rPr>
        <w:t xml:space="preserve">  </w:t>
      </w:r>
      <w:r>
        <w:rPr>
          <w:color w:val="000000"/>
          <w:szCs w:val="21"/>
          <w:highlight w:val="none"/>
        </w:rPr>
        <w:tab/>
      </w:r>
      <w:r>
        <w:rPr>
          <w:color w:val="000000"/>
          <w:szCs w:val="21"/>
          <w:highlight w:val="none"/>
        </w:rPr>
        <w:t xml:space="preserve">    地    址：</w:t>
      </w:r>
      <w:r>
        <w:rPr>
          <w:color w:val="000000"/>
          <w:szCs w:val="21"/>
          <w:highlight w:val="none"/>
          <w:u w:val="single"/>
        </w:rPr>
        <w:t xml:space="preserve">                        </w:t>
      </w:r>
    </w:p>
    <w:p w14:paraId="0BCE9E14">
      <w:pPr>
        <w:topLinePunct/>
        <w:spacing w:line="400" w:lineRule="exact"/>
        <w:ind w:firstLine="420" w:firstLineChars="200"/>
        <w:rPr>
          <w:color w:val="000000"/>
          <w:szCs w:val="21"/>
          <w:highlight w:val="none"/>
        </w:rPr>
      </w:pPr>
      <w:r>
        <w:rPr>
          <w:color w:val="000000"/>
          <w:szCs w:val="21"/>
          <w:highlight w:val="none"/>
        </w:rPr>
        <w:t>邮    编：</w:t>
      </w:r>
      <w:r>
        <w:rPr>
          <w:color w:val="000000"/>
          <w:szCs w:val="21"/>
          <w:highlight w:val="none"/>
          <w:u w:val="single"/>
        </w:rPr>
        <w:t xml:space="preserve">                         </w:t>
      </w:r>
      <w:r>
        <w:rPr>
          <w:color w:val="000000"/>
          <w:szCs w:val="21"/>
          <w:highlight w:val="none"/>
        </w:rPr>
        <w:t xml:space="preserve">         邮    编：</w:t>
      </w:r>
      <w:r>
        <w:rPr>
          <w:color w:val="000000"/>
          <w:szCs w:val="21"/>
          <w:highlight w:val="none"/>
          <w:u w:val="single"/>
        </w:rPr>
        <w:t xml:space="preserve">                        </w:t>
      </w:r>
    </w:p>
    <w:p w14:paraId="34104AA7">
      <w:pPr>
        <w:topLinePunct/>
        <w:spacing w:line="400" w:lineRule="exact"/>
        <w:ind w:firstLine="420" w:firstLineChars="200"/>
        <w:rPr>
          <w:color w:val="000000"/>
          <w:szCs w:val="21"/>
          <w:highlight w:val="none"/>
        </w:rPr>
      </w:pPr>
      <w:r>
        <w:rPr>
          <w:color w:val="000000"/>
          <w:szCs w:val="21"/>
          <w:highlight w:val="none"/>
        </w:rPr>
        <w:t>联 系 人：</w:t>
      </w:r>
      <w:r>
        <w:rPr>
          <w:color w:val="000000"/>
          <w:szCs w:val="21"/>
          <w:highlight w:val="none"/>
          <w:u w:val="single"/>
        </w:rPr>
        <w:t xml:space="preserve">                         </w:t>
      </w:r>
      <w:r>
        <w:rPr>
          <w:color w:val="000000"/>
          <w:szCs w:val="21"/>
          <w:highlight w:val="none"/>
        </w:rPr>
        <w:t xml:space="preserve">         联 系 人：</w:t>
      </w:r>
      <w:r>
        <w:rPr>
          <w:color w:val="000000"/>
          <w:szCs w:val="21"/>
          <w:highlight w:val="none"/>
          <w:u w:val="single"/>
        </w:rPr>
        <w:t xml:space="preserve">                        </w:t>
      </w:r>
    </w:p>
    <w:p w14:paraId="0DDAB452">
      <w:pPr>
        <w:topLinePunct/>
        <w:spacing w:line="400" w:lineRule="exact"/>
        <w:ind w:firstLine="420" w:firstLineChars="200"/>
        <w:rPr>
          <w:color w:val="000000"/>
          <w:szCs w:val="21"/>
          <w:highlight w:val="none"/>
        </w:rPr>
      </w:pPr>
      <w:r>
        <w:rPr>
          <w:color w:val="000000"/>
          <w:szCs w:val="21"/>
          <w:highlight w:val="none"/>
        </w:rPr>
        <w:t>电    话：</w:t>
      </w:r>
      <w:r>
        <w:rPr>
          <w:color w:val="000000"/>
          <w:szCs w:val="21"/>
          <w:highlight w:val="none"/>
          <w:u w:val="single"/>
        </w:rPr>
        <w:t xml:space="preserve">                         </w:t>
      </w:r>
      <w:r>
        <w:rPr>
          <w:color w:val="000000"/>
          <w:szCs w:val="21"/>
          <w:highlight w:val="none"/>
        </w:rPr>
        <w:t xml:space="preserve">         电    话：</w:t>
      </w:r>
      <w:r>
        <w:rPr>
          <w:color w:val="000000"/>
          <w:szCs w:val="21"/>
          <w:highlight w:val="none"/>
          <w:u w:val="single"/>
        </w:rPr>
        <w:t xml:space="preserve">                       </w:t>
      </w:r>
    </w:p>
    <w:p w14:paraId="33625F2F">
      <w:pPr>
        <w:topLinePunct/>
        <w:spacing w:line="400" w:lineRule="exact"/>
        <w:ind w:firstLine="420" w:firstLineChars="200"/>
        <w:rPr>
          <w:color w:val="000000"/>
          <w:szCs w:val="21"/>
          <w:highlight w:val="none"/>
        </w:rPr>
      </w:pPr>
      <w:r>
        <w:rPr>
          <w:color w:val="000000"/>
          <w:szCs w:val="21"/>
          <w:highlight w:val="none"/>
        </w:rPr>
        <w:t>传    真：</w:t>
      </w:r>
      <w:r>
        <w:rPr>
          <w:color w:val="000000"/>
          <w:szCs w:val="21"/>
          <w:highlight w:val="none"/>
          <w:u w:val="single"/>
        </w:rPr>
        <w:t xml:space="preserve">                         </w:t>
      </w:r>
      <w:r>
        <w:rPr>
          <w:color w:val="000000"/>
          <w:szCs w:val="21"/>
          <w:highlight w:val="none"/>
        </w:rPr>
        <w:t xml:space="preserve">         传    真：</w:t>
      </w:r>
      <w:r>
        <w:rPr>
          <w:color w:val="000000"/>
          <w:szCs w:val="21"/>
          <w:highlight w:val="none"/>
          <w:u w:val="single"/>
        </w:rPr>
        <w:t xml:space="preserve">                        </w:t>
      </w:r>
    </w:p>
    <w:p w14:paraId="3E4B7163">
      <w:pPr>
        <w:topLinePunct/>
        <w:spacing w:line="400" w:lineRule="exact"/>
        <w:ind w:firstLine="420" w:firstLineChars="200"/>
        <w:rPr>
          <w:color w:val="000000"/>
          <w:szCs w:val="21"/>
          <w:highlight w:val="none"/>
        </w:rPr>
      </w:pPr>
      <w:r>
        <w:rPr>
          <w:color w:val="000000"/>
          <w:szCs w:val="21"/>
          <w:highlight w:val="none"/>
        </w:rPr>
        <w:t>电子邮件：</w:t>
      </w:r>
      <w:r>
        <w:rPr>
          <w:color w:val="000000"/>
          <w:szCs w:val="21"/>
          <w:highlight w:val="none"/>
          <w:u w:val="single"/>
        </w:rPr>
        <w:t xml:space="preserve">                         </w:t>
      </w:r>
      <w:r>
        <w:rPr>
          <w:color w:val="000000"/>
          <w:szCs w:val="21"/>
          <w:highlight w:val="none"/>
        </w:rPr>
        <w:t xml:space="preserve">         电子邮件：</w:t>
      </w:r>
      <w:r>
        <w:rPr>
          <w:color w:val="000000"/>
          <w:szCs w:val="21"/>
          <w:highlight w:val="none"/>
          <w:u w:val="single"/>
        </w:rPr>
        <w:t xml:space="preserve">                        </w:t>
      </w:r>
    </w:p>
    <w:p w14:paraId="0F8572BB">
      <w:pPr>
        <w:topLinePunct/>
        <w:spacing w:line="400" w:lineRule="exact"/>
        <w:ind w:firstLine="420" w:firstLineChars="200"/>
        <w:rPr>
          <w:color w:val="000000"/>
          <w:szCs w:val="21"/>
          <w:highlight w:val="none"/>
        </w:rPr>
      </w:pPr>
      <w:r>
        <w:rPr>
          <w:color w:val="000000"/>
          <w:szCs w:val="21"/>
          <w:highlight w:val="none"/>
        </w:rPr>
        <w:t>网    址：</w:t>
      </w:r>
      <w:r>
        <w:rPr>
          <w:color w:val="000000"/>
          <w:szCs w:val="21"/>
          <w:highlight w:val="none"/>
          <w:u w:val="single"/>
        </w:rPr>
        <w:t xml:space="preserve">                         </w:t>
      </w:r>
      <w:r>
        <w:rPr>
          <w:color w:val="000000"/>
          <w:szCs w:val="21"/>
          <w:highlight w:val="none"/>
        </w:rPr>
        <w:t xml:space="preserve">         网    址：</w:t>
      </w:r>
      <w:r>
        <w:rPr>
          <w:color w:val="000000"/>
          <w:szCs w:val="21"/>
          <w:highlight w:val="none"/>
          <w:u w:val="single"/>
        </w:rPr>
        <w:t xml:space="preserve">                        </w:t>
      </w:r>
    </w:p>
    <w:p w14:paraId="468CA43E">
      <w:pPr>
        <w:topLinePunct/>
        <w:spacing w:line="400" w:lineRule="exact"/>
        <w:ind w:firstLine="420" w:firstLineChars="200"/>
        <w:rPr>
          <w:color w:val="000000"/>
          <w:szCs w:val="21"/>
          <w:highlight w:val="none"/>
        </w:rPr>
      </w:pPr>
      <w:r>
        <w:rPr>
          <w:color w:val="000000"/>
          <w:szCs w:val="21"/>
          <w:highlight w:val="none"/>
        </w:rPr>
        <w:t>开户银行：</w:t>
      </w:r>
      <w:r>
        <w:rPr>
          <w:color w:val="000000"/>
          <w:szCs w:val="21"/>
          <w:highlight w:val="none"/>
          <w:u w:val="single"/>
        </w:rPr>
        <w:t xml:space="preserve">                         </w:t>
      </w:r>
      <w:r>
        <w:rPr>
          <w:color w:val="000000"/>
          <w:szCs w:val="21"/>
          <w:highlight w:val="none"/>
        </w:rPr>
        <w:t xml:space="preserve">         开户银行：</w:t>
      </w:r>
      <w:r>
        <w:rPr>
          <w:color w:val="000000"/>
          <w:szCs w:val="21"/>
          <w:highlight w:val="none"/>
          <w:u w:val="single"/>
        </w:rPr>
        <w:t xml:space="preserve">                        </w:t>
      </w:r>
    </w:p>
    <w:p w14:paraId="51CB3E31">
      <w:pPr>
        <w:spacing w:line="400" w:lineRule="exact"/>
        <w:ind w:firstLine="420" w:firstLineChars="200"/>
        <w:rPr>
          <w:color w:val="000000"/>
          <w:szCs w:val="21"/>
          <w:highlight w:val="none"/>
        </w:rPr>
      </w:pPr>
      <w:r>
        <w:rPr>
          <w:rFonts w:hint="eastAsia"/>
          <w:color w:val="000000"/>
          <w:szCs w:val="21"/>
          <w:highlight w:val="none"/>
        </w:rPr>
        <w:t>账</w:t>
      </w:r>
      <w:r>
        <w:rPr>
          <w:color w:val="000000"/>
          <w:szCs w:val="21"/>
          <w:highlight w:val="none"/>
        </w:rPr>
        <w:t xml:space="preserve">    号：</w:t>
      </w:r>
      <w:r>
        <w:rPr>
          <w:color w:val="000000"/>
          <w:szCs w:val="21"/>
          <w:highlight w:val="none"/>
          <w:u w:val="single"/>
        </w:rPr>
        <w:t xml:space="preserve">                         </w:t>
      </w:r>
      <w:r>
        <w:rPr>
          <w:color w:val="000000"/>
          <w:szCs w:val="21"/>
          <w:highlight w:val="none"/>
        </w:rPr>
        <w:t xml:space="preserve">         </w:t>
      </w:r>
      <w:r>
        <w:rPr>
          <w:rFonts w:hint="eastAsia"/>
          <w:color w:val="000000"/>
          <w:szCs w:val="21"/>
          <w:highlight w:val="none"/>
        </w:rPr>
        <w:t>账</w:t>
      </w:r>
      <w:r>
        <w:rPr>
          <w:color w:val="000000"/>
          <w:szCs w:val="21"/>
          <w:highlight w:val="none"/>
        </w:rPr>
        <w:t xml:space="preserve">    号：</w:t>
      </w:r>
      <w:r>
        <w:rPr>
          <w:color w:val="000000"/>
          <w:szCs w:val="21"/>
          <w:highlight w:val="none"/>
          <w:u w:val="single"/>
        </w:rPr>
        <w:t xml:space="preserve">                        </w:t>
      </w:r>
    </w:p>
    <w:p w14:paraId="26E86075">
      <w:pPr>
        <w:spacing w:line="400" w:lineRule="exact"/>
        <w:rPr>
          <w:color w:val="000000"/>
          <w:szCs w:val="21"/>
          <w:highlight w:val="none"/>
        </w:rPr>
      </w:pPr>
      <w:r>
        <w:rPr>
          <w:color w:val="000000"/>
          <w:szCs w:val="21"/>
          <w:highlight w:val="none"/>
        </w:rPr>
        <w:t xml:space="preserve">                                             </w:t>
      </w:r>
    </w:p>
    <w:p w14:paraId="6BBC01D2">
      <w:pPr>
        <w:spacing w:line="400" w:lineRule="exact"/>
        <w:rPr>
          <w:color w:val="000000"/>
          <w:szCs w:val="21"/>
          <w:highlight w:val="none"/>
        </w:rPr>
      </w:pPr>
      <w:r>
        <w:rPr>
          <w:color w:val="000000"/>
          <w:szCs w:val="21"/>
          <w:highlight w:val="none"/>
        </w:rPr>
        <w:t xml:space="preserve">                                             </w:t>
      </w:r>
    </w:p>
    <w:p w14:paraId="08A4CF94">
      <w:pPr>
        <w:spacing w:line="400" w:lineRule="exact"/>
        <w:rPr>
          <w:color w:val="000000"/>
          <w:szCs w:val="21"/>
          <w:highlight w:val="none"/>
        </w:rPr>
      </w:pPr>
      <w:r>
        <w:rPr>
          <w:color w:val="000000"/>
          <w:szCs w:val="21"/>
          <w:highlight w:val="none"/>
        </w:rPr>
        <w:t>　　　　　　　　　　　　　　　　　　　　　　　　　</w:t>
      </w:r>
      <w:r>
        <w:rPr>
          <w:color w:val="000000"/>
          <w:szCs w:val="21"/>
          <w:highlight w:val="none"/>
          <w:u w:val="single"/>
        </w:rPr>
        <w:t xml:space="preserve">      </w:t>
      </w:r>
      <w:r>
        <w:rPr>
          <w:color w:val="000000"/>
          <w:szCs w:val="21"/>
          <w:highlight w:val="none"/>
        </w:rPr>
        <w:t xml:space="preserve">年 </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rPr>
        <w:t>月</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日</w:t>
      </w:r>
    </w:p>
    <w:p w14:paraId="21E600B6">
      <w:pPr>
        <w:spacing w:line="400" w:lineRule="exact"/>
        <w:rPr>
          <w:color w:val="000000"/>
          <w:highlight w:val="none"/>
        </w:rPr>
      </w:pPr>
      <w:r>
        <w:rPr>
          <w:color w:val="000000"/>
          <w:highlight w:val="none"/>
        </w:rPr>
        <w:br w:type="page"/>
      </w:r>
    </w:p>
    <w:p w14:paraId="0230B173">
      <w:pPr>
        <w:pStyle w:val="2"/>
        <w:jc w:val="center"/>
        <w:rPr>
          <w:color w:val="000000"/>
          <w:highlight w:val="none"/>
        </w:rPr>
      </w:pPr>
      <w:bookmarkStart w:id="61" w:name="_Toc247527550"/>
      <w:bookmarkStart w:id="62" w:name="_Toc247513949"/>
      <w:bookmarkStart w:id="63" w:name="_Toc152045526"/>
      <w:bookmarkStart w:id="64" w:name="_Toc144974494"/>
      <w:bookmarkStart w:id="65" w:name="_Toc152042302"/>
      <w:bookmarkStart w:id="66" w:name="_Toc13935"/>
      <w:r>
        <w:rPr>
          <w:rFonts w:hint="eastAsia"/>
          <w:color w:val="000000"/>
          <w:highlight w:val="none"/>
        </w:rPr>
        <w:t>第一章 投标邀请书（代资格预审通过通知书）</w:t>
      </w:r>
      <w:bookmarkEnd w:id="61"/>
      <w:bookmarkEnd w:id="62"/>
      <w:bookmarkEnd w:id="63"/>
      <w:bookmarkEnd w:id="64"/>
      <w:bookmarkEnd w:id="65"/>
      <w:bookmarkEnd w:id="66"/>
    </w:p>
    <w:p w14:paraId="7A79B9BD">
      <w:pPr>
        <w:bidi w:val="0"/>
        <w:jc w:val="center"/>
        <w:rPr>
          <w:b/>
          <w:bCs/>
          <w:color w:val="000000"/>
          <w:sz w:val="28"/>
          <w:szCs w:val="28"/>
          <w:highlight w:val="none"/>
        </w:rPr>
      </w:pPr>
      <w:r>
        <w:rPr>
          <w:b/>
          <w:bCs/>
          <w:color w:val="000000"/>
          <w:sz w:val="28"/>
          <w:szCs w:val="28"/>
          <w:highlight w:val="none"/>
        </w:rPr>
        <w:t>（项目名称）</w:t>
      </w:r>
      <w:r>
        <w:rPr>
          <w:rFonts w:hint="eastAsia"/>
          <w:b/>
          <w:bCs/>
          <w:color w:val="000000"/>
          <w:sz w:val="28"/>
          <w:szCs w:val="28"/>
          <w:highlight w:val="none"/>
        </w:rPr>
        <w:t>设计</w:t>
      </w:r>
      <w:r>
        <w:rPr>
          <w:b/>
          <w:bCs/>
          <w:color w:val="000000"/>
          <w:sz w:val="28"/>
          <w:szCs w:val="28"/>
          <w:highlight w:val="none"/>
        </w:rPr>
        <w:t>施工</w:t>
      </w:r>
      <w:r>
        <w:rPr>
          <w:rFonts w:hint="eastAsia"/>
          <w:b/>
          <w:bCs/>
          <w:color w:val="000000"/>
          <w:sz w:val="28"/>
          <w:szCs w:val="28"/>
          <w:highlight w:val="none"/>
        </w:rPr>
        <w:t>总承包</w:t>
      </w:r>
      <w:r>
        <w:rPr>
          <w:b/>
          <w:bCs/>
          <w:color w:val="000000"/>
          <w:sz w:val="28"/>
          <w:szCs w:val="28"/>
          <w:highlight w:val="none"/>
        </w:rPr>
        <w:t>投标邀请书</w:t>
      </w:r>
    </w:p>
    <w:p w14:paraId="6631FAE9">
      <w:pPr>
        <w:spacing w:line="440" w:lineRule="exact"/>
        <w:rPr>
          <w:rFonts w:eastAsia="黑体"/>
          <w:color w:val="000000"/>
          <w:sz w:val="20"/>
          <w:szCs w:val="20"/>
          <w:highlight w:val="none"/>
          <w:u w:val="single"/>
        </w:rPr>
      </w:pPr>
    </w:p>
    <w:p w14:paraId="1F322E4D">
      <w:pPr>
        <w:spacing w:line="440" w:lineRule="exact"/>
        <w:rPr>
          <w:color w:val="000000"/>
          <w:szCs w:val="21"/>
          <w:highlight w:val="none"/>
        </w:rPr>
      </w:pPr>
      <w:r>
        <w:rPr>
          <w:color w:val="000000"/>
          <w:szCs w:val="21"/>
          <w:highlight w:val="none"/>
          <w:u w:val="single"/>
        </w:rPr>
        <w:t xml:space="preserve">              </w:t>
      </w:r>
      <w:r>
        <w:rPr>
          <w:color w:val="000000"/>
          <w:szCs w:val="21"/>
          <w:highlight w:val="none"/>
        </w:rPr>
        <w:t>（被邀请单位名称）：</w:t>
      </w:r>
    </w:p>
    <w:p w14:paraId="10C1D9EA">
      <w:pPr>
        <w:spacing w:line="440" w:lineRule="exact"/>
        <w:ind w:firstLine="420"/>
        <w:rPr>
          <w:color w:val="000000"/>
          <w:szCs w:val="21"/>
          <w:highlight w:val="none"/>
        </w:rPr>
      </w:pPr>
      <w:r>
        <w:rPr>
          <w:color w:val="000000"/>
          <w:szCs w:val="21"/>
          <w:highlight w:val="none"/>
        </w:rPr>
        <w:t>你单位已通过资格预审，现邀请你单位按招标文件规定的内容，参加</w:t>
      </w:r>
      <w:r>
        <w:rPr>
          <w:color w:val="000000"/>
          <w:szCs w:val="21"/>
          <w:highlight w:val="none"/>
          <w:u w:val="single"/>
        </w:rPr>
        <w:t xml:space="preserve">             </w:t>
      </w:r>
      <w:r>
        <w:rPr>
          <w:color w:val="000000"/>
          <w:szCs w:val="21"/>
          <w:highlight w:val="none"/>
        </w:rPr>
        <w:t>（项目名称）</w:t>
      </w:r>
      <w:r>
        <w:rPr>
          <w:rFonts w:hint="eastAsia"/>
          <w:color w:val="000000"/>
          <w:szCs w:val="21"/>
          <w:highlight w:val="none"/>
        </w:rPr>
        <w:t>设计施工总承包</w:t>
      </w:r>
      <w:r>
        <w:rPr>
          <w:color w:val="000000"/>
          <w:szCs w:val="21"/>
          <w:highlight w:val="none"/>
        </w:rPr>
        <w:t>投标。</w:t>
      </w:r>
    </w:p>
    <w:p w14:paraId="04CB5278">
      <w:pPr>
        <w:spacing w:line="440" w:lineRule="exact"/>
        <w:rPr>
          <w:rFonts w:hint="eastAsia"/>
          <w:color w:val="000000"/>
          <w:szCs w:val="21"/>
          <w:highlight w:val="none"/>
          <w:u w:val="single"/>
        </w:rPr>
      </w:pPr>
      <w:r>
        <w:rPr>
          <w:color w:val="000000"/>
          <w:szCs w:val="21"/>
          <w:highlight w:val="none"/>
        </w:rPr>
        <w:t>　　请你单位于</w:t>
      </w:r>
      <w:r>
        <w:rPr>
          <w:color w:val="000000"/>
          <w:szCs w:val="21"/>
          <w:highlight w:val="none"/>
          <w:u w:val="single"/>
        </w:rPr>
        <w:t xml:space="preserve">        </w:t>
      </w:r>
      <w:r>
        <w:rPr>
          <w:color w:val="000000"/>
          <w:szCs w:val="21"/>
          <w:highlight w:val="none"/>
        </w:rPr>
        <w:t>年</w:t>
      </w:r>
      <w:r>
        <w:rPr>
          <w:color w:val="000000"/>
          <w:szCs w:val="21"/>
          <w:highlight w:val="none"/>
          <w:u w:val="single"/>
        </w:rPr>
        <w:t xml:space="preserve">        </w:t>
      </w:r>
      <w:r>
        <w:rPr>
          <w:color w:val="000000"/>
          <w:szCs w:val="21"/>
          <w:highlight w:val="none"/>
        </w:rPr>
        <w:t>月</w:t>
      </w:r>
      <w:r>
        <w:rPr>
          <w:color w:val="000000"/>
          <w:szCs w:val="21"/>
          <w:highlight w:val="none"/>
          <w:u w:val="single"/>
        </w:rPr>
        <w:t xml:space="preserve">        </w:t>
      </w:r>
      <w:r>
        <w:rPr>
          <w:color w:val="000000"/>
          <w:szCs w:val="21"/>
          <w:highlight w:val="none"/>
        </w:rPr>
        <w:t>日至</w:t>
      </w:r>
      <w:r>
        <w:rPr>
          <w:color w:val="000000"/>
          <w:szCs w:val="21"/>
          <w:highlight w:val="none"/>
          <w:u w:val="single"/>
        </w:rPr>
        <w:t xml:space="preserve">        </w:t>
      </w:r>
      <w:r>
        <w:rPr>
          <w:color w:val="000000"/>
          <w:szCs w:val="21"/>
          <w:highlight w:val="none"/>
        </w:rPr>
        <w:t>年</w:t>
      </w:r>
      <w:r>
        <w:rPr>
          <w:color w:val="000000"/>
          <w:szCs w:val="21"/>
          <w:highlight w:val="none"/>
          <w:u w:val="single"/>
        </w:rPr>
        <w:t xml:space="preserve">        </w:t>
      </w:r>
      <w:r>
        <w:rPr>
          <w:color w:val="000000"/>
          <w:szCs w:val="21"/>
          <w:highlight w:val="none"/>
        </w:rPr>
        <w:t>月</w:t>
      </w:r>
      <w:r>
        <w:rPr>
          <w:color w:val="000000"/>
          <w:szCs w:val="21"/>
          <w:highlight w:val="none"/>
          <w:u w:val="single"/>
        </w:rPr>
        <w:t xml:space="preserve">        </w:t>
      </w:r>
      <w:r>
        <w:rPr>
          <w:color w:val="000000"/>
          <w:szCs w:val="21"/>
          <w:highlight w:val="none"/>
        </w:rPr>
        <w:t>日，每天上午</w:t>
      </w:r>
      <w:r>
        <w:rPr>
          <w:color w:val="000000"/>
          <w:szCs w:val="21"/>
          <w:highlight w:val="none"/>
          <w:u w:val="single"/>
        </w:rPr>
        <w:t xml:space="preserve"> </w:t>
      </w:r>
      <w:r>
        <w:rPr>
          <w:rFonts w:hint="eastAsia"/>
          <w:color w:val="000000"/>
          <w:szCs w:val="21"/>
          <w:highlight w:val="none"/>
          <w:u w:val="single"/>
        </w:rPr>
        <w:t xml:space="preserve">      </w:t>
      </w:r>
    </w:p>
    <w:p w14:paraId="7AA6AB81">
      <w:pPr>
        <w:spacing w:line="440" w:lineRule="exact"/>
        <w:rPr>
          <w:color w:val="000000"/>
          <w:szCs w:val="21"/>
          <w:highlight w:val="none"/>
        </w:rPr>
      </w:pPr>
      <w:r>
        <w:rPr>
          <w:color w:val="000000"/>
          <w:szCs w:val="21"/>
          <w:highlight w:val="none"/>
        </w:rPr>
        <w:t>时至</w:t>
      </w:r>
      <w:r>
        <w:rPr>
          <w:color w:val="000000"/>
          <w:szCs w:val="21"/>
          <w:highlight w:val="none"/>
          <w:u w:val="single"/>
        </w:rPr>
        <w:t xml:space="preserve">        </w:t>
      </w:r>
      <w:r>
        <w:rPr>
          <w:color w:val="000000"/>
          <w:szCs w:val="21"/>
          <w:highlight w:val="none"/>
        </w:rPr>
        <w:t>时，下午</w:t>
      </w:r>
      <w:r>
        <w:rPr>
          <w:color w:val="000000"/>
          <w:szCs w:val="21"/>
          <w:highlight w:val="none"/>
          <w:u w:val="single"/>
        </w:rPr>
        <w:t xml:space="preserve">        </w:t>
      </w:r>
      <w:r>
        <w:rPr>
          <w:color w:val="000000"/>
          <w:szCs w:val="21"/>
          <w:highlight w:val="none"/>
        </w:rPr>
        <w:t>时至</w:t>
      </w:r>
      <w:r>
        <w:rPr>
          <w:color w:val="000000"/>
          <w:szCs w:val="21"/>
          <w:highlight w:val="none"/>
          <w:u w:val="single"/>
        </w:rPr>
        <w:t xml:space="preserve">        </w:t>
      </w:r>
      <w:r>
        <w:rPr>
          <w:color w:val="000000"/>
          <w:szCs w:val="21"/>
          <w:highlight w:val="none"/>
        </w:rPr>
        <w:t>时（北京时间，下同），在</w:t>
      </w:r>
      <w:r>
        <w:rPr>
          <w:color w:val="000000"/>
          <w:szCs w:val="21"/>
          <w:highlight w:val="none"/>
          <w:u w:val="single"/>
        </w:rPr>
        <w:t xml:space="preserve">            </w:t>
      </w:r>
      <w:r>
        <w:rPr>
          <w:color w:val="000000"/>
          <w:szCs w:val="21"/>
          <w:highlight w:val="none"/>
        </w:rPr>
        <w:t>（详细地址）</w:t>
      </w:r>
      <w:r>
        <w:rPr>
          <w:rFonts w:hint="eastAsia"/>
          <w:color w:val="000000"/>
          <w:szCs w:val="21"/>
          <w:highlight w:val="none"/>
        </w:rPr>
        <w:t>持本投标邀请书</w:t>
      </w:r>
      <w:r>
        <w:rPr>
          <w:color w:val="000000"/>
          <w:szCs w:val="21"/>
          <w:highlight w:val="none"/>
        </w:rPr>
        <w:t>购买招标文件。</w:t>
      </w:r>
    </w:p>
    <w:p w14:paraId="74C10BC2">
      <w:pPr>
        <w:spacing w:line="440" w:lineRule="exact"/>
        <w:rPr>
          <w:color w:val="000000"/>
          <w:szCs w:val="21"/>
          <w:highlight w:val="none"/>
        </w:rPr>
      </w:pPr>
      <w:r>
        <w:rPr>
          <w:color w:val="000000"/>
          <w:szCs w:val="21"/>
          <w:highlight w:val="none"/>
        </w:rPr>
        <w:t>　　招标文件每套售价为</w:t>
      </w:r>
      <w:r>
        <w:rPr>
          <w:color w:val="000000"/>
          <w:szCs w:val="21"/>
          <w:highlight w:val="none"/>
          <w:u w:val="single"/>
        </w:rPr>
        <w:t xml:space="preserve">        </w:t>
      </w:r>
      <w:r>
        <w:rPr>
          <w:color w:val="000000"/>
          <w:szCs w:val="21"/>
          <w:highlight w:val="none"/>
        </w:rPr>
        <w:t>元，售后不退。技术资料押金</w:t>
      </w:r>
      <w:r>
        <w:rPr>
          <w:color w:val="000000"/>
          <w:szCs w:val="21"/>
          <w:highlight w:val="none"/>
          <w:u w:val="single"/>
        </w:rPr>
        <w:t xml:space="preserve">        </w:t>
      </w:r>
      <w:r>
        <w:rPr>
          <w:color w:val="000000"/>
          <w:szCs w:val="21"/>
          <w:highlight w:val="none"/>
        </w:rPr>
        <w:t>元，在退还</w:t>
      </w:r>
      <w:r>
        <w:rPr>
          <w:rFonts w:hint="eastAsia"/>
          <w:color w:val="000000"/>
          <w:szCs w:val="21"/>
          <w:highlight w:val="none"/>
        </w:rPr>
        <w:t>技术资料</w:t>
      </w:r>
      <w:r>
        <w:rPr>
          <w:color w:val="000000"/>
          <w:szCs w:val="21"/>
          <w:highlight w:val="none"/>
        </w:rPr>
        <w:t>时退还（不计利息）。邮购招标文件的，需另加手续费</w:t>
      </w:r>
      <w:r>
        <w:rPr>
          <w:rFonts w:hint="eastAsia"/>
          <w:color w:val="000000"/>
          <w:szCs w:val="21"/>
          <w:highlight w:val="none"/>
        </w:rPr>
        <w:t>（</w:t>
      </w:r>
      <w:r>
        <w:rPr>
          <w:color w:val="000000"/>
          <w:szCs w:val="21"/>
          <w:highlight w:val="none"/>
        </w:rPr>
        <w:t>含邮费</w:t>
      </w:r>
      <w:r>
        <w:rPr>
          <w:rFonts w:hint="eastAsia"/>
          <w:color w:val="000000"/>
          <w:szCs w:val="21"/>
          <w:highlight w:val="none"/>
        </w:rPr>
        <w:t>）</w:t>
      </w:r>
      <w:r>
        <w:rPr>
          <w:color w:val="000000"/>
          <w:szCs w:val="21"/>
          <w:highlight w:val="none"/>
          <w:u w:val="single"/>
        </w:rPr>
        <w:t xml:space="preserve">        </w:t>
      </w:r>
      <w:r>
        <w:rPr>
          <w:color w:val="000000"/>
          <w:szCs w:val="21"/>
          <w:highlight w:val="none"/>
        </w:rPr>
        <w:t>元。招标人在收到邮购款</w:t>
      </w:r>
      <w:r>
        <w:rPr>
          <w:rFonts w:hint="eastAsia"/>
          <w:color w:val="000000"/>
          <w:szCs w:val="21"/>
          <w:highlight w:val="none"/>
        </w:rPr>
        <w:t>和技术资料押金</w:t>
      </w:r>
      <w:r>
        <w:rPr>
          <w:color w:val="000000"/>
          <w:szCs w:val="21"/>
          <w:highlight w:val="none"/>
        </w:rPr>
        <w:t>（含手续费）后</w:t>
      </w:r>
      <w:r>
        <w:rPr>
          <w:color w:val="000000"/>
          <w:szCs w:val="21"/>
          <w:highlight w:val="none"/>
          <w:u w:val="single"/>
        </w:rPr>
        <w:t xml:space="preserve">        </w:t>
      </w:r>
      <w:r>
        <w:rPr>
          <w:color w:val="000000"/>
          <w:szCs w:val="21"/>
          <w:highlight w:val="none"/>
        </w:rPr>
        <w:t>日内寄送。</w:t>
      </w:r>
    </w:p>
    <w:p w14:paraId="3D11A269">
      <w:pPr>
        <w:spacing w:line="440" w:lineRule="exact"/>
        <w:ind w:firstLine="420" w:firstLineChars="200"/>
        <w:rPr>
          <w:rFonts w:hint="eastAsia"/>
          <w:color w:val="000000"/>
          <w:szCs w:val="21"/>
          <w:highlight w:val="none"/>
          <w:u w:val="single"/>
        </w:rPr>
      </w:pPr>
      <w:r>
        <w:rPr>
          <w:color w:val="000000"/>
          <w:szCs w:val="21"/>
          <w:highlight w:val="none"/>
        </w:rPr>
        <w:t>递交投标文件的截止时间（投标截止时间，下同）为</w:t>
      </w:r>
      <w:r>
        <w:rPr>
          <w:color w:val="000000"/>
          <w:szCs w:val="21"/>
          <w:highlight w:val="none"/>
          <w:u w:val="single"/>
        </w:rPr>
        <w:t xml:space="preserve">        </w:t>
      </w:r>
      <w:r>
        <w:rPr>
          <w:color w:val="000000"/>
          <w:szCs w:val="21"/>
          <w:highlight w:val="none"/>
        </w:rPr>
        <w:t>年</w:t>
      </w:r>
      <w:r>
        <w:rPr>
          <w:color w:val="000000"/>
          <w:szCs w:val="21"/>
          <w:highlight w:val="none"/>
          <w:u w:val="single"/>
        </w:rPr>
        <w:t xml:space="preserve">        </w:t>
      </w:r>
      <w:r>
        <w:rPr>
          <w:color w:val="000000"/>
          <w:szCs w:val="21"/>
          <w:highlight w:val="none"/>
        </w:rPr>
        <w:t>月</w:t>
      </w:r>
      <w:r>
        <w:rPr>
          <w:color w:val="000000"/>
          <w:szCs w:val="21"/>
          <w:highlight w:val="none"/>
          <w:u w:val="single"/>
        </w:rPr>
        <w:t xml:space="preserve">        </w:t>
      </w:r>
      <w:r>
        <w:rPr>
          <w:color w:val="000000"/>
          <w:szCs w:val="21"/>
          <w:highlight w:val="none"/>
        </w:rPr>
        <w:t>日</w:t>
      </w:r>
      <w:r>
        <w:rPr>
          <w:color w:val="000000"/>
          <w:szCs w:val="21"/>
          <w:highlight w:val="none"/>
          <w:u w:val="single"/>
        </w:rPr>
        <w:t xml:space="preserve">        </w:t>
      </w:r>
      <w:r>
        <w:rPr>
          <w:color w:val="000000"/>
          <w:szCs w:val="21"/>
          <w:highlight w:val="none"/>
        </w:rPr>
        <w:t>时</w:t>
      </w:r>
    </w:p>
    <w:p w14:paraId="5D16E482">
      <w:pPr>
        <w:spacing w:line="440" w:lineRule="exact"/>
        <w:rPr>
          <w:color w:val="000000"/>
          <w:szCs w:val="21"/>
          <w:highlight w:val="none"/>
        </w:rPr>
      </w:pPr>
      <w:r>
        <w:rPr>
          <w:color w:val="000000"/>
          <w:szCs w:val="21"/>
          <w:highlight w:val="none"/>
          <w:u w:val="single"/>
        </w:rPr>
        <w:t xml:space="preserve">        </w:t>
      </w:r>
      <w:r>
        <w:rPr>
          <w:color w:val="000000"/>
          <w:szCs w:val="21"/>
          <w:highlight w:val="none"/>
        </w:rPr>
        <w:t>分，地点为</w:t>
      </w:r>
      <w:r>
        <w:rPr>
          <w:color w:val="000000"/>
          <w:szCs w:val="21"/>
          <w:highlight w:val="none"/>
          <w:u w:val="single"/>
        </w:rPr>
        <w:t xml:space="preserve">               </w:t>
      </w:r>
      <w:r>
        <w:rPr>
          <w:color w:val="000000"/>
          <w:szCs w:val="21"/>
          <w:highlight w:val="none"/>
        </w:rPr>
        <w:t>。</w:t>
      </w:r>
    </w:p>
    <w:p w14:paraId="4A5D5180">
      <w:pPr>
        <w:spacing w:line="440" w:lineRule="exact"/>
        <w:rPr>
          <w:color w:val="000000"/>
          <w:szCs w:val="21"/>
          <w:highlight w:val="none"/>
        </w:rPr>
      </w:pPr>
      <w:r>
        <w:rPr>
          <w:color w:val="000000"/>
          <w:szCs w:val="21"/>
          <w:highlight w:val="none"/>
        </w:rPr>
        <w:t>　　逾期送达的或者未送达指定地点的投标文件，招标人不予受理。</w:t>
      </w:r>
    </w:p>
    <w:p w14:paraId="7103BE9E">
      <w:pPr>
        <w:spacing w:line="440" w:lineRule="exact"/>
        <w:rPr>
          <w:color w:val="000000"/>
          <w:szCs w:val="21"/>
          <w:highlight w:val="none"/>
        </w:rPr>
      </w:pPr>
      <w:r>
        <w:rPr>
          <w:color w:val="000000"/>
          <w:szCs w:val="21"/>
          <w:highlight w:val="none"/>
        </w:rPr>
        <w:t>　　你单位收到本邀请书后，请于</w:t>
      </w:r>
      <w:r>
        <w:rPr>
          <w:color w:val="000000"/>
          <w:szCs w:val="21"/>
          <w:highlight w:val="none"/>
          <w:u w:val="single"/>
        </w:rPr>
        <w:t xml:space="preserve">     </w:t>
      </w:r>
      <w:r>
        <w:rPr>
          <w:color w:val="000000"/>
          <w:szCs w:val="21"/>
          <w:highlight w:val="none"/>
        </w:rPr>
        <w:t xml:space="preserve"> （具体时间）前以传真或快递方式予以确认</w:t>
      </w:r>
      <w:r>
        <w:rPr>
          <w:rFonts w:hint="eastAsia"/>
          <w:color w:val="000000"/>
          <w:szCs w:val="21"/>
          <w:highlight w:val="none"/>
        </w:rPr>
        <w:t>是否参加投标</w:t>
      </w:r>
      <w:r>
        <w:rPr>
          <w:color w:val="000000"/>
          <w:szCs w:val="21"/>
          <w:highlight w:val="none"/>
        </w:rPr>
        <w:t>。</w:t>
      </w:r>
    </w:p>
    <w:p w14:paraId="6E57E4FC">
      <w:pPr>
        <w:topLinePunct/>
        <w:spacing w:line="440" w:lineRule="exact"/>
        <w:ind w:firstLine="420" w:firstLineChars="200"/>
        <w:rPr>
          <w:color w:val="000000"/>
          <w:szCs w:val="21"/>
          <w:highlight w:val="none"/>
        </w:rPr>
      </w:pPr>
      <w:r>
        <w:rPr>
          <w:color w:val="000000"/>
          <w:szCs w:val="21"/>
          <w:highlight w:val="none"/>
        </w:rPr>
        <w:t>招 标 人：</w:t>
      </w:r>
      <w:r>
        <w:rPr>
          <w:color w:val="000000"/>
          <w:szCs w:val="21"/>
          <w:highlight w:val="none"/>
          <w:u w:val="single"/>
        </w:rPr>
        <w:t xml:space="preserve">                         </w:t>
      </w:r>
      <w:r>
        <w:rPr>
          <w:color w:val="000000"/>
          <w:szCs w:val="21"/>
          <w:highlight w:val="none"/>
        </w:rPr>
        <w:t xml:space="preserve">         招标代理机构：</w:t>
      </w:r>
      <w:r>
        <w:rPr>
          <w:color w:val="000000"/>
          <w:szCs w:val="21"/>
          <w:highlight w:val="none"/>
          <w:u w:val="single"/>
        </w:rPr>
        <w:t xml:space="preserve">                    </w:t>
      </w:r>
    </w:p>
    <w:p w14:paraId="66796FD6">
      <w:pPr>
        <w:topLinePunct/>
        <w:spacing w:line="440" w:lineRule="exact"/>
        <w:ind w:firstLine="420" w:firstLineChars="200"/>
        <w:rPr>
          <w:color w:val="000000"/>
          <w:szCs w:val="21"/>
          <w:highlight w:val="none"/>
        </w:rPr>
      </w:pPr>
      <w:r>
        <w:rPr>
          <w:color w:val="000000"/>
          <w:szCs w:val="21"/>
          <w:highlight w:val="none"/>
        </w:rPr>
        <w:t>地    址：</w:t>
      </w:r>
      <w:r>
        <w:rPr>
          <w:color w:val="000000"/>
          <w:szCs w:val="21"/>
          <w:highlight w:val="none"/>
          <w:u w:val="single"/>
        </w:rPr>
        <w:t xml:space="preserve">                         </w:t>
      </w:r>
      <w:r>
        <w:rPr>
          <w:color w:val="000000"/>
          <w:szCs w:val="21"/>
          <w:highlight w:val="none"/>
        </w:rPr>
        <w:t xml:space="preserve">  </w:t>
      </w:r>
      <w:r>
        <w:rPr>
          <w:color w:val="000000"/>
          <w:szCs w:val="21"/>
          <w:highlight w:val="none"/>
        </w:rPr>
        <w:tab/>
      </w:r>
      <w:r>
        <w:rPr>
          <w:color w:val="000000"/>
          <w:szCs w:val="21"/>
          <w:highlight w:val="none"/>
        </w:rPr>
        <w:t xml:space="preserve">    地    址：</w:t>
      </w:r>
      <w:r>
        <w:rPr>
          <w:color w:val="000000"/>
          <w:szCs w:val="21"/>
          <w:highlight w:val="none"/>
          <w:u w:val="single"/>
        </w:rPr>
        <w:t xml:space="preserve">                        </w:t>
      </w:r>
    </w:p>
    <w:p w14:paraId="0B1A1783">
      <w:pPr>
        <w:topLinePunct/>
        <w:spacing w:line="440" w:lineRule="exact"/>
        <w:ind w:firstLine="420" w:firstLineChars="200"/>
        <w:rPr>
          <w:color w:val="000000"/>
          <w:szCs w:val="21"/>
          <w:highlight w:val="none"/>
        </w:rPr>
      </w:pPr>
      <w:r>
        <w:rPr>
          <w:color w:val="000000"/>
          <w:szCs w:val="21"/>
          <w:highlight w:val="none"/>
        </w:rPr>
        <w:t>邮    编：</w:t>
      </w:r>
      <w:r>
        <w:rPr>
          <w:color w:val="000000"/>
          <w:szCs w:val="21"/>
          <w:highlight w:val="none"/>
          <w:u w:val="single"/>
        </w:rPr>
        <w:t xml:space="preserve">                         </w:t>
      </w:r>
      <w:r>
        <w:rPr>
          <w:color w:val="000000"/>
          <w:szCs w:val="21"/>
          <w:highlight w:val="none"/>
        </w:rPr>
        <w:t xml:space="preserve">         邮    编：</w:t>
      </w:r>
      <w:r>
        <w:rPr>
          <w:color w:val="000000"/>
          <w:szCs w:val="21"/>
          <w:highlight w:val="none"/>
          <w:u w:val="single"/>
        </w:rPr>
        <w:t xml:space="preserve">                        </w:t>
      </w:r>
    </w:p>
    <w:p w14:paraId="1D64EC1C">
      <w:pPr>
        <w:topLinePunct/>
        <w:spacing w:line="440" w:lineRule="exact"/>
        <w:ind w:firstLine="420" w:firstLineChars="200"/>
        <w:rPr>
          <w:color w:val="000000"/>
          <w:szCs w:val="21"/>
          <w:highlight w:val="none"/>
        </w:rPr>
      </w:pPr>
      <w:r>
        <w:rPr>
          <w:color w:val="000000"/>
          <w:szCs w:val="21"/>
          <w:highlight w:val="none"/>
        </w:rPr>
        <w:t>联 系 人：</w:t>
      </w:r>
      <w:r>
        <w:rPr>
          <w:color w:val="000000"/>
          <w:szCs w:val="21"/>
          <w:highlight w:val="none"/>
          <w:u w:val="single"/>
        </w:rPr>
        <w:t xml:space="preserve">                         </w:t>
      </w:r>
      <w:r>
        <w:rPr>
          <w:color w:val="000000"/>
          <w:szCs w:val="21"/>
          <w:highlight w:val="none"/>
        </w:rPr>
        <w:t xml:space="preserve">         联 系 人：</w:t>
      </w:r>
      <w:r>
        <w:rPr>
          <w:color w:val="000000"/>
          <w:szCs w:val="21"/>
          <w:highlight w:val="none"/>
          <w:u w:val="single"/>
        </w:rPr>
        <w:t xml:space="preserve">                        </w:t>
      </w:r>
    </w:p>
    <w:p w14:paraId="5D36340B">
      <w:pPr>
        <w:topLinePunct/>
        <w:spacing w:line="440" w:lineRule="exact"/>
        <w:ind w:firstLine="420" w:firstLineChars="200"/>
        <w:rPr>
          <w:color w:val="000000"/>
          <w:szCs w:val="21"/>
          <w:highlight w:val="none"/>
        </w:rPr>
      </w:pPr>
      <w:r>
        <w:rPr>
          <w:color w:val="000000"/>
          <w:szCs w:val="21"/>
          <w:highlight w:val="none"/>
        </w:rPr>
        <w:t>电    话：</w:t>
      </w:r>
      <w:r>
        <w:rPr>
          <w:color w:val="000000"/>
          <w:szCs w:val="21"/>
          <w:highlight w:val="none"/>
          <w:u w:val="single"/>
        </w:rPr>
        <w:t xml:space="preserve">                         </w:t>
      </w:r>
      <w:r>
        <w:rPr>
          <w:color w:val="000000"/>
          <w:szCs w:val="21"/>
          <w:highlight w:val="none"/>
        </w:rPr>
        <w:t xml:space="preserve">         电    话：</w:t>
      </w:r>
      <w:r>
        <w:rPr>
          <w:color w:val="000000"/>
          <w:szCs w:val="21"/>
          <w:highlight w:val="none"/>
          <w:u w:val="single"/>
        </w:rPr>
        <w:t xml:space="preserve">                        </w:t>
      </w:r>
    </w:p>
    <w:p w14:paraId="0C0F8D85">
      <w:pPr>
        <w:topLinePunct/>
        <w:spacing w:line="440" w:lineRule="exact"/>
        <w:ind w:firstLine="420" w:firstLineChars="200"/>
        <w:rPr>
          <w:color w:val="000000"/>
          <w:szCs w:val="21"/>
          <w:highlight w:val="none"/>
        </w:rPr>
      </w:pPr>
      <w:r>
        <w:rPr>
          <w:color w:val="000000"/>
          <w:szCs w:val="21"/>
          <w:highlight w:val="none"/>
        </w:rPr>
        <w:t>传    真：</w:t>
      </w:r>
      <w:r>
        <w:rPr>
          <w:color w:val="000000"/>
          <w:szCs w:val="21"/>
          <w:highlight w:val="none"/>
          <w:u w:val="single"/>
        </w:rPr>
        <w:t xml:space="preserve">                         </w:t>
      </w:r>
      <w:r>
        <w:rPr>
          <w:color w:val="000000"/>
          <w:szCs w:val="21"/>
          <w:highlight w:val="none"/>
        </w:rPr>
        <w:t xml:space="preserve">         传    真：</w:t>
      </w:r>
      <w:r>
        <w:rPr>
          <w:color w:val="000000"/>
          <w:szCs w:val="21"/>
          <w:highlight w:val="none"/>
          <w:u w:val="single"/>
        </w:rPr>
        <w:t xml:space="preserve">                        </w:t>
      </w:r>
    </w:p>
    <w:p w14:paraId="348310E6">
      <w:pPr>
        <w:topLinePunct/>
        <w:spacing w:line="440" w:lineRule="exact"/>
        <w:ind w:firstLine="420" w:firstLineChars="200"/>
        <w:rPr>
          <w:color w:val="000000"/>
          <w:szCs w:val="21"/>
          <w:highlight w:val="none"/>
        </w:rPr>
      </w:pPr>
      <w:r>
        <w:rPr>
          <w:color w:val="000000"/>
          <w:szCs w:val="21"/>
          <w:highlight w:val="none"/>
        </w:rPr>
        <w:t>电子邮件：</w:t>
      </w:r>
      <w:r>
        <w:rPr>
          <w:color w:val="000000"/>
          <w:szCs w:val="21"/>
          <w:highlight w:val="none"/>
          <w:u w:val="single"/>
        </w:rPr>
        <w:t xml:space="preserve">                         </w:t>
      </w:r>
      <w:r>
        <w:rPr>
          <w:color w:val="000000"/>
          <w:szCs w:val="21"/>
          <w:highlight w:val="none"/>
        </w:rPr>
        <w:t xml:space="preserve">         电子邮件：</w:t>
      </w:r>
      <w:r>
        <w:rPr>
          <w:color w:val="000000"/>
          <w:szCs w:val="21"/>
          <w:highlight w:val="none"/>
          <w:u w:val="single"/>
        </w:rPr>
        <w:t xml:space="preserve">                        </w:t>
      </w:r>
    </w:p>
    <w:p w14:paraId="091B9514">
      <w:pPr>
        <w:topLinePunct/>
        <w:spacing w:line="440" w:lineRule="exact"/>
        <w:ind w:firstLine="420" w:firstLineChars="200"/>
        <w:rPr>
          <w:color w:val="000000"/>
          <w:szCs w:val="21"/>
          <w:highlight w:val="none"/>
        </w:rPr>
      </w:pPr>
      <w:r>
        <w:rPr>
          <w:color w:val="000000"/>
          <w:szCs w:val="21"/>
          <w:highlight w:val="none"/>
        </w:rPr>
        <w:t>网    址：</w:t>
      </w:r>
      <w:r>
        <w:rPr>
          <w:color w:val="000000"/>
          <w:szCs w:val="21"/>
          <w:highlight w:val="none"/>
          <w:u w:val="single"/>
        </w:rPr>
        <w:t xml:space="preserve">                         </w:t>
      </w:r>
      <w:r>
        <w:rPr>
          <w:color w:val="000000"/>
          <w:szCs w:val="21"/>
          <w:highlight w:val="none"/>
        </w:rPr>
        <w:t xml:space="preserve">         网    址：</w:t>
      </w:r>
      <w:r>
        <w:rPr>
          <w:color w:val="000000"/>
          <w:szCs w:val="21"/>
          <w:highlight w:val="none"/>
          <w:u w:val="single"/>
        </w:rPr>
        <w:t xml:space="preserve">                        </w:t>
      </w:r>
    </w:p>
    <w:p w14:paraId="75BC1893">
      <w:pPr>
        <w:topLinePunct/>
        <w:spacing w:line="440" w:lineRule="exact"/>
        <w:ind w:firstLine="420" w:firstLineChars="200"/>
        <w:rPr>
          <w:color w:val="000000"/>
          <w:szCs w:val="21"/>
          <w:highlight w:val="none"/>
        </w:rPr>
      </w:pPr>
      <w:r>
        <w:rPr>
          <w:color w:val="000000"/>
          <w:szCs w:val="21"/>
          <w:highlight w:val="none"/>
        </w:rPr>
        <w:t>开户银行：</w:t>
      </w:r>
      <w:r>
        <w:rPr>
          <w:color w:val="000000"/>
          <w:szCs w:val="21"/>
          <w:highlight w:val="none"/>
          <w:u w:val="single"/>
        </w:rPr>
        <w:t xml:space="preserve">                         </w:t>
      </w:r>
      <w:r>
        <w:rPr>
          <w:color w:val="000000"/>
          <w:szCs w:val="21"/>
          <w:highlight w:val="none"/>
        </w:rPr>
        <w:t xml:space="preserve">         开户银行：</w:t>
      </w:r>
      <w:r>
        <w:rPr>
          <w:color w:val="000000"/>
          <w:szCs w:val="21"/>
          <w:highlight w:val="none"/>
          <w:u w:val="single"/>
        </w:rPr>
        <w:t xml:space="preserve">                        </w:t>
      </w:r>
    </w:p>
    <w:p w14:paraId="4F68A312">
      <w:pPr>
        <w:spacing w:line="440" w:lineRule="exact"/>
        <w:ind w:firstLine="420" w:firstLineChars="200"/>
        <w:rPr>
          <w:color w:val="000000"/>
          <w:szCs w:val="21"/>
          <w:highlight w:val="none"/>
          <w:u w:val="single"/>
        </w:rPr>
      </w:pPr>
      <w:r>
        <w:rPr>
          <w:rFonts w:hint="eastAsia"/>
          <w:color w:val="000000"/>
          <w:szCs w:val="21"/>
          <w:highlight w:val="none"/>
        </w:rPr>
        <w:t>账</w:t>
      </w:r>
      <w:r>
        <w:rPr>
          <w:color w:val="000000"/>
          <w:szCs w:val="21"/>
          <w:highlight w:val="none"/>
        </w:rPr>
        <w:t xml:space="preserve">    号：</w:t>
      </w:r>
      <w:r>
        <w:rPr>
          <w:color w:val="000000"/>
          <w:szCs w:val="21"/>
          <w:highlight w:val="none"/>
          <w:u w:val="single"/>
        </w:rPr>
        <w:t xml:space="preserve">                         </w:t>
      </w:r>
      <w:r>
        <w:rPr>
          <w:color w:val="000000"/>
          <w:szCs w:val="21"/>
          <w:highlight w:val="none"/>
        </w:rPr>
        <w:t xml:space="preserve">         </w:t>
      </w:r>
      <w:r>
        <w:rPr>
          <w:rFonts w:hint="eastAsia"/>
          <w:color w:val="000000"/>
          <w:szCs w:val="21"/>
          <w:highlight w:val="none"/>
        </w:rPr>
        <w:t>账</w:t>
      </w:r>
      <w:r>
        <w:rPr>
          <w:color w:val="000000"/>
          <w:szCs w:val="21"/>
          <w:highlight w:val="none"/>
        </w:rPr>
        <w:t xml:space="preserve">    号：</w:t>
      </w:r>
      <w:r>
        <w:rPr>
          <w:color w:val="000000"/>
          <w:szCs w:val="21"/>
          <w:highlight w:val="none"/>
          <w:u w:val="single"/>
        </w:rPr>
        <w:t xml:space="preserve">                       </w:t>
      </w:r>
    </w:p>
    <w:p w14:paraId="2435987A">
      <w:pPr>
        <w:spacing w:line="440" w:lineRule="exact"/>
        <w:ind w:firstLine="4830" w:firstLineChars="2300"/>
        <w:rPr>
          <w:color w:val="000000"/>
          <w:szCs w:val="21"/>
          <w:highlight w:val="none"/>
        </w:rPr>
      </w:pPr>
      <w:r>
        <w:rPr>
          <w:color w:val="000000"/>
          <w:szCs w:val="21"/>
          <w:highlight w:val="none"/>
          <w:u w:val="single"/>
        </w:rPr>
        <w:t xml:space="preserve">        </w:t>
      </w:r>
      <w:r>
        <w:rPr>
          <w:color w:val="000000"/>
          <w:szCs w:val="21"/>
          <w:highlight w:val="none"/>
        </w:rPr>
        <w:t>年</w:t>
      </w:r>
      <w:r>
        <w:rPr>
          <w:color w:val="000000"/>
          <w:szCs w:val="21"/>
          <w:highlight w:val="none"/>
          <w:u w:val="single"/>
        </w:rPr>
        <w:t xml:space="preserve">        </w:t>
      </w:r>
      <w:r>
        <w:rPr>
          <w:color w:val="000000"/>
          <w:szCs w:val="21"/>
          <w:highlight w:val="none"/>
        </w:rPr>
        <w:t>月</w:t>
      </w:r>
      <w:r>
        <w:rPr>
          <w:color w:val="000000"/>
          <w:szCs w:val="21"/>
          <w:highlight w:val="none"/>
          <w:u w:val="single"/>
        </w:rPr>
        <w:t xml:space="preserve">        </w:t>
      </w:r>
      <w:r>
        <w:rPr>
          <w:color w:val="000000"/>
          <w:szCs w:val="21"/>
          <w:highlight w:val="none"/>
        </w:rPr>
        <w:t>日</w:t>
      </w:r>
    </w:p>
    <w:p w14:paraId="34D29C54">
      <w:pPr>
        <w:spacing w:line="400" w:lineRule="exact"/>
        <w:rPr>
          <w:color w:val="000000"/>
          <w:highlight w:val="none"/>
        </w:rPr>
      </w:pPr>
      <w:r>
        <w:rPr>
          <w:color w:val="000000"/>
          <w:szCs w:val="21"/>
          <w:highlight w:val="none"/>
        </w:rPr>
        <w:br w:type="page"/>
      </w:r>
    </w:p>
    <w:p w14:paraId="4FE5D287">
      <w:pPr>
        <w:pStyle w:val="4"/>
        <w:rPr>
          <w:color w:val="000000"/>
          <w:highlight w:val="none"/>
        </w:rPr>
      </w:pPr>
      <w:bookmarkStart w:id="67" w:name="_Toc1264"/>
      <w:r>
        <w:rPr>
          <w:rFonts w:hint="eastAsia"/>
          <w:color w:val="000000"/>
          <w:highlight w:val="none"/>
        </w:rPr>
        <w:t>附件：确认通知</w:t>
      </w:r>
      <w:bookmarkEnd w:id="67"/>
    </w:p>
    <w:p w14:paraId="4DAE4DA9">
      <w:pPr>
        <w:spacing w:line="400" w:lineRule="exact"/>
        <w:rPr>
          <w:color w:val="000000"/>
          <w:highlight w:val="none"/>
        </w:rPr>
      </w:pPr>
    </w:p>
    <w:p w14:paraId="1B00719D">
      <w:pPr>
        <w:spacing w:line="400" w:lineRule="exact"/>
        <w:jc w:val="center"/>
        <w:rPr>
          <w:rFonts w:ascii="黑体" w:eastAsia="黑体"/>
          <w:color w:val="000000"/>
          <w:sz w:val="28"/>
          <w:szCs w:val="28"/>
          <w:highlight w:val="none"/>
        </w:rPr>
      </w:pPr>
      <w:r>
        <w:rPr>
          <w:rFonts w:hint="eastAsia" w:ascii="黑体" w:eastAsia="黑体"/>
          <w:color w:val="000000"/>
          <w:sz w:val="28"/>
          <w:szCs w:val="28"/>
          <w:highlight w:val="none"/>
        </w:rPr>
        <w:t>确认通知</w:t>
      </w:r>
    </w:p>
    <w:p w14:paraId="618A7153">
      <w:pPr>
        <w:spacing w:line="400" w:lineRule="exact"/>
        <w:rPr>
          <w:color w:val="000000"/>
          <w:highlight w:val="none"/>
        </w:rPr>
      </w:pPr>
    </w:p>
    <w:p w14:paraId="0A465AED">
      <w:pPr>
        <w:spacing w:line="440" w:lineRule="exact"/>
        <w:ind w:firstLine="420" w:firstLineChars="200"/>
        <w:rPr>
          <w:color w:val="000000"/>
          <w:szCs w:val="21"/>
          <w:highlight w:val="none"/>
        </w:rPr>
      </w:pPr>
      <w:r>
        <w:rPr>
          <w:color w:val="000000"/>
          <w:szCs w:val="21"/>
          <w:highlight w:val="none"/>
          <w:u w:val="single"/>
        </w:rPr>
        <w:t xml:space="preserve">            </w:t>
      </w:r>
      <w:r>
        <w:rPr>
          <w:color w:val="000000"/>
          <w:szCs w:val="21"/>
          <w:highlight w:val="none"/>
        </w:rPr>
        <w:t>（招标人名称）：</w:t>
      </w:r>
    </w:p>
    <w:p w14:paraId="13444257">
      <w:pPr>
        <w:spacing w:line="440" w:lineRule="exact"/>
        <w:rPr>
          <w:color w:val="000000"/>
          <w:szCs w:val="21"/>
          <w:highlight w:val="none"/>
        </w:rPr>
      </w:pPr>
      <w:r>
        <w:rPr>
          <w:color w:val="000000"/>
          <w:szCs w:val="21"/>
          <w:highlight w:val="none"/>
        </w:rPr>
        <w:t>　　</w:t>
      </w:r>
    </w:p>
    <w:p w14:paraId="6A7EB4DC">
      <w:pPr>
        <w:spacing w:line="440" w:lineRule="exact"/>
        <w:ind w:firstLine="840" w:firstLineChars="400"/>
        <w:rPr>
          <w:color w:val="000000"/>
          <w:szCs w:val="21"/>
          <w:highlight w:val="none"/>
        </w:rPr>
      </w:pPr>
      <w:r>
        <w:rPr>
          <w:color w:val="000000"/>
          <w:szCs w:val="21"/>
          <w:highlight w:val="none"/>
        </w:rPr>
        <w:t>我方已于</w:t>
      </w:r>
      <w:r>
        <w:rPr>
          <w:color w:val="000000"/>
          <w:szCs w:val="21"/>
          <w:highlight w:val="none"/>
          <w:u w:val="single"/>
        </w:rPr>
        <w:t xml:space="preserve">        </w:t>
      </w:r>
      <w:r>
        <w:rPr>
          <w:color w:val="000000"/>
          <w:szCs w:val="21"/>
          <w:highlight w:val="none"/>
        </w:rPr>
        <w:t>年</w:t>
      </w:r>
      <w:r>
        <w:rPr>
          <w:color w:val="000000"/>
          <w:szCs w:val="21"/>
          <w:highlight w:val="none"/>
          <w:u w:val="single"/>
        </w:rPr>
        <w:t xml:space="preserve">        </w:t>
      </w:r>
      <w:r>
        <w:rPr>
          <w:color w:val="000000"/>
          <w:szCs w:val="21"/>
          <w:highlight w:val="none"/>
        </w:rPr>
        <w:t>月</w:t>
      </w:r>
      <w:r>
        <w:rPr>
          <w:color w:val="000000"/>
          <w:szCs w:val="21"/>
          <w:highlight w:val="none"/>
          <w:u w:val="single"/>
        </w:rPr>
        <w:t xml:space="preserve">        </w:t>
      </w:r>
      <w:r>
        <w:rPr>
          <w:color w:val="000000"/>
          <w:szCs w:val="21"/>
          <w:highlight w:val="none"/>
        </w:rPr>
        <w:t>日收到你方</w:t>
      </w:r>
      <w:r>
        <w:rPr>
          <w:color w:val="000000"/>
          <w:szCs w:val="21"/>
          <w:highlight w:val="none"/>
          <w:u w:val="single"/>
        </w:rPr>
        <w:t xml:space="preserve">        </w:t>
      </w:r>
      <w:r>
        <w:rPr>
          <w:color w:val="000000"/>
          <w:szCs w:val="21"/>
          <w:highlight w:val="none"/>
        </w:rPr>
        <w:t>年</w:t>
      </w:r>
      <w:r>
        <w:rPr>
          <w:color w:val="000000"/>
          <w:szCs w:val="21"/>
          <w:highlight w:val="none"/>
          <w:u w:val="single"/>
        </w:rPr>
        <w:t xml:space="preserve">        </w:t>
      </w:r>
      <w:r>
        <w:rPr>
          <w:color w:val="000000"/>
          <w:szCs w:val="21"/>
          <w:highlight w:val="none"/>
        </w:rPr>
        <w:t>月</w:t>
      </w:r>
      <w:r>
        <w:rPr>
          <w:color w:val="000000"/>
          <w:szCs w:val="21"/>
          <w:highlight w:val="none"/>
          <w:u w:val="single"/>
        </w:rPr>
        <w:t xml:space="preserve">        </w:t>
      </w:r>
      <w:r>
        <w:rPr>
          <w:color w:val="000000"/>
          <w:szCs w:val="21"/>
          <w:highlight w:val="none"/>
        </w:rPr>
        <w:t>日发出的</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 xml:space="preserve"> （项目名称）关于</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的通知，</w:t>
      </w:r>
      <w:r>
        <w:rPr>
          <w:rFonts w:hint="eastAsia"/>
          <w:color w:val="000000"/>
          <w:szCs w:val="21"/>
          <w:highlight w:val="none"/>
        </w:rPr>
        <w:t>并确认</w:t>
      </w:r>
      <w:r>
        <w:rPr>
          <w:color w:val="000000"/>
          <w:szCs w:val="21"/>
          <w:highlight w:val="none"/>
          <w:u w:val="single"/>
        </w:rPr>
        <w:t xml:space="preserve">        </w:t>
      </w:r>
      <w:r>
        <w:rPr>
          <w:rFonts w:hint="eastAsia"/>
          <w:color w:val="000000"/>
          <w:szCs w:val="21"/>
          <w:highlight w:val="none"/>
        </w:rPr>
        <w:t>（参加/不参加）投标</w:t>
      </w:r>
      <w:r>
        <w:rPr>
          <w:color w:val="000000"/>
          <w:szCs w:val="21"/>
          <w:highlight w:val="none"/>
        </w:rPr>
        <w:t>。</w:t>
      </w:r>
    </w:p>
    <w:p w14:paraId="68AF0125">
      <w:pPr>
        <w:spacing w:line="440" w:lineRule="exact"/>
        <w:rPr>
          <w:color w:val="000000"/>
          <w:szCs w:val="21"/>
          <w:highlight w:val="none"/>
        </w:rPr>
      </w:pPr>
      <w:r>
        <w:rPr>
          <w:color w:val="000000"/>
          <w:szCs w:val="21"/>
          <w:highlight w:val="none"/>
        </w:rPr>
        <w:t>　　</w:t>
      </w:r>
      <w:r>
        <w:rPr>
          <w:rFonts w:hint="eastAsia"/>
          <w:color w:val="000000"/>
          <w:szCs w:val="21"/>
          <w:highlight w:val="none"/>
        </w:rPr>
        <w:t xml:space="preserve">    </w:t>
      </w:r>
      <w:r>
        <w:rPr>
          <w:color w:val="000000"/>
          <w:szCs w:val="21"/>
          <w:highlight w:val="none"/>
        </w:rPr>
        <w:t>特此确认。</w:t>
      </w:r>
    </w:p>
    <w:p w14:paraId="387CEA99">
      <w:pPr>
        <w:spacing w:line="440" w:lineRule="exact"/>
        <w:rPr>
          <w:color w:val="000000"/>
          <w:szCs w:val="21"/>
          <w:highlight w:val="none"/>
        </w:rPr>
      </w:pPr>
    </w:p>
    <w:p w14:paraId="14F18065">
      <w:pPr>
        <w:spacing w:line="440" w:lineRule="exact"/>
        <w:rPr>
          <w:color w:val="000000"/>
          <w:szCs w:val="21"/>
          <w:highlight w:val="none"/>
        </w:rPr>
      </w:pPr>
    </w:p>
    <w:p w14:paraId="1ECD4EF3">
      <w:pPr>
        <w:spacing w:line="440" w:lineRule="exact"/>
        <w:rPr>
          <w:rFonts w:hint="eastAsia"/>
          <w:color w:val="000000"/>
          <w:szCs w:val="21"/>
          <w:highlight w:val="none"/>
        </w:rPr>
      </w:pPr>
      <w:r>
        <w:rPr>
          <w:color w:val="000000"/>
          <w:szCs w:val="21"/>
          <w:highlight w:val="none"/>
        </w:rPr>
        <w:t xml:space="preserve">                              </w:t>
      </w:r>
      <w:r>
        <w:rPr>
          <w:rFonts w:hint="eastAsia"/>
          <w:color w:val="000000"/>
          <w:szCs w:val="21"/>
          <w:highlight w:val="none"/>
        </w:rPr>
        <w:t xml:space="preserve">            </w:t>
      </w:r>
      <w:r>
        <w:rPr>
          <w:color w:val="000000"/>
          <w:szCs w:val="21"/>
          <w:highlight w:val="none"/>
        </w:rPr>
        <w:t>被邀请单位名称：</w:t>
      </w:r>
      <w:r>
        <w:rPr>
          <w:color w:val="000000"/>
          <w:szCs w:val="21"/>
          <w:highlight w:val="none"/>
          <w:u w:val="single"/>
        </w:rPr>
        <w:t xml:space="preserve">             </w:t>
      </w:r>
      <w:r>
        <w:rPr>
          <w:color w:val="000000"/>
          <w:szCs w:val="21"/>
          <w:highlight w:val="none"/>
        </w:rPr>
        <w:t xml:space="preserve"> （盖单位章）</w:t>
      </w:r>
    </w:p>
    <w:p w14:paraId="15628CD4">
      <w:pPr>
        <w:spacing w:line="440" w:lineRule="exact"/>
        <w:rPr>
          <w:color w:val="000000"/>
          <w:szCs w:val="21"/>
          <w:highlight w:val="none"/>
        </w:rPr>
      </w:pPr>
      <w:r>
        <w:rPr>
          <w:rFonts w:hint="eastAsia"/>
          <w:color w:val="000000"/>
          <w:szCs w:val="21"/>
          <w:highlight w:val="none"/>
        </w:rPr>
        <w:t xml:space="preserve">                                          法定代表人：</w:t>
      </w:r>
      <w:r>
        <w:rPr>
          <w:rFonts w:hint="eastAsia"/>
          <w:color w:val="000000"/>
          <w:szCs w:val="21"/>
          <w:highlight w:val="none"/>
          <w:u w:val="single"/>
        </w:rPr>
        <w:t xml:space="preserve">                </w:t>
      </w:r>
      <w:r>
        <w:rPr>
          <w:rFonts w:hint="eastAsia"/>
          <w:color w:val="000000"/>
          <w:szCs w:val="21"/>
          <w:highlight w:val="none"/>
        </w:rPr>
        <w:t>（ 签字）</w:t>
      </w:r>
    </w:p>
    <w:p w14:paraId="646EB013">
      <w:pPr>
        <w:bidi w:val="0"/>
        <w:jc w:val="center"/>
        <w:rPr>
          <w:rStyle w:val="41"/>
          <w:color w:val="000000"/>
          <w:highlight w:val="none"/>
        </w:rPr>
      </w:pPr>
      <w:r>
        <w:rPr>
          <w:color w:val="000000"/>
          <w:highlight w:val="none"/>
        </w:rPr>
        <w:t>年</w:t>
      </w:r>
      <w:r>
        <w:rPr>
          <w:color w:val="000000"/>
          <w:szCs w:val="21"/>
          <w:highlight w:val="none"/>
          <w:u w:val="single"/>
        </w:rPr>
        <w:t xml:space="preserve">        </w:t>
      </w:r>
      <w:r>
        <w:rPr>
          <w:color w:val="000000"/>
          <w:highlight w:val="none"/>
        </w:rPr>
        <w:t>月</w:t>
      </w:r>
      <w:r>
        <w:rPr>
          <w:color w:val="000000"/>
          <w:szCs w:val="21"/>
          <w:highlight w:val="none"/>
          <w:u w:val="single"/>
        </w:rPr>
        <w:t xml:space="preserve">        </w:t>
      </w:r>
      <w:r>
        <w:rPr>
          <w:color w:val="000000"/>
          <w:highlight w:val="none"/>
        </w:rPr>
        <w:t>日</w:t>
      </w:r>
      <w:r>
        <w:rPr>
          <w:rFonts w:hint="eastAsia"/>
          <w:color w:val="000000"/>
          <w:highlight w:val="none"/>
        </w:rPr>
        <w:t xml:space="preserve"> </w:t>
      </w:r>
      <w:r>
        <w:rPr>
          <w:color w:val="000000"/>
          <w:szCs w:val="21"/>
          <w:highlight w:val="none"/>
        </w:rPr>
        <w:br w:type="page"/>
      </w:r>
      <w:bookmarkStart w:id="68" w:name="_Toc152042303"/>
      <w:bookmarkStart w:id="69" w:name="_Toc144974495"/>
      <w:bookmarkStart w:id="70" w:name="_Toc152045527"/>
      <w:bookmarkStart w:id="71" w:name="_Toc247513950"/>
      <w:bookmarkStart w:id="72" w:name="_Toc247527551"/>
      <w:r>
        <w:rPr>
          <w:rStyle w:val="41"/>
          <w:rFonts w:hint="eastAsia"/>
          <w:color w:val="000000"/>
          <w:highlight w:val="none"/>
        </w:rPr>
        <w:t>第二章 投标人须知</w:t>
      </w:r>
      <w:bookmarkEnd w:id="68"/>
      <w:bookmarkEnd w:id="69"/>
      <w:bookmarkEnd w:id="70"/>
      <w:bookmarkEnd w:id="71"/>
      <w:bookmarkEnd w:id="72"/>
    </w:p>
    <w:p w14:paraId="172078E7">
      <w:pPr>
        <w:pStyle w:val="3"/>
        <w:rPr>
          <w:color w:val="000000"/>
          <w:highlight w:val="none"/>
        </w:rPr>
      </w:pPr>
      <w:bookmarkStart w:id="73" w:name="_Toc152045528"/>
      <w:bookmarkStart w:id="74" w:name="_Toc247513951"/>
      <w:bookmarkStart w:id="75" w:name="_Toc1856"/>
      <w:bookmarkStart w:id="76" w:name="_Toc152042304"/>
      <w:bookmarkStart w:id="77" w:name="_Toc144974496"/>
      <w:bookmarkStart w:id="78" w:name="_Toc247527552"/>
      <w:r>
        <w:rPr>
          <w:rFonts w:hint="eastAsia"/>
          <w:color w:val="000000"/>
          <w:highlight w:val="none"/>
        </w:rPr>
        <w:t>投标人须知前附表</w:t>
      </w:r>
      <w:bookmarkEnd w:id="73"/>
      <w:bookmarkEnd w:id="74"/>
      <w:bookmarkEnd w:id="75"/>
      <w:bookmarkEnd w:id="76"/>
      <w:bookmarkEnd w:id="77"/>
      <w:bookmarkEnd w:id="78"/>
    </w:p>
    <w:p w14:paraId="3E2BF74C">
      <w:pPr>
        <w:adjustRightInd w:val="0"/>
        <w:spacing w:line="440" w:lineRule="exact"/>
        <w:textAlignment w:val="baseline"/>
        <w:rPr>
          <w:color w:val="000000"/>
          <w:highlight w:val="none"/>
        </w:rPr>
      </w:pPr>
    </w:p>
    <w:tbl>
      <w:tblPr>
        <w:tblStyle w:val="34"/>
        <w:tblW w:w="0" w:type="auto"/>
        <w:tblInd w:w="0" w:type="dxa"/>
        <w:tblLayout w:type="fixed"/>
        <w:tblCellMar>
          <w:top w:w="0" w:type="dxa"/>
          <w:left w:w="108" w:type="dxa"/>
          <w:bottom w:w="0" w:type="dxa"/>
          <w:right w:w="108" w:type="dxa"/>
        </w:tblCellMar>
      </w:tblPr>
      <w:tblGrid>
        <w:gridCol w:w="1165"/>
        <w:gridCol w:w="4371"/>
        <w:gridCol w:w="4318"/>
      </w:tblGrid>
      <w:tr w14:paraId="1C02E1CD">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14:paraId="5907743F">
            <w:pPr>
              <w:spacing w:line="440" w:lineRule="exact"/>
              <w:jc w:val="center"/>
              <w:rPr>
                <w:b/>
                <w:color w:val="000000"/>
                <w:szCs w:val="21"/>
                <w:highlight w:val="none"/>
              </w:rPr>
            </w:pPr>
            <w:r>
              <w:rPr>
                <w:b/>
                <w:color w:val="000000"/>
                <w:szCs w:val="21"/>
                <w:highlight w:val="none"/>
              </w:rPr>
              <w:t>条款号</w:t>
            </w:r>
          </w:p>
        </w:tc>
        <w:tc>
          <w:tcPr>
            <w:tcW w:w="4371" w:type="dxa"/>
            <w:tcBorders>
              <w:top w:val="single" w:color="auto" w:sz="4" w:space="0"/>
              <w:left w:val="single" w:color="auto" w:sz="4" w:space="0"/>
              <w:bottom w:val="single" w:color="auto" w:sz="4" w:space="0"/>
              <w:right w:val="single" w:color="auto" w:sz="4" w:space="0"/>
            </w:tcBorders>
            <w:noWrap w:val="0"/>
            <w:vAlign w:val="center"/>
          </w:tcPr>
          <w:p w14:paraId="76CE4A61">
            <w:pPr>
              <w:spacing w:line="440" w:lineRule="exact"/>
              <w:jc w:val="center"/>
              <w:rPr>
                <w:b/>
                <w:color w:val="000000"/>
                <w:szCs w:val="21"/>
                <w:highlight w:val="none"/>
              </w:rPr>
            </w:pPr>
            <w:r>
              <w:rPr>
                <w:b/>
                <w:color w:val="000000"/>
                <w:szCs w:val="21"/>
                <w:highlight w:val="none"/>
              </w:rPr>
              <w:t>条  款  名  称</w:t>
            </w:r>
          </w:p>
        </w:tc>
        <w:tc>
          <w:tcPr>
            <w:tcW w:w="4318" w:type="dxa"/>
            <w:tcBorders>
              <w:top w:val="single" w:color="auto" w:sz="4" w:space="0"/>
              <w:left w:val="single" w:color="auto" w:sz="4" w:space="0"/>
              <w:bottom w:val="single" w:color="auto" w:sz="4" w:space="0"/>
              <w:right w:val="single" w:color="auto" w:sz="4" w:space="0"/>
            </w:tcBorders>
            <w:noWrap w:val="0"/>
            <w:vAlign w:val="center"/>
          </w:tcPr>
          <w:p w14:paraId="0588CE9B">
            <w:pPr>
              <w:spacing w:line="440" w:lineRule="exact"/>
              <w:jc w:val="center"/>
              <w:rPr>
                <w:b/>
                <w:color w:val="000000"/>
                <w:szCs w:val="21"/>
                <w:highlight w:val="none"/>
              </w:rPr>
            </w:pPr>
            <w:r>
              <w:rPr>
                <w:b/>
                <w:color w:val="000000"/>
                <w:szCs w:val="21"/>
                <w:highlight w:val="none"/>
              </w:rPr>
              <w:t>编  列  内  容</w:t>
            </w:r>
          </w:p>
        </w:tc>
      </w:tr>
      <w:tr w14:paraId="4AD4329A">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14:paraId="0CD95DD6">
            <w:pPr>
              <w:spacing w:line="440" w:lineRule="exact"/>
              <w:jc w:val="center"/>
              <w:rPr>
                <w:color w:val="000000"/>
                <w:szCs w:val="21"/>
                <w:highlight w:val="none"/>
              </w:rPr>
            </w:pPr>
            <w:r>
              <w:rPr>
                <w:color w:val="000000"/>
                <w:szCs w:val="21"/>
                <w:highlight w:val="none"/>
              </w:rPr>
              <w:t>1.1.2</w:t>
            </w:r>
          </w:p>
        </w:tc>
        <w:tc>
          <w:tcPr>
            <w:tcW w:w="4371" w:type="dxa"/>
            <w:tcBorders>
              <w:top w:val="single" w:color="auto" w:sz="4" w:space="0"/>
              <w:left w:val="single" w:color="auto" w:sz="4" w:space="0"/>
              <w:bottom w:val="single" w:color="auto" w:sz="4" w:space="0"/>
              <w:right w:val="single" w:color="auto" w:sz="4" w:space="0"/>
            </w:tcBorders>
            <w:noWrap w:val="0"/>
            <w:vAlign w:val="center"/>
          </w:tcPr>
          <w:p w14:paraId="171A4CB4">
            <w:pPr>
              <w:spacing w:line="440" w:lineRule="exact"/>
              <w:jc w:val="center"/>
              <w:rPr>
                <w:color w:val="000000"/>
                <w:szCs w:val="21"/>
                <w:highlight w:val="none"/>
              </w:rPr>
            </w:pPr>
            <w:r>
              <w:rPr>
                <w:color w:val="000000"/>
                <w:szCs w:val="21"/>
                <w:highlight w:val="none"/>
              </w:rPr>
              <w:t>招标人</w:t>
            </w:r>
          </w:p>
        </w:tc>
        <w:tc>
          <w:tcPr>
            <w:tcW w:w="4318" w:type="dxa"/>
            <w:tcBorders>
              <w:top w:val="single" w:color="auto" w:sz="4" w:space="0"/>
              <w:left w:val="single" w:color="auto" w:sz="4" w:space="0"/>
              <w:bottom w:val="single" w:color="auto" w:sz="4" w:space="0"/>
              <w:right w:val="single" w:color="auto" w:sz="4" w:space="0"/>
            </w:tcBorders>
            <w:noWrap w:val="0"/>
            <w:vAlign w:val="center"/>
          </w:tcPr>
          <w:p w14:paraId="05900B4B">
            <w:pPr>
              <w:spacing w:line="440" w:lineRule="exact"/>
              <w:rPr>
                <w:color w:val="000000"/>
                <w:szCs w:val="21"/>
                <w:highlight w:val="none"/>
              </w:rPr>
            </w:pPr>
            <w:r>
              <w:rPr>
                <w:color w:val="000000"/>
                <w:szCs w:val="21"/>
                <w:highlight w:val="none"/>
              </w:rPr>
              <w:t>名称：</w:t>
            </w:r>
          </w:p>
          <w:p w14:paraId="65DE739B">
            <w:pPr>
              <w:spacing w:line="440" w:lineRule="exact"/>
              <w:rPr>
                <w:color w:val="000000"/>
                <w:szCs w:val="21"/>
                <w:highlight w:val="none"/>
              </w:rPr>
            </w:pPr>
            <w:r>
              <w:rPr>
                <w:color w:val="000000"/>
                <w:szCs w:val="21"/>
                <w:highlight w:val="none"/>
              </w:rPr>
              <w:t>地址：</w:t>
            </w:r>
          </w:p>
          <w:p w14:paraId="01BD9967">
            <w:pPr>
              <w:spacing w:line="440" w:lineRule="exact"/>
              <w:rPr>
                <w:color w:val="000000"/>
                <w:szCs w:val="21"/>
                <w:highlight w:val="none"/>
              </w:rPr>
            </w:pPr>
            <w:r>
              <w:rPr>
                <w:color w:val="000000"/>
                <w:szCs w:val="21"/>
                <w:highlight w:val="none"/>
              </w:rPr>
              <w:t>联系人：</w:t>
            </w:r>
          </w:p>
          <w:p w14:paraId="32857ACF">
            <w:pPr>
              <w:spacing w:line="440" w:lineRule="exact"/>
              <w:rPr>
                <w:rFonts w:hint="eastAsia"/>
                <w:color w:val="000000"/>
                <w:szCs w:val="21"/>
                <w:highlight w:val="none"/>
              </w:rPr>
            </w:pPr>
            <w:r>
              <w:rPr>
                <w:color w:val="000000"/>
                <w:szCs w:val="21"/>
                <w:highlight w:val="none"/>
              </w:rPr>
              <w:t>电话：</w:t>
            </w:r>
          </w:p>
        </w:tc>
      </w:tr>
      <w:tr w14:paraId="15663690">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14:paraId="188C0679">
            <w:pPr>
              <w:spacing w:line="440" w:lineRule="exact"/>
              <w:jc w:val="center"/>
              <w:rPr>
                <w:color w:val="000000"/>
                <w:szCs w:val="21"/>
                <w:highlight w:val="none"/>
              </w:rPr>
            </w:pPr>
            <w:r>
              <w:rPr>
                <w:color w:val="000000"/>
                <w:szCs w:val="21"/>
                <w:highlight w:val="none"/>
              </w:rPr>
              <w:t>1.1.3</w:t>
            </w:r>
          </w:p>
        </w:tc>
        <w:tc>
          <w:tcPr>
            <w:tcW w:w="4371" w:type="dxa"/>
            <w:tcBorders>
              <w:top w:val="single" w:color="auto" w:sz="4" w:space="0"/>
              <w:left w:val="single" w:color="auto" w:sz="4" w:space="0"/>
              <w:bottom w:val="single" w:color="auto" w:sz="4" w:space="0"/>
              <w:right w:val="single" w:color="auto" w:sz="4" w:space="0"/>
            </w:tcBorders>
            <w:noWrap w:val="0"/>
            <w:vAlign w:val="center"/>
          </w:tcPr>
          <w:p w14:paraId="143D1F78">
            <w:pPr>
              <w:spacing w:line="440" w:lineRule="exact"/>
              <w:jc w:val="center"/>
              <w:rPr>
                <w:color w:val="000000"/>
                <w:szCs w:val="21"/>
                <w:highlight w:val="none"/>
              </w:rPr>
            </w:pPr>
            <w:r>
              <w:rPr>
                <w:color w:val="000000"/>
                <w:szCs w:val="21"/>
                <w:highlight w:val="none"/>
              </w:rPr>
              <w:t>招标代理机构</w:t>
            </w:r>
          </w:p>
        </w:tc>
        <w:tc>
          <w:tcPr>
            <w:tcW w:w="4318" w:type="dxa"/>
            <w:tcBorders>
              <w:top w:val="single" w:color="auto" w:sz="4" w:space="0"/>
              <w:left w:val="single" w:color="auto" w:sz="4" w:space="0"/>
              <w:bottom w:val="single" w:color="auto" w:sz="4" w:space="0"/>
              <w:right w:val="single" w:color="auto" w:sz="4" w:space="0"/>
            </w:tcBorders>
            <w:noWrap w:val="0"/>
            <w:vAlign w:val="center"/>
          </w:tcPr>
          <w:p w14:paraId="2A0FFFFB">
            <w:pPr>
              <w:spacing w:line="440" w:lineRule="exact"/>
              <w:rPr>
                <w:color w:val="000000"/>
                <w:szCs w:val="21"/>
                <w:highlight w:val="none"/>
              </w:rPr>
            </w:pPr>
            <w:r>
              <w:rPr>
                <w:color w:val="000000"/>
                <w:szCs w:val="21"/>
                <w:highlight w:val="none"/>
              </w:rPr>
              <w:t>名称：</w:t>
            </w:r>
          </w:p>
          <w:p w14:paraId="7E928148">
            <w:pPr>
              <w:spacing w:line="440" w:lineRule="exact"/>
              <w:rPr>
                <w:color w:val="000000"/>
                <w:szCs w:val="21"/>
                <w:highlight w:val="none"/>
              </w:rPr>
            </w:pPr>
            <w:r>
              <w:rPr>
                <w:color w:val="000000"/>
                <w:szCs w:val="21"/>
                <w:highlight w:val="none"/>
              </w:rPr>
              <w:t>地址：</w:t>
            </w:r>
          </w:p>
          <w:p w14:paraId="77C466A7">
            <w:pPr>
              <w:spacing w:line="440" w:lineRule="exact"/>
              <w:rPr>
                <w:color w:val="000000"/>
                <w:szCs w:val="21"/>
                <w:highlight w:val="none"/>
              </w:rPr>
            </w:pPr>
            <w:r>
              <w:rPr>
                <w:color w:val="000000"/>
                <w:szCs w:val="21"/>
                <w:highlight w:val="none"/>
              </w:rPr>
              <w:t>联系人：</w:t>
            </w:r>
          </w:p>
          <w:p w14:paraId="3017D130">
            <w:pPr>
              <w:spacing w:line="440" w:lineRule="exact"/>
              <w:rPr>
                <w:color w:val="000000"/>
                <w:szCs w:val="21"/>
                <w:highlight w:val="none"/>
              </w:rPr>
            </w:pPr>
            <w:r>
              <w:rPr>
                <w:color w:val="000000"/>
                <w:szCs w:val="21"/>
                <w:highlight w:val="none"/>
              </w:rPr>
              <w:t>电话：</w:t>
            </w:r>
          </w:p>
        </w:tc>
      </w:tr>
      <w:tr w14:paraId="0A61F3DE">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14:paraId="621B2EE7">
            <w:pPr>
              <w:spacing w:line="440" w:lineRule="exact"/>
              <w:jc w:val="center"/>
              <w:rPr>
                <w:color w:val="000000"/>
                <w:szCs w:val="21"/>
                <w:highlight w:val="none"/>
              </w:rPr>
            </w:pPr>
            <w:r>
              <w:rPr>
                <w:color w:val="000000"/>
                <w:szCs w:val="21"/>
                <w:highlight w:val="none"/>
              </w:rPr>
              <w:t>1.1.4</w:t>
            </w:r>
          </w:p>
        </w:tc>
        <w:tc>
          <w:tcPr>
            <w:tcW w:w="4371" w:type="dxa"/>
            <w:tcBorders>
              <w:top w:val="single" w:color="auto" w:sz="4" w:space="0"/>
              <w:left w:val="single" w:color="auto" w:sz="4" w:space="0"/>
              <w:bottom w:val="single" w:color="auto" w:sz="4" w:space="0"/>
              <w:right w:val="single" w:color="auto" w:sz="4" w:space="0"/>
            </w:tcBorders>
            <w:noWrap w:val="0"/>
            <w:vAlign w:val="center"/>
          </w:tcPr>
          <w:p w14:paraId="62640640">
            <w:pPr>
              <w:spacing w:line="440" w:lineRule="exact"/>
              <w:jc w:val="center"/>
              <w:rPr>
                <w:color w:val="000000"/>
                <w:szCs w:val="21"/>
                <w:highlight w:val="none"/>
              </w:rPr>
            </w:pPr>
            <w:r>
              <w:rPr>
                <w:color w:val="000000"/>
                <w:szCs w:val="21"/>
                <w:highlight w:val="none"/>
              </w:rPr>
              <w:t>项目名称</w:t>
            </w:r>
          </w:p>
        </w:tc>
        <w:tc>
          <w:tcPr>
            <w:tcW w:w="4318" w:type="dxa"/>
            <w:tcBorders>
              <w:top w:val="single" w:color="auto" w:sz="4" w:space="0"/>
              <w:left w:val="single" w:color="auto" w:sz="4" w:space="0"/>
              <w:bottom w:val="single" w:color="auto" w:sz="4" w:space="0"/>
              <w:right w:val="single" w:color="auto" w:sz="4" w:space="0"/>
            </w:tcBorders>
            <w:noWrap w:val="0"/>
            <w:vAlign w:val="center"/>
          </w:tcPr>
          <w:p w14:paraId="10C24A17">
            <w:pPr>
              <w:spacing w:line="440" w:lineRule="exact"/>
              <w:rPr>
                <w:color w:val="000000"/>
                <w:szCs w:val="21"/>
                <w:highlight w:val="none"/>
              </w:rPr>
            </w:pPr>
          </w:p>
        </w:tc>
      </w:tr>
      <w:tr w14:paraId="08034071">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14:paraId="15941FAD">
            <w:pPr>
              <w:spacing w:line="440" w:lineRule="exact"/>
              <w:jc w:val="center"/>
              <w:rPr>
                <w:color w:val="000000"/>
                <w:szCs w:val="21"/>
                <w:highlight w:val="none"/>
              </w:rPr>
            </w:pPr>
            <w:r>
              <w:rPr>
                <w:color w:val="000000"/>
                <w:szCs w:val="21"/>
                <w:highlight w:val="none"/>
              </w:rPr>
              <w:t>1.1.5</w:t>
            </w:r>
          </w:p>
        </w:tc>
        <w:tc>
          <w:tcPr>
            <w:tcW w:w="4371" w:type="dxa"/>
            <w:tcBorders>
              <w:top w:val="single" w:color="auto" w:sz="4" w:space="0"/>
              <w:left w:val="single" w:color="auto" w:sz="4" w:space="0"/>
              <w:bottom w:val="single" w:color="auto" w:sz="4" w:space="0"/>
              <w:right w:val="single" w:color="auto" w:sz="4" w:space="0"/>
            </w:tcBorders>
            <w:noWrap w:val="0"/>
            <w:vAlign w:val="center"/>
          </w:tcPr>
          <w:p w14:paraId="1D35C7B4">
            <w:pPr>
              <w:spacing w:line="440" w:lineRule="exact"/>
              <w:jc w:val="center"/>
              <w:rPr>
                <w:color w:val="000000"/>
                <w:szCs w:val="21"/>
                <w:highlight w:val="none"/>
              </w:rPr>
            </w:pPr>
            <w:r>
              <w:rPr>
                <w:color w:val="000000"/>
                <w:szCs w:val="21"/>
                <w:highlight w:val="none"/>
              </w:rPr>
              <w:t>建设地点</w:t>
            </w:r>
          </w:p>
        </w:tc>
        <w:tc>
          <w:tcPr>
            <w:tcW w:w="4318" w:type="dxa"/>
            <w:tcBorders>
              <w:top w:val="single" w:color="auto" w:sz="4" w:space="0"/>
              <w:left w:val="single" w:color="auto" w:sz="4" w:space="0"/>
              <w:bottom w:val="single" w:color="auto" w:sz="4" w:space="0"/>
              <w:right w:val="single" w:color="auto" w:sz="4" w:space="0"/>
            </w:tcBorders>
            <w:noWrap w:val="0"/>
            <w:vAlign w:val="center"/>
          </w:tcPr>
          <w:p w14:paraId="2F526CE2">
            <w:pPr>
              <w:spacing w:line="440" w:lineRule="exact"/>
              <w:rPr>
                <w:color w:val="000000"/>
                <w:szCs w:val="21"/>
                <w:highlight w:val="none"/>
              </w:rPr>
            </w:pPr>
          </w:p>
        </w:tc>
      </w:tr>
      <w:tr w14:paraId="0A7D2669">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14:paraId="172B2EAD">
            <w:pPr>
              <w:spacing w:line="440" w:lineRule="exact"/>
              <w:jc w:val="center"/>
              <w:rPr>
                <w:color w:val="000000"/>
                <w:szCs w:val="21"/>
                <w:highlight w:val="none"/>
              </w:rPr>
            </w:pPr>
            <w:r>
              <w:rPr>
                <w:color w:val="000000"/>
                <w:szCs w:val="21"/>
                <w:highlight w:val="none"/>
              </w:rPr>
              <w:t>1.2.1</w:t>
            </w:r>
          </w:p>
        </w:tc>
        <w:tc>
          <w:tcPr>
            <w:tcW w:w="4371" w:type="dxa"/>
            <w:tcBorders>
              <w:top w:val="single" w:color="auto" w:sz="4" w:space="0"/>
              <w:left w:val="single" w:color="auto" w:sz="4" w:space="0"/>
              <w:bottom w:val="single" w:color="auto" w:sz="4" w:space="0"/>
              <w:right w:val="single" w:color="auto" w:sz="4" w:space="0"/>
            </w:tcBorders>
            <w:noWrap w:val="0"/>
            <w:vAlign w:val="center"/>
          </w:tcPr>
          <w:p w14:paraId="5CC28A70">
            <w:pPr>
              <w:spacing w:line="440" w:lineRule="exact"/>
              <w:jc w:val="center"/>
              <w:rPr>
                <w:rFonts w:hint="eastAsia"/>
                <w:color w:val="000000"/>
                <w:szCs w:val="21"/>
                <w:highlight w:val="none"/>
              </w:rPr>
            </w:pPr>
            <w:r>
              <w:rPr>
                <w:color w:val="000000"/>
                <w:szCs w:val="21"/>
                <w:highlight w:val="none"/>
              </w:rPr>
              <w:t>资金来源</w:t>
            </w:r>
            <w:r>
              <w:rPr>
                <w:rFonts w:hint="eastAsia"/>
                <w:color w:val="000000"/>
                <w:szCs w:val="21"/>
                <w:highlight w:val="none"/>
              </w:rPr>
              <w:t>及比例</w:t>
            </w:r>
          </w:p>
        </w:tc>
        <w:tc>
          <w:tcPr>
            <w:tcW w:w="4318" w:type="dxa"/>
            <w:tcBorders>
              <w:top w:val="single" w:color="auto" w:sz="4" w:space="0"/>
              <w:left w:val="single" w:color="auto" w:sz="4" w:space="0"/>
              <w:bottom w:val="single" w:color="auto" w:sz="4" w:space="0"/>
              <w:right w:val="single" w:color="auto" w:sz="4" w:space="0"/>
            </w:tcBorders>
            <w:noWrap w:val="0"/>
            <w:vAlign w:val="center"/>
          </w:tcPr>
          <w:p w14:paraId="08F99CBF">
            <w:pPr>
              <w:spacing w:line="440" w:lineRule="exact"/>
              <w:rPr>
                <w:color w:val="000000"/>
                <w:szCs w:val="21"/>
                <w:highlight w:val="none"/>
              </w:rPr>
            </w:pPr>
          </w:p>
        </w:tc>
      </w:tr>
      <w:tr w14:paraId="001899B6">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14:paraId="694A35AC">
            <w:pPr>
              <w:spacing w:line="440" w:lineRule="exact"/>
              <w:jc w:val="center"/>
              <w:rPr>
                <w:rFonts w:hint="eastAsia"/>
                <w:color w:val="000000"/>
                <w:szCs w:val="21"/>
                <w:highlight w:val="none"/>
              </w:rPr>
            </w:pPr>
            <w:r>
              <w:rPr>
                <w:color w:val="000000"/>
                <w:szCs w:val="21"/>
                <w:highlight w:val="none"/>
              </w:rPr>
              <w:t>1.2.</w:t>
            </w:r>
            <w:r>
              <w:rPr>
                <w:rFonts w:hint="eastAsia"/>
                <w:color w:val="000000"/>
                <w:szCs w:val="21"/>
                <w:highlight w:val="none"/>
              </w:rPr>
              <w:t>2</w:t>
            </w:r>
          </w:p>
        </w:tc>
        <w:tc>
          <w:tcPr>
            <w:tcW w:w="4371" w:type="dxa"/>
            <w:tcBorders>
              <w:top w:val="single" w:color="auto" w:sz="4" w:space="0"/>
              <w:left w:val="single" w:color="auto" w:sz="4" w:space="0"/>
              <w:bottom w:val="single" w:color="auto" w:sz="4" w:space="0"/>
              <w:right w:val="single" w:color="auto" w:sz="4" w:space="0"/>
            </w:tcBorders>
            <w:noWrap w:val="0"/>
            <w:vAlign w:val="center"/>
          </w:tcPr>
          <w:p w14:paraId="51AEA592">
            <w:pPr>
              <w:spacing w:line="440" w:lineRule="exact"/>
              <w:jc w:val="center"/>
              <w:rPr>
                <w:color w:val="000000"/>
                <w:szCs w:val="21"/>
                <w:highlight w:val="none"/>
              </w:rPr>
            </w:pPr>
            <w:r>
              <w:rPr>
                <w:rFonts w:hint="eastAsia"/>
                <w:color w:val="000000"/>
                <w:szCs w:val="21"/>
                <w:highlight w:val="none"/>
              </w:rPr>
              <w:t>资金</w:t>
            </w:r>
            <w:r>
              <w:rPr>
                <w:color w:val="000000"/>
                <w:szCs w:val="21"/>
                <w:highlight w:val="none"/>
              </w:rPr>
              <w:t>落实情况</w:t>
            </w:r>
          </w:p>
        </w:tc>
        <w:tc>
          <w:tcPr>
            <w:tcW w:w="4318" w:type="dxa"/>
            <w:tcBorders>
              <w:top w:val="single" w:color="auto" w:sz="4" w:space="0"/>
              <w:left w:val="single" w:color="auto" w:sz="4" w:space="0"/>
              <w:bottom w:val="single" w:color="auto" w:sz="4" w:space="0"/>
              <w:right w:val="single" w:color="auto" w:sz="4" w:space="0"/>
            </w:tcBorders>
            <w:noWrap w:val="0"/>
            <w:vAlign w:val="center"/>
          </w:tcPr>
          <w:p w14:paraId="2CA0ED72">
            <w:pPr>
              <w:spacing w:line="440" w:lineRule="exact"/>
              <w:rPr>
                <w:color w:val="000000"/>
                <w:szCs w:val="21"/>
                <w:highlight w:val="none"/>
              </w:rPr>
            </w:pPr>
          </w:p>
        </w:tc>
      </w:tr>
      <w:tr w14:paraId="3F8DC08C">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14:paraId="5DDF89C1">
            <w:pPr>
              <w:spacing w:line="440" w:lineRule="exact"/>
              <w:jc w:val="center"/>
              <w:rPr>
                <w:color w:val="000000"/>
                <w:szCs w:val="21"/>
                <w:highlight w:val="none"/>
              </w:rPr>
            </w:pPr>
            <w:r>
              <w:rPr>
                <w:color w:val="000000"/>
                <w:szCs w:val="21"/>
                <w:highlight w:val="none"/>
              </w:rPr>
              <w:t>1.</w:t>
            </w:r>
            <w:r>
              <w:rPr>
                <w:rFonts w:hint="eastAsia"/>
                <w:color w:val="000000"/>
                <w:szCs w:val="21"/>
                <w:highlight w:val="none"/>
              </w:rPr>
              <w:t>3</w:t>
            </w:r>
            <w:r>
              <w:rPr>
                <w:color w:val="000000"/>
                <w:szCs w:val="21"/>
                <w:highlight w:val="none"/>
              </w:rPr>
              <w:t>.1</w:t>
            </w:r>
          </w:p>
        </w:tc>
        <w:tc>
          <w:tcPr>
            <w:tcW w:w="4371" w:type="dxa"/>
            <w:tcBorders>
              <w:top w:val="single" w:color="auto" w:sz="4" w:space="0"/>
              <w:left w:val="single" w:color="auto" w:sz="4" w:space="0"/>
              <w:bottom w:val="single" w:color="auto" w:sz="4" w:space="0"/>
              <w:right w:val="single" w:color="auto" w:sz="4" w:space="0"/>
            </w:tcBorders>
            <w:noWrap w:val="0"/>
            <w:vAlign w:val="center"/>
          </w:tcPr>
          <w:p w14:paraId="7E732117">
            <w:pPr>
              <w:spacing w:line="440" w:lineRule="exact"/>
              <w:jc w:val="center"/>
              <w:rPr>
                <w:color w:val="000000"/>
                <w:szCs w:val="21"/>
                <w:highlight w:val="none"/>
              </w:rPr>
            </w:pPr>
            <w:r>
              <w:rPr>
                <w:color w:val="000000"/>
                <w:szCs w:val="21"/>
                <w:highlight w:val="none"/>
              </w:rPr>
              <w:t>招标范围</w:t>
            </w:r>
          </w:p>
        </w:tc>
        <w:tc>
          <w:tcPr>
            <w:tcW w:w="4318" w:type="dxa"/>
            <w:tcBorders>
              <w:top w:val="single" w:color="auto" w:sz="4" w:space="0"/>
              <w:left w:val="single" w:color="auto" w:sz="4" w:space="0"/>
              <w:bottom w:val="single" w:color="auto" w:sz="4" w:space="0"/>
              <w:right w:val="single" w:color="auto" w:sz="4" w:space="0"/>
            </w:tcBorders>
            <w:noWrap w:val="0"/>
            <w:vAlign w:val="center"/>
          </w:tcPr>
          <w:p w14:paraId="2F9C239A">
            <w:pPr>
              <w:spacing w:line="440" w:lineRule="exact"/>
              <w:rPr>
                <w:color w:val="000000"/>
                <w:szCs w:val="21"/>
                <w:highlight w:val="none"/>
              </w:rPr>
            </w:pPr>
          </w:p>
        </w:tc>
      </w:tr>
      <w:tr w14:paraId="2ACA4A25">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14:paraId="216D13C5">
            <w:pPr>
              <w:spacing w:line="440" w:lineRule="exact"/>
              <w:jc w:val="center"/>
              <w:rPr>
                <w:color w:val="000000"/>
                <w:szCs w:val="21"/>
                <w:highlight w:val="none"/>
              </w:rPr>
            </w:pPr>
            <w:r>
              <w:rPr>
                <w:color w:val="000000"/>
                <w:szCs w:val="21"/>
                <w:highlight w:val="none"/>
              </w:rPr>
              <w:t>1.3.2</w:t>
            </w:r>
          </w:p>
        </w:tc>
        <w:tc>
          <w:tcPr>
            <w:tcW w:w="4371" w:type="dxa"/>
            <w:tcBorders>
              <w:top w:val="single" w:color="auto" w:sz="4" w:space="0"/>
              <w:left w:val="single" w:color="auto" w:sz="4" w:space="0"/>
              <w:bottom w:val="single" w:color="auto" w:sz="4" w:space="0"/>
              <w:right w:val="single" w:color="auto" w:sz="4" w:space="0"/>
            </w:tcBorders>
            <w:noWrap w:val="0"/>
            <w:vAlign w:val="center"/>
          </w:tcPr>
          <w:p w14:paraId="6F83A871">
            <w:pPr>
              <w:spacing w:line="440" w:lineRule="exact"/>
              <w:jc w:val="center"/>
              <w:rPr>
                <w:color w:val="000000"/>
                <w:szCs w:val="21"/>
                <w:highlight w:val="none"/>
              </w:rPr>
            </w:pPr>
            <w:r>
              <w:rPr>
                <w:color w:val="000000"/>
                <w:szCs w:val="21"/>
                <w:highlight w:val="none"/>
              </w:rPr>
              <w:t>计划工期</w:t>
            </w:r>
          </w:p>
        </w:tc>
        <w:tc>
          <w:tcPr>
            <w:tcW w:w="4318" w:type="dxa"/>
            <w:tcBorders>
              <w:top w:val="single" w:color="auto" w:sz="4" w:space="0"/>
              <w:left w:val="single" w:color="auto" w:sz="4" w:space="0"/>
              <w:bottom w:val="single" w:color="auto" w:sz="4" w:space="0"/>
              <w:right w:val="single" w:color="auto" w:sz="4" w:space="0"/>
            </w:tcBorders>
            <w:noWrap w:val="0"/>
            <w:vAlign w:val="center"/>
          </w:tcPr>
          <w:p w14:paraId="5C013EEF">
            <w:pPr>
              <w:spacing w:line="440" w:lineRule="exact"/>
              <w:rPr>
                <w:rFonts w:hint="eastAsia"/>
                <w:color w:val="000000"/>
                <w:szCs w:val="21"/>
                <w:highlight w:val="none"/>
              </w:rPr>
            </w:pPr>
            <w:r>
              <w:rPr>
                <w:color w:val="000000"/>
                <w:szCs w:val="21"/>
                <w:highlight w:val="none"/>
              </w:rPr>
              <w:t>计划工期：</w:t>
            </w:r>
            <w:r>
              <w:rPr>
                <w:color w:val="000000"/>
                <w:szCs w:val="21"/>
                <w:highlight w:val="none"/>
                <w:u w:val="single"/>
              </w:rPr>
              <w:t xml:space="preserve">        </w:t>
            </w:r>
            <w:r>
              <w:rPr>
                <w:color w:val="000000"/>
                <w:szCs w:val="21"/>
                <w:highlight w:val="none"/>
              </w:rPr>
              <w:t>日历天</w:t>
            </w:r>
          </w:p>
          <w:p w14:paraId="043D3666">
            <w:pPr>
              <w:spacing w:line="440" w:lineRule="exact"/>
              <w:rPr>
                <w:color w:val="000000"/>
                <w:szCs w:val="21"/>
                <w:highlight w:val="none"/>
              </w:rPr>
            </w:pPr>
            <w:r>
              <w:rPr>
                <w:color w:val="000000"/>
                <w:szCs w:val="21"/>
                <w:highlight w:val="none"/>
              </w:rPr>
              <w:t>计划</w:t>
            </w:r>
            <w:r>
              <w:rPr>
                <w:rFonts w:hint="eastAsia"/>
                <w:color w:val="000000"/>
                <w:szCs w:val="21"/>
                <w:highlight w:val="none"/>
              </w:rPr>
              <w:t>开始工作日期</w:t>
            </w:r>
            <w:r>
              <w:rPr>
                <w:color w:val="000000"/>
                <w:szCs w:val="21"/>
                <w:highlight w:val="none"/>
              </w:rPr>
              <w:t>：</w:t>
            </w:r>
            <w:r>
              <w:rPr>
                <w:color w:val="000000"/>
                <w:szCs w:val="21"/>
                <w:highlight w:val="none"/>
                <w:u w:val="single"/>
              </w:rPr>
              <w:t xml:space="preserve">    </w:t>
            </w:r>
            <w:r>
              <w:rPr>
                <w:color w:val="000000"/>
                <w:szCs w:val="21"/>
                <w:highlight w:val="none"/>
              </w:rPr>
              <w:t xml:space="preserve">年 </w:t>
            </w:r>
            <w:r>
              <w:rPr>
                <w:color w:val="000000"/>
                <w:szCs w:val="21"/>
                <w:highlight w:val="none"/>
                <w:u w:val="single"/>
              </w:rPr>
              <w:t xml:space="preserve">     </w:t>
            </w:r>
            <w:r>
              <w:rPr>
                <w:color w:val="000000"/>
                <w:szCs w:val="21"/>
                <w:highlight w:val="none"/>
              </w:rPr>
              <w:t>月</w:t>
            </w:r>
            <w:r>
              <w:rPr>
                <w:color w:val="000000"/>
                <w:szCs w:val="21"/>
                <w:highlight w:val="none"/>
                <w:u w:val="single"/>
              </w:rPr>
              <w:t xml:space="preserve">    </w:t>
            </w:r>
            <w:r>
              <w:rPr>
                <w:color w:val="000000"/>
                <w:szCs w:val="21"/>
                <w:highlight w:val="none"/>
              </w:rPr>
              <w:t>日</w:t>
            </w:r>
          </w:p>
          <w:p w14:paraId="468FFC9F">
            <w:pPr>
              <w:spacing w:line="440" w:lineRule="exact"/>
              <w:rPr>
                <w:rFonts w:hint="eastAsia"/>
                <w:color w:val="000000"/>
                <w:szCs w:val="21"/>
                <w:highlight w:val="none"/>
              </w:rPr>
            </w:pPr>
            <w:r>
              <w:rPr>
                <w:color w:val="000000"/>
                <w:szCs w:val="21"/>
                <w:highlight w:val="none"/>
              </w:rPr>
              <w:t>计划</w:t>
            </w:r>
            <w:r>
              <w:rPr>
                <w:rFonts w:hint="eastAsia"/>
                <w:color w:val="000000"/>
                <w:highlight w:val="none"/>
              </w:rPr>
              <w:t>竣工</w:t>
            </w:r>
            <w:r>
              <w:rPr>
                <w:color w:val="000000"/>
                <w:szCs w:val="21"/>
                <w:highlight w:val="none"/>
              </w:rPr>
              <w:t>日期：</w:t>
            </w:r>
            <w:r>
              <w:rPr>
                <w:color w:val="000000"/>
                <w:szCs w:val="21"/>
                <w:highlight w:val="none"/>
                <w:u w:val="single"/>
              </w:rPr>
              <w:t xml:space="preserve">    </w:t>
            </w:r>
            <w:r>
              <w:rPr>
                <w:color w:val="000000"/>
                <w:szCs w:val="21"/>
                <w:highlight w:val="none"/>
              </w:rPr>
              <w:t xml:space="preserve">年 </w:t>
            </w:r>
            <w:r>
              <w:rPr>
                <w:color w:val="000000"/>
                <w:szCs w:val="21"/>
                <w:highlight w:val="none"/>
                <w:u w:val="single"/>
              </w:rPr>
              <w:t xml:space="preserve">     </w:t>
            </w:r>
            <w:r>
              <w:rPr>
                <w:color w:val="000000"/>
                <w:szCs w:val="21"/>
                <w:highlight w:val="none"/>
              </w:rPr>
              <w:t>月</w:t>
            </w:r>
            <w:r>
              <w:rPr>
                <w:color w:val="000000"/>
                <w:szCs w:val="21"/>
                <w:highlight w:val="none"/>
                <w:u w:val="single"/>
              </w:rPr>
              <w:t xml:space="preserve">    </w:t>
            </w:r>
            <w:r>
              <w:rPr>
                <w:color w:val="000000"/>
                <w:szCs w:val="21"/>
                <w:highlight w:val="none"/>
              </w:rPr>
              <w:t>日</w:t>
            </w:r>
          </w:p>
        </w:tc>
      </w:tr>
      <w:tr w14:paraId="42362B86">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14:paraId="5589B8C1">
            <w:pPr>
              <w:spacing w:line="440" w:lineRule="exact"/>
              <w:jc w:val="center"/>
              <w:rPr>
                <w:color w:val="000000"/>
                <w:szCs w:val="21"/>
                <w:highlight w:val="none"/>
              </w:rPr>
            </w:pPr>
            <w:r>
              <w:rPr>
                <w:color w:val="000000"/>
                <w:szCs w:val="21"/>
                <w:highlight w:val="none"/>
              </w:rPr>
              <w:t>1.3.3</w:t>
            </w:r>
          </w:p>
        </w:tc>
        <w:tc>
          <w:tcPr>
            <w:tcW w:w="4371" w:type="dxa"/>
            <w:tcBorders>
              <w:top w:val="single" w:color="auto" w:sz="4" w:space="0"/>
              <w:left w:val="single" w:color="auto" w:sz="4" w:space="0"/>
              <w:bottom w:val="single" w:color="auto" w:sz="4" w:space="0"/>
              <w:right w:val="single" w:color="auto" w:sz="4" w:space="0"/>
            </w:tcBorders>
            <w:noWrap w:val="0"/>
            <w:vAlign w:val="center"/>
          </w:tcPr>
          <w:p w14:paraId="0F67BCAA">
            <w:pPr>
              <w:spacing w:line="440" w:lineRule="exact"/>
              <w:jc w:val="center"/>
              <w:rPr>
                <w:color w:val="000000"/>
                <w:szCs w:val="21"/>
                <w:highlight w:val="none"/>
              </w:rPr>
            </w:pPr>
            <w:r>
              <w:rPr>
                <w:color w:val="000000"/>
                <w:szCs w:val="21"/>
                <w:highlight w:val="none"/>
              </w:rPr>
              <w:t>质量</w:t>
            </w:r>
            <w:r>
              <w:rPr>
                <w:rFonts w:hint="eastAsia"/>
                <w:color w:val="000000"/>
                <w:szCs w:val="21"/>
                <w:highlight w:val="none"/>
              </w:rPr>
              <w:t>标准</w:t>
            </w:r>
          </w:p>
        </w:tc>
        <w:tc>
          <w:tcPr>
            <w:tcW w:w="4318" w:type="dxa"/>
            <w:tcBorders>
              <w:top w:val="single" w:color="auto" w:sz="4" w:space="0"/>
              <w:left w:val="single" w:color="auto" w:sz="4" w:space="0"/>
              <w:bottom w:val="single" w:color="auto" w:sz="4" w:space="0"/>
              <w:right w:val="single" w:color="auto" w:sz="4" w:space="0"/>
            </w:tcBorders>
            <w:noWrap w:val="0"/>
            <w:vAlign w:val="center"/>
          </w:tcPr>
          <w:p w14:paraId="167D0B68">
            <w:pPr>
              <w:spacing w:line="440" w:lineRule="exact"/>
              <w:rPr>
                <w:rFonts w:hint="eastAsia"/>
                <w:color w:val="000000"/>
                <w:szCs w:val="21"/>
                <w:highlight w:val="none"/>
              </w:rPr>
            </w:pPr>
            <w:r>
              <w:rPr>
                <w:rFonts w:hint="eastAsia"/>
                <w:color w:val="000000"/>
                <w:szCs w:val="21"/>
                <w:highlight w:val="none"/>
              </w:rPr>
              <w:t>设计</w:t>
            </w:r>
            <w:r>
              <w:rPr>
                <w:color w:val="000000"/>
                <w:szCs w:val="21"/>
                <w:highlight w:val="none"/>
              </w:rPr>
              <w:t>要求</w:t>
            </w:r>
            <w:r>
              <w:rPr>
                <w:rFonts w:hint="eastAsia"/>
                <w:color w:val="000000"/>
                <w:szCs w:val="21"/>
                <w:highlight w:val="none"/>
              </w:rPr>
              <w:t>的质量标准：</w:t>
            </w:r>
          </w:p>
          <w:p w14:paraId="16942EB7">
            <w:pPr>
              <w:spacing w:line="440" w:lineRule="exact"/>
              <w:rPr>
                <w:rFonts w:hint="eastAsia"/>
                <w:color w:val="000000"/>
                <w:szCs w:val="21"/>
                <w:highlight w:val="none"/>
              </w:rPr>
            </w:pPr>
            <w:r>
              <w:rPr>
                <w:rFonts w:hint="eastAsia"/>
                <w:color w:val="000000"/>
                <w:szCs w:val="21"/>
                <w:highlight w:val="none"/>
              </w:rPr>
              <w:t>施工要求的质量标准：</w:t>
            </w:r>
          </w:p>
        </w:tc>
      </w:tr>
      <w:tr w14:paraId="0310CCDE">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14:paraId="120C07D2">
            <w:pPr>
              <w:spacing w:line="440" w:lineRule="exact"/>
              <w:jc w:val="center"/>
              <w:rPr>
                <w:color w:val="000000"/>
                <w:szCs w:val="21"/>
                <w:highlight w:val="none"/>
              </w:rPr>
            </w:pPr>
            <w:r>
              <w:rPr>
                <w:color w:val="000000"/>
                <w:szCs w:val="21"/>
                <w:highlight w:val="none"/>
              </w:rPr>
              <w:t>1.4.1</w:t>
            </w:r>
          </w:p>
        </w:tc>
        <w:tc>
          <w:tcPr>
            <w:tcW w:w="4371" w:type="dxa"/>
            <w:tcBorders>
              <w:top w:val="single" w:color="auto" w:sz="4" w:space="0"/>
              <w:left w:val="single" w:color="auto" w:sz="4" w:space="0"/>
              <w:bottom w:val="single" w:color="auto" w:sz="4" w:space="0"/>
              <w:right w:val="single" w:color="auto" w:sz="4" w:space="0"/>
            </w:tcBorders>
            <w:noWrap w:val="0"/>
            <w:vAlign w:val="center"/>
          </w:tcPr>
          <w:p w14:paraId="5F52CFE3">
            <w:pPr>
              <w:spacing w:line="440" w:lineRule="exact"/>
              <w:jc w:val="center"/>
              <w:rPr>
                <w:rFonts w:hint="eastAsia"/>
                <w:color w:val="000000"/>
                <w:szCs w:val="21"/>
                <w:highlight w:val="none"/>
              </w:rPr>
            </w:pPr>
            <w:r>
              <w:rPr>
                <w:color w:val="000000"/>
                <w:szCs w:val="21"/>
                <w:highlight w:val="none"/>
              </w:rPr>
              <w:t>投标人资质条件、能力和信誉</w:t>
            </w:r>
          </w:p>
          <w:p w14:paraId="5DD9A3DC">
            <w:pPr>
              <w:spacing w:line="440" w:lineRule="exact"/>
              <w:rPr>
                <w:rFonts w:hint="eastAsia"/>
                <w:color w:val="000000"/>
                <w:szCs w:val="21"/>
                <w:highlight w:val="none"/>
              </w:rPr>
            </w:pPr>
          </w:p>
        </w:tc>
        <w:tc>
          <w:tcPr>
            <w:tcW w:w="4318" w:type="dxa"/>
            <w:tcBorders>
              <w:top w:val="single" w:color="auto" w:sz="4" w:space="0"/>
              <w:left w:val="single" w:color="auto" w:sz="4" w:space="0"/>
              <w:bottom w:val="single" w:color="auto" w:sz="4" w:space="0"/>
              <w:right w:val="single" w:color="auto" w:sz="4" w:space="0"/>
            </w:tcBorders>
            <w:noWrap w:val="0"/>
            <w:vAlign w:val="center"/>
          </w:tcPr>
          <w:p w14:paraId="1DC8395B">
            <w:pPr>
              <w:spacing w:line="440" w:lineRule="exact"/>
              <w:rPr>
                <w:rFonts w:hint="eastAsia"/>
                <w:color w:val="000000"/>
                <w:szCs w:val="21"/>
                <w:highlight w:val="none"/>
              </w:rPr>
            </w:pPr>
            <w:r>
              <w:rPr>
                <w:color w:val="000000"/>
                <w:szCs w:val="21"/>
                <w:highlight w:val="none"/>
              </w:rPr>
              <w:t>资质条件：</w:t>
            </w:r>
          </w:p>
          <w:p w14:paraId="65490FEC">
            <w:pPr>
              <w:spacing w:line="440" w:lineRule="exact"/>
              <w:rPr>
                <w:color w:val="000000"/>
                <w:szCs w:val="21"/>
                <w:highlight w:val="none"/>
              </w:rPr>
            </w:pPr>
            <w:r>
              <w:rPr>
                <w:color w:val="000000"/>
                <w:szCs w:val="21"/>
                <w:highlight w:val="none"/>
              </w:rPr>
              <w:t>财务要求：</w:t>
            </w:r>
          </w:p>
          <w:p w14:paraId="6CB04147">
            <w:pPr>
              <w:spacing w:line="440" w:lineRule="exact"/>
              <w:rPr>
                <w:color w:val="000000"/>
                <w:szCs w:val="21"/>
                <w:highlight w:val="none"/>
              </w:rPr>
            </w:pPr>
            <w:r>
              <w:rPr>
                <w:rFonts w:hint="eastAsia"/>
                <w:color w:val="000000"/>
                <w:szCs w:val="21"/>
                <w:highlight w:val="none"/>
              </w:rPr>
              <w:t>设计</w:t>
            </w:r>
            <w:r>
              <w:rPr>
                <w:color w:val="000000"/>
                <w:szCs w:val="21"/>
                <w:highlight w:val="none"/>
              </w:rPr>
              <w:t>业绩要求：</w:t>
            </w:r>
          </w:p>
          <w:p w14:paraId="179EC111">
            <w:pPr>
              <w:spacing w:line="440" w:lineRule="exact"/>
              <w:rPr>
                <w:color w:val="000000"/>
                <w:szCs w:val="21"/>
                <w:highlight w:val="none"/>
              </w:rPr>
            </w:pPr>
            <w:r>
              <w:rPr>
                <w:rFonts w:hint="eastAsia"/>
                <w:color w:val="000000"/>
                <w:szCs w:val="21"/>
                <w:highlight w:val="none"/>
              </w:rPr>
              <w:t>施工</w:t>
            </w:r>
            <w:r>
              <w:rPr>
                <w:color w:val="000000"/>
                <w:szCs w:val="21"/>
                <w:highlight w:val="none"/>
              </w:rPr>
              <w:t>业绩要求：</w:t>
            </w:r>
          </w:p>
          <w:p w14:paraId="6A43AE5E">
            <w:pPr>
              <w:spacing w:line="440" w:lineRule="exact"/>
              <w:rPr>
                <w:color w:val="000000"/>
                <w:szCs w:val="21"/>
                <w:highlight w:val="none"/>
              </w:rPr>
            </w:pPr>
            <w:r>
              <w:rPr>
                <w:color w:val="000000"/>
                <w:szCs w:val="21"/>
                <w:highlight w:val="none"/>
              </w:rPr>
              <w:t>信誉要求：</w:t>
            </w:r>
          </w:p>
          <w:p w14:paraId="455E213D">
            <w:pPr>
              <w:spacing w:line="440" w:lineRule="exact"/>
              <w:rPr>
                <w:color w:val="000000"/>
                <w:szCs w:val="21"/>
                <w:highlight w:val="none"/>
              </w:rPr>
            </w:pPr>
            <w:r>
              <w:rPr>
                <w:color w:val="000000"/>
                <w:szCs w:val="21"/>
                <w:highlight w:val="none"/>
              </w:rPr>
              <w:t>项目经理</w:t>
            </w:r>
            <w:r>
              <w:rPr>
                <w:rFonts w:hint="eastAsia"/>
                <w:color w:val="000000"/>
                <w:szCs w:val="21"/>
                <w:highlight w:val="none"/>
              </w:rPr>
              <w:t>的资格要求：</w:t>
            </w:r>
          </w:p>
          <w:p w14:paraId="3689C0C2">
            <w:pPr>
              <w:spacing w:line="440" w:lineRule="exact"/>
              <w:rPr>
                <w:rFonts w:hint="eastAsia"/>
                <w:color w:val="000000"/>
                <w:szCs w:val="21"/>
                <w:highlight w:val="none"/>
              </w:rPr>
            </w:pPr>
            <w:r>
              <w:rPr>
                <w:rFonts w:hint="eastAsia"/>
                <w:color w:val="000000"/>
                <w:szCs w:val="21"/>
                <w:highlight w:val="none"/>
              </w:rPr>
              <w:t>设计负责人的资格要求：</w:t>
            </w:r>
          </w:p>
          <w:p w14:paraId="26D8C96F">
            <w:pPr>
              <w:spacing w:line="440" w:lineRule="exact"/>
              <w:rPr>
                <w:rFonts w:hint="eastAsia"/>
                <w:color w:val="000000"/>
                <w:szCs w:val="21"/>
                <w:highlight w:val="none"/>
              </w:rPr>
            </w:pPr>
            <w:r>
              <w:rPr>
                <w:rFonts w:hint="eastAsia"/>
                <w:color w:val="000000"/>
                <w:szCs w:val="21"/>
                <w:highlight w:val="none"/>
              </w:rPr>
              <w:t>施工负责人的资格要求：</w:t>
            </w:r>
          </w:p>
          <w:p w14:paraId="1D2B3363">
            <w:pPr>
              <w:spacing w:line="440" w:lineRule="exact"/>
              <w:rPr>
                <w:rFonts w:hint="eastAsia"/>
                <w:color w:val="000000"/>
                <w:szCs w:val="21"/>
                <w:highlight w:val="none"/>
              </w:rPr>
            </w:pPr>
            <w:r>
              <w:rPr>
                <w:rFonts w:hint="eastAsia"/>
                <w:color w:val="000000"/>
                <w:szCs w:val="21"/>
                <w:highlight w:val="none"/>
              </w:rPr>
              <w:t>施工机械设备：</w:t>
            </w:r>
          </w:p>
          <w:p w14:paraId="05BC417B">
            <w:pPr>
              <w:spacing w:line="440" w:lineRule="exact"/>
              <w:rPr>
                <w:color w:val="000000"/>
                <w:szCs w:val="21"/>
                <w:highlight w:val="none"/>
              </w:rPr>
            </w:pPr>
            <w:r>
              <w:rPr>
                <w:rFonts w:hint="eastAsia"/>
                <w:color w:val="000000"/>
                <w:szCs w:val="21"/>
                <w:highlight w:val="none"/>
              </w:rPr>
              <w:t>项目管理机构及人员：</w:t>
            </w:r>
          </w:p>
          <w:p w14:paraId="42AF9931">
            <w:pPr>
              <w:spacing w:line="440" w:lineRule="exact"/>
              <w:rPr>
                <w:color w:val="000000"/>
                <w:szCs w:val="21"/>
                <w:highlight w:val="none"/>
              </w:rPr>
            </w:pPr>
            <w:r>
              <w:rPr>
                <w:rFonts w:hint="eastAsia"/>
                <w:color w:val="000000"/>
                <w:szCs w:val="21"/>
                <w:highlight w:val="none"/>
              </w:rPr>
              <w:t>其他要求：</w:t>
            </w:r>
          </w:p>
        </w:tc>
      </w:tr>
      <w:tr w14:paraId="63342212">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14:paraId="4DBF8B22">
            <w:pPr>
              <w:spacing w:line="440" w:lineRule="exact"/>
              <w:jc w:val="center"/>
              <w:rPr>
                <w:color w:val="000000"/>
                <w:szCs w:val="21"/>
                <w:highlight w:val="none"/>
              </w:rPr>
            </w:pPr>
            <w:r>
              <w:rPr>
                <w:color w:val="000000"/>
                <w:szCs w:val="21"/>
                <w:highlight w:val="none"/>
              </w:rPr>
              <w:t>1.4.2</w:t>
            </w:r>
          </w:p>
        </w:tc>
        <w:tc>
          <w:tcPr>
            <w:tcW w:w="4371" w:type="dxa"/>
            <w:tcBorders>
              <w:top w:val="single" w:color="auto" w:sz="4" w:space="0"/>
              <w:left w:val="single" w:color="auto" w:sz="4" w:space="0"/>
              <w:bottom w:val="single" w:color="auto" w:sz="4" w:space="0"/>
              <w:right w:val="single" w:color="auto" w:sz="4" w:space="0"/>
            </w:tcBorders>
            <w:noWrap w:val="0"/>
            <w:vAlign w:val="center"/>
          </w:tcPr>
          <w:p w14:paraId="56F06A78">
            <w:pPr>
              <w:spacing w:line="440" w:lineRule="exact"/>
              <w:jc w:val="center"/>
              <w:rPr>
                <w:color w:val="000000"/>
                <w:szCs w:val="21"/>
                <w:highlight w:val="none"/>
              </w:rPr>
            </w:pPr>
            <w:r>
              <w:rPr>
                <w:color w:val="000000"/>
                <w:szCs w:val="21"/>
                <w:highlight w:val="none"/>
              </w:rPr>
              <w:t>是否接受联合体投标</w:t>
            </w:r>
          </w:p>
        </w:tc>
        <w:tc>
          <w:tcPr>
            <w:tcW w:w="4318" w:type="dxa"/>
            <w:tcBorders>
              <w:top w:val="single" w:color="auto" w:sz="4" w:space="0"/>
              <w:left w:val="single" w:color="auto" w:sz="4" w:space="0"/>
              <w:bottom w:val="single" w:color="auto" w:sz="4" w:space="0"/>
              <w:right w:val="single" w:color="auto" w:sz="4" w:space="0"/>
            </w:tcBorders>
            <w:noWrap w:val="0"/>
            <w:vAlign w:val="center"/>
          </w:tcPr>
          <w:p w14:paraId="6EC4F657">
            <w:pPr>
              <w:pStyle w:val="14"/>
              <w:topLinePunct/>
              <w:spacing w:line="400" w:lineRule="exact"/>
              <w:rPr>
                <w:rFonts w:ascii="Times New Roman"/>
                <w:color w:val="000000"/>
                <w:sz w:val="21"/>
                <w:szCs w:val="21"/>
                <w:highlight w:val="none"/>
              </w:rPr>
            </w:pPr>
            <w:r>
              <w:rPr>
                <w:rFonts w:ascii="Times New Roman"/>
                <w:color w:val="000000"/>
                <w:sz w:val="32"/>
                <w:szCs w:val="32"/>
                <w:highlight w:val="none"/>
              </w:rPr>
              <w:t>□</w:t>
            </w:r>
            <w:r>
              <w:rPr>
                <w:rFonts w:hint="eastAsia" w:ascii="Times New Roman"/>
                <w:color w:val="000000"/>
                <w:sz w:val="21"/>
                <w:szCs w:val="21"/>
                <w:highlight w:val="none"/>
              </w:rPr>
              <w:t>不接受</w:t>
            </w:r>
          </w:p>
          <w:p w14:paraId="2EEDDC92">
            <w:pPr>
              <w:spacing w:line="440" w:lineRule="exact"/>
              <w:rPr>
                <w:color w:val="000000"/>
                <w:szCs w:val="21"/>
                <w:highlight w:val="none"/>
              </w:rPr>
            </w:pPr>
            <w:r>
              <w:rPr>
                <w:color w:val="000000"/>
                <w:sz w:val="32"/>
                <w:szCs w:val="32"/>
                <w:highlight w:val="none"/>
              </w:rPr>
              <w:t>□</w:t>
            </w:r>
            <w:r>
              <w:rPr>
                <w:rFonts w:hint="eastAsia"/>
                <w:color w:val="000000"/>
                <w:szCs w:val="21"/>
                <w:highlight w:val="none"/>
              </w:rPr>
              <w:t>接受，应满足下列要求：</w:t>
            </w:r>
          </w:p>
        </w:tc>
      </w:tr>
      <w:tr w14:paraId="4A4BBEA3">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14:paraId="6F33FBBF">
            <w:pPr>
              <w:spacing w:line="440" w:lineRule="exact"/>
              <w:jc w:val="center"/>
              <w:rPr>
                <w:rFonts w:hint="eastAsia"/>
                <w:color w:val="000000"/>
                <w:szCs w:val="21"/>
                <w:highlight w:val="none"/>
              </w:rPr>
            </w:pPr>
            <w:r>
              <w:rPr>
                <w:rFonts w:hint="eastAsia"/>
                <w:color w:val="000000"/>
                <w:szCs w:val="21"/>
                <w:highlight w:val="none"/>
              </w:rPr>
              <w:t>1.5</w:t>
            </w:r>
          </w:p>
        </w:tc>
        <w:tc>
          <w:tcPr>
            <w:tcW w:w="4371" w:type="dxa"/>
            <w:tcBorders>
              <w:top w:val="single" w:color="auto" w:sz="4" w:space="0"/>
              <w:left w:val="single" w:color="auto" w:sz="4" w:space="0"/>
              <w:bottom w:val="single" w:color="auto" w:sz="4" w:space="0"/>
              <w:right w:val="single" w:color="auto" w:sz="4" w:space="0"/>
            </w:tcBorders>
            <w:noWrap w:val="0"/>
            <w:vAlign w:val="center"/>
          </w:tcPr>
          <w:p w14:paraId="04AE1C40">
            <w:pPr>
              <w:spacing w:line="440" w:lineRule="exact"/>
              <w:jc w:val="center"/>
              <w:rPr>
                <w:rFonts w:hint="eastAsia"/>
                <w:color w:val="000000"/>
                <w:szCs w:val="21"/>
                <w:highlight w:val="none"/>
              </w:rPr>
            </w:pPr>
            <w:r>
              <w:rPr>
                <w:rFonts w:hint="eastAsia"/>
                <w:color w:val="000000"/>
                <w:szCs w:val="21"/>
                <w:highlight w:val="none"/>
              </w:rPr>
              <w:t>费用承担和设计成果补偿</w:t>
            </w:r>
          </w:p>
        </w:tc>
        <w:tc>
          <w:tcPr>
            <w:tcW w:w="4318" w:type="dxa"/>
            <w:tcBorders>
              <w:top w:val="single" w:color="auto" w:sz="4" w:space="0"/>
              <w:left w:val="single" w:color="auto" w:sz="4" w:space="0"/>
              <w:bottom w:val="single" w:color="auto" w:sz="4" w:space="0"/>
              <w:right w:val="single" w:color="auto" w:sz="4" w:space="0"/>
            </w:tcBorders>
            <w:noWrap w:val="0"/>
            <w:vAlign w:val="center"/>
          </w:tcPr>
          <w:p w14:paraId="10866FB5">
            <w:pPr>
              <w:spacing w:line="440" w:lineRule="exact"/>
              <w:rPr>
                <w:color w:val="000000"/>
                <w:szCs w:val="21"/>
                <w:highlight w:val="none"/>
              </w:rPr>
            </w:pPr>
            <w:r>
              <w:rPr>
                <w:color w:val="000000"/>
                <w:sz w:val="32"/>
                <w:szCs w:val="32"/>
                <w:highlight w:val="none"/>
              </w:rPr>
              <w:t>□</w:t>
            </w:r>
            <w:r>
              <w:rPr>
                <w:rFonts w:hint="eastAsia"/>
                <w:color w:val="000000"/>
                <w:szCs w:val="21"/>
                <w:highlight w:val="none"/>
              </w:rPr>
              <w:t>不补偿</w:t>
            </w:r>
          </w:p>
          <w:p w14:paraId="677868F6">
            <w:pPr>
              <w:spacing w:line="440" w:lineRule="exact"/>
              <w:rPr>
                <w:color w:val="000000"/>
                <w:sz w:val="32"/>
                <w:szCs w:val="32"/>
                <w:highlight w:val="none"/>
              </w:rPr>
            </w:pPr>
            <w:r>
              <w:rPr>
                <w:color w:val="000000"/>
                <w:sz w:val="32"/>
                <w:szCs w:val="32"/>
                <w:highlight w:val="none"/>
              </w:rPr>
              <w:t>□</w:t>
            </w:r>
            <w:r>
              <w:rPr>
                <w:rFonts w:hint="eastAsia"/>
                <w:color w:val="000000"/>
                <w:szCs w:val="21"/>
                <w:highlight w:val="none"/>
              </w:rPr>
              <w:t>补偿，补偿标准：</w:t>
            </w:r>
          </w:p>
        </w:tc>
      </w:tr>
      <w:tr w14:paraId="7FCE8101">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14:paraId="35A832BB">
            <w:pPr>
              <w:spacing w:line="440" w:lineRule="exact"/>
              <w:jc w:val="center"/>
              <w:rPr>
                <w:color w:val="000000"/>
                <w:szCs w:val="21"/>
                <w:highlight w:val="none"/>
              </w:rPr>
            </w:pPr>
            <w:r>
              <w:rPr>
                <w:color w:val="000000"/>
                <w:szCs w:val="21"/>
                <w:highlight w:val="none"/>
              </w:rPr>
              <w:t>1.</w:t>
            </w:r>
            <w:r>
              <w:rPr>
                <w:rFonts w:hint="eastAsia"/>
                <w:color w:val="000000"/>
                <w:szCs w:val="21"/>
                <w:highlight w:val="none"/>
              </w:rPr>
              <w:t>9</w:t>
            </w:r>
            <w:r>
              <w:rPr>
                <w:color w:val="000000"/>
                <w:szCs w:val="21"/>
                <w:highlight w:val="none"/>
              </w:rPr>
              <w:t>.1</w:t>
            </w:r>
          </w:p>
        </w:tc>
        <w:tc>
          <w:tcPr>
            <w:tcW w:w="4371" w:type="dxa"/>
            <w:tcBorders>
              <w:top w:val="single" w:color="auto" w:sz="4" w:space="0"/>
              <w:left w:val="single" w:color="auto" w:sz="4" w:space="0"/>
              <w:bottom w:val="single" w:color="auto" w:sz="4" w:space="0"/>
              <w:right w:val="single" w:color="auto" w:sz="4" w:space="0"/>
            </w:tcBorders>
            <w:noWrap w:val="0"/>
            <w:vAlign w:val="center"/>
          </w:tcPr>
          <w:p w14:paraId="24A3BA86">
            <w:pPr>
              <w:spacing w:line="440" w:lineRule="exact"/>
              <w:jc w:val="center"/>
              <w:rPr>
                <w:color w:val="000000"/>
                <w:szCs w:val="21"/>
                <w:highlight w:val="none"/>
              </w:rPr>
            </w:pPr>
            <w:r>
              <w:rPr>
                <w:color w:val="000000"/>
                <w:szCs w:val="21"/>
                <w:highlight w:val="none"/>
              </w:rPr>
              <w:t>踏勘</w:t>
            </w:r>
          </w:p>
        </w:tc>
        <w:tc>
          <w:tcPr>
            <w:tcW w:w="4318" w:type="dxa"/>
            <w:tcBorders>
              <w:top w:val="single" w:color="auto" w:sz="4" w:space="0"/>
              <w:left w:val="single" w:color="auto" w:sz="4" w:space="0"/>
              <w:bottom w:val="single" w:color="auto" w:sz="4" w:space="0"/>
              <w:right w:val="single" w:color="auto" w:sz="4" w:space="0"/>
            </w:tcBorders>
            <w:noWrap w:val="0"/>
            <w:vAlign w:val="center"/>
          </w:tcPr>
          <w:p w14:paraId="25D1E08C">
            <w:pPr>
              <w:spacing w:line="440" w:lineRule="exact"/>
              <w:rPr>
                <w:color w:val="000000"/>
                <w:szCs w:val="21"/>
                <w:highlight w:val="none"/>
              </w:rPr>
            </w:pPr>
            <w:r>
              <w:rPr>
                <w:color w:val="000000"/>
                <w:sz w:val="32"/>
                <w:szCs w:val="32"/>
                <w:highlight w:val="none"/>
              </w:rPr>
              <w:t>□</w:t>
            </w:r>
            <w:r>
              <w:rPr>
                <w:rFonts w:hint="eastAsia"/>
                <w:color w:val="000000"/>
                <w:szCs w:val="21"/>
                <w:highlight w:val="none"/>
              </w:rPr>
              <w:t>不组织：</w:t>
            </w:r>
          </w:p>
          <w:p w14:paraId="0001C112">
            <w:pPr>
              <w:spacing w:line="440" w:lineRule="exact"/>
              <w:rPr>
                <w:color w:val="000000"/>
                <w:szCs w:val="21"/>
                <w:highlight w:val="none"/>
              </w:rPr>
            </w:pPr>
            <w:r>
              <w:rPr>
                <w:color w:val="000000"/>
                <w:sz w:val="32"/>
                <w:szCs w:val="32"/>
                <w:highlight w:val="none"/>
              </w:rPr>
              <w:t>□</w:t>
            </w:r>
            <w:r>
              <w:rPr>
                <w:rFonts w:hint="eastAsia"/>
                <w:color w:val="000000"/>
                <w:szCs w:val="21"/>
                <w:highlight w:val="none"/>
              </w:rPr>
              <w:t>组织，</w:t>
            </w:r>
            <w:r>
              <w:rPr>
                <w:color w:val="000000"/>
                <w:szCs w:val="21"/>
                <w:highlight w:val="none"/>
              </w:rPr>
              <w:t>踏勘时间</w:t>
            </w:r>
            <w:r>
              <w:rPr>
                <w:rFonts w:hint="eastAsia"/>
                <w:color w:val="000000"/>
                <w:szCs w:val="21"/>
                <w:highlight w:val="none"/>
              </w:rPr>
              <w:t>：</w:t>
            </w:r>
          </w:p>
          <w:p w14:paraId="1BFAD6C6">
            <w:pPr>
              <w:spacing w:line="440" w:lineRule="exact"/>
              <w:ind w:firstLine="840" w:firstLineChars="400"/>
              <w:rPr>
                <w:color w:val="000000"/>
                <w:szCs w:val="21"/>
                <w:highlight w:val="none"/>
              </w:rPr>
            </w:pPr>
            <w:r>
              <w:rPr>
                <w:rFonts w:hint="eastAsia"/>
                <w:color w:val="000000"/>
                <w:szCs w:val="21"/>
                <w:highlight w:val="none"/>
              </w:rPr>
              <w:t>踏勘集中地点：</w:t>
            </w:r>
          </w:p>
        </w:tc>
      </w:tr>
      <w:tr w14:paraId="1932D244">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14:paraId="57A19CDD">
            <w:pPr>
              <w:spacing w:line="440" w:lineRule="exact"/>
              <w:jc w:val="center"/>
              <w:rPr>
                <w:color w:val="000000"/>
                <w:szCs w:val="21"/>
                <w:highlight w:val="none"/>
              </w:rPr>
            </w:pPr>
            <w:r>
              <w:rPr>
                <w:color w:val="000000"/>
                <w:szCs w:val="21"/>
                <w:highlight w:val="none"/>
              </w:rPr>
              <w:t>1.10.1</w:t>
            </w:r>
          </w:p>
        </w:tc>
        <w:tc>
          <w:tcPr>
            <w:tcW w:w="4371" w:type="dxa"/>
            <w:tcBorders>
              <w:top w:val="single" w:color="auto" w:sz="4" w:space="0"/>
              <w:left w:val="single" w:color="auto" w:sz="4" w:space="0"/>
              <w:bottom w:val="single" w:color="auto" w:sz="4" w:space="0"/>
              <w:right w:val="single" w:color="auto" w:sz="4" w:space="0"/>
            </w:tcBorders>
            <w:noWrap w:val="0"/>
            <w:vAlign w:val="center"/>
          </w:tcPr>
          <w:p w14:paraId="32A5DF83">
            <w:pPr>
              <w:spacing w:line="440" w:lineRule="exact"/>
              <w:jc w:val="center"/>
              <w:rPr>
                <w:color w:val="000000"/>
                <w:szCs w:val="21"/>
                <w:highlight w:val="none"/>
              </w:rPr>
            </w:pPr>
            <w:r>
              <w:rPr>
                <w:color w:val="000000"/>
                <w:szCs w:val="21"/>
                <w:highlight w:val="none"/>
              </w:rPr>
              <w:t>投标预备会</w:t>
            </w:r>
          </w:p>
        </w:tc>
        <w:tc>
          <w:tcPr>
            <w:tcW w:w="4318" w:type="dxa"/>
            <w:tcBorders>
              <w:top w:val="single" w:color="auto" w:sz="4" w:space="0"/>
              <w:left w:val="single" w:color="auto" w:sz="4" w:space="0"/>
              <w:bottom w:val="single" w:color="auto" w:sz="4" w:space="0"/>
              <w:right w:val="single" w:color="auto" w:sz="4" w:space="0"/>
            </w:tcBorders>
            <w:noWrap w:val="0"/>
            <w:vAlign w:val="center"/>
          </w:tcPr>
          <w:p w14:paraId="75B402E9">
            <w:pPr>
              <w:pStyle w:val="14"/>
              <w:topLinePunct/>
              <w:spacing w:line="400" w:lineRule="exact"/>
              <w:rPr>
                <w:rFonts w:ascii="Times New Roman"/>
                <w:color w:val="000000"/>
                <w:sz w:val="21"/>
                <w:szCs w:val="21"/>
                <w:highlight w:val="none"/>
              </w:rPr>
            </w:pPr>
            <w:r>
              <w:rPr>
                <w:rFonts w:ascii="Times New Roman"/>
                <w:color w:val="000000"/>
                <w:sz w:val="32"/>
                <w:szCs w:val="32"/>
                <w:highlight w:val="none"/>
              </w:rPr>
              <w:t>□</w:t>
            </w:r>
            <w:r>
              <w:rPr>
                <w:rFonts w:hint="eastAsia" w:ascii="Times New Roman"/>
                <w:color w:val="000000"/>
                <w:sz w:val="21"/>
                <w:szCs w:val="21"/>
                <w:highlight w:val="none"/>
              </w:rPr>
              <w:t>不</w:t>
            </w:r>
            <w:r>
              <w:rPr>
                <w:rFonts w:ascii="Times New Roman"/>
                <w:color w:val="000000"/>
                <w:sz w:val="21"/>
                <w:szCs w:val="21"/>
                <w:highlight w:val="none"/>
              </w:rPr>
              <w:t>召开</w:t>
            </w:r>
          </w:p>
          <w:p w14:paraId="7E9CEA49">
            <w:pPr>
              <w:spacing w:line="440" w:lineRule="exact"/>
              <w:rPr>
                <w:color w:val="000000"/>
                <w:szCs w:val="21"/>
                <w:highlight w:val="none"/>
              </w:rPr>
            </w:pPr>
            <w:r>
              <w:rPr>
                <w:color w:val="000000"/>
                <w:sz w:val="32"/>
                <w:szCs w:val="32"/>
                <w:highlight w:val="none"/>
              </w:rPr>
              <w:t>□</w:t>
            </w:r>
            <w:r>
              <w:rPr>
                <w:color w:val="000000"/>
                <w:szCs w:val="21"/>
                <w:highlight w:val="none"/>
              </w:rPr>
              <w:t>召开</w:t>
            </w:r>
            <w:r>
              <w:rPr>
                <w:rFonts w:hint="eastAsia"/>
                <w:color w:val="000000"/>
                <w:szCs w:val="21"/>
                <w:highlight w:val="none"/>
              </w:rPr>
              <w:t>，</w:t>
            </w:r>
            <w:r>
              <w:rPr>
                <w:color w:val="000000"/>
                <w:szCs w:val="21"/>
                <w:highlight w:val="none"/>
              </w:rPr>
              <w:t>召开时间：</w:t>
            </w:r>
          </w:p>
          <w:p w14:paraId="16E4978F">
            <w:pPr>
              <w:spacing w:line="440" w:lineRule="exact"/>
              <w:ind w:firstLine="840" w:firstLineChars="400"/>
              <w:rPr>
                <w:color w:val="000000"/>
                <w:szCs w:val="21"/>
                <w:highlight w:val="none"/>
              </w:rPr>
            </w:pPr>
            <w:r>
              <w:rPr>
                <w:color w:val="000000"/>
                <w:szCs w:val="21"/>
                <w:highlight w:val="none"/>
              </w:rPr>
              <w:t>召开地点：</w:t>
            </w:r>
          </w:p>
        </w:tc>
      </w:tr>
      <w:tr w14:paraId="7798DBA3">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14:paraId="54CADB68">
            <w:pPr>
              <w:spacing w:line="440" w:lineRule="exact"/>
              <w:jc w:val="center"/>
              <w:rPr>
                <w:color w:val="000000"/>
                <w:szCs w:val="21"/>
                <w:highlight w:val="none"/>
              </w:rPr>
            </w:pPr>
            <w:r>
              <w:rPr>
                <w:color w:val="000000"/>
                <w:szCs w:val="21"/>
                <w:highlight w:val="none"/>
              </w:rPr>
              <w:t>1.10.2</w:t>
            </w:r>
          </w:p>
        </w:tc>
        <w:tc>
          <w:tcPr>
            <w:tcW w:w="4371" w:type="dxa"/>
            <w:tcBorders>
              <w:top w:val="single" w:color="auto" w:sz="4" w:space="0"/>
              <w:left w:val="single" w:color="auto" w:sz="4" w:space="0"/>
              <w:bottom w:val="single" w:color="auto" w:sz="4" w:space="0"/>
              <w:right w:val="single" w:color="auto" w:sz="4" w:space="0"/>
            </w:tcBorders>
            <w:noWrap w:val="0"/>
            <w:vAlign w:val="center"/>
          </w:tcPr>
          <w:p w14:paraId="7573661E">
            <w:pPr>
              <w:spacing w:line="440" w:lineRule="exact"/>
              <w:jc w:val="center"/>
              <w:rPr>
                <w:color w:val="000000"/>
                <w:szCs w:val="21"/>
                <w:highlight w:val="none"/>
              </w:rPr>
            </w:pPr>
            <w:r>
              <w:rPr>
                <w:color w:val="000000"/>
                <w:szCs w:val="21"/>
                <w:highlight w:val="none"/>
              </w:rPr>
              <w:t>投标人提出问题的截止时间</w:t>
            </w:r>
          </w:p>
        </w:tc>
        <w:tc>
          <w:tcPr>
            <w:tcW w:w="4318" w:type="dxa"/>
            <w:tcBorders>
              <w:top w:val="single" w:color="auto" w:sz="4" w:space="0"/>
              <w:left w:val="single" w:color="auto" w:sz="4" w:space="0"/>
              <w:bottom w:val="single" w:color="auto" w:sz="4" w:space="0"/>
              <w:right w:val="single" w:color="auto" w:sz="4" w:space="0"/>
            </w:tcBorders>
            <w:noWrap w:val="0"/>
            <w:vAlign w:val="center"/>
          </w:tcPr>
          <w:p w14:paraId="7D4FDBEA">
            <w:pPr>
              <w:spacing w:line="440" w:lineRule="exact"/>
              <w:rPr>
                <w:color w:val="000000"/>
                <w:szCs w:val="21"/>
                <w:highlight w:val="none"/>
              </w:rPr>
            </w:pPr>
          </w:p>
        </w:tc>
      </w:tr>
      <w:tr w14:paraId="53C5AF39">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14:paraId="7C24045D">
            <w:pPr>
              <w:spacing w:line="440" w:lineRule="exact"/>
              <w:jc w:val="center"/>
              <w:rPr>
                <w:color w:val="000000"/>
                <w:szCs w:val="21"/>
                <w:highlight w:val="none"/>
              </w:rPr>
            </w:pPr>
            <w:r>
              <w:rPr>
                <w:color w:val="000000"/>
                <w:szCs w:val="21"/>
                <w:highlight w:val="none"/>
              </w:rPr>
              <w:t>1.10.3</w:t>
            </w:r>
          </w:p>
        </w:tc>
        <w:tc>
          <w:tcPr>
            <w:tcW w:w="4371" w:type="dxa"/>
            <w:tcBorders>
              <w:top w:val="single" w:color="auto" w:sz="4" w:space="0"/>
              <w:left w:val="single" w:color="auto" w:sz="4" w:space="0"/>
              <w:bottom w:val="single" w:color="auto" w:sz="4" w:space="0"/>
              <w:right w:val="single" w:color="auto" w:sz="4" w:space="0"/>
            </w:tcBorders>
            <w:noWrap w:val="0"/>
            <w:vAlign w:val="center"/>
          </w:tcPr>
          <w:p w14:paraId="32DA6746">
            <w:pPr>
              <w:spacing w:line="440" w:lineRule="exact"/>
              <w:jc w:val="center"/>
              <w:rPr>
                <w:color w:val="000000"/>
                <w:szCs w:val="21"/>
                <w:highlight w:val="none"/>
              </w:rPr>
            </w:pPr>
            <w:r>
              <w:rPr>
                <w:color w:val="000000"/>
                <w:szCs w:val="21"/>
                <w:highlight w:val="none"/>
              </w:rPr>
              <w:t>招标人书面澄清的时间</w:t>
            </w:r>
          </w:p>
        </w:tc>
        <w:tc>
          <w:tcPr>
            <w:tcW w:w="4318" w:type="dxa"/>
            <w:tcBorders>
              <w:top w:val="single" w:color="auto" w:sz="4" w:space="0"/>
              <w:left w:val="single" w:color="auto" w:sz="4" w:space="0"/>
              <w:bottom w:val="single" w:color="auto" w:sz="4" w:space="0"/>
              <w:right w:val="single" w:color="auto" w:sz="4" w:space="0"/>
            </w:tcBorders>
            <w:noWrap w:val="0"/>
            <w:vAlign w:val="center"/>
          </w:tcPr>
          <w:p w14:paraId="687E45C7">
            <w:pPr>
              <w:spacing w:line="440" w:lineRule="exact"/>
              <w:rPr>
                <w:color w:val="000000"/>
                <w:szCs w:val="21"/>
                <w:highlight w:val="none"/>
              </w:rPr>
            </w:pPr>
          </w:p>
        </w:tc>
      </w:tr>
      <w:tr w14:paraId="7CDD29F6">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14:paraId="0EB8A5E7">
            <w:pPr>
              <w:spacing w:line="440" w:lineRule="exact"/>
              <w:jc w:val="center"/>
              <w:rPr>
                <w:rFonts w:hint="eastAsia"/>
                <w:color w:val="000000"/>
                <w:szCs w:val="21"/>
                <w:highlight w:val="none"/>
              </w:rPr>
            </w:pPr>
            <w:r>
              <w:rPr>
                <w:rFonts w:hint="eastAsia"/>
                <w:color w:val="000000"/>
                <w:szCs w:val="21"/>
                <w:highlight w:val="none"/>
              </w:rPr>
              <w:t>1.11.1</w:t>
            </w:r>
          </w:p>
        </w:tc>
        <w:tc>
          <w:tcPr>
            <w:tcW w:w="4371" w:type="dxa"/>
            <w:tcBorders>
              <w:top w:val="single" w:color="auto" w:sz="4" w:space="0"/>
              <w:left w:val="single" w:color="auto" w:sz="4" w:space="0"/>
              <w:bottom w:val="single" w:color="auto" w:sz="4" w:space="0"/>
              <w:right w:val="single" w:color="auto" w:sz="4" w:space="0"/>
            </w:tcBorders>
            <w:noWrap w:val="0"/>
            <w:vAlign w:val="center"/>
          </w:tcPr>
          <w:p w14:paraId="04DF9283">
            <w:pPr>
              <w:spacing w:line="440" w:lineRule="exact"/>
              <w:jc w:val="center"/>
              <w:rPr>
                <w:rFonts w:hint="eastAsia"/>
                <w:color w:val="000000"/>
                <w:szCs w:val="21"/>
                <w:highlight w:val="none"/>
              </w:rPr>
            </w:pPr>
            <w:r>
              <w:rPr>
                <w:rFonts w:hint="eastAsia"/>
                <w:color w:val="000000"/>
                <w:szCs w:val="21"/>
                <w:highlight w:val="none"/>
              </w:rPr>
              <w:t>招标人规定由分包人承担的工作</w:t>
            </w:r>
          </w:p>
        </w:tc>
        <w:tc>
          <w:tcPr>
            <w:tcW w:w="4318" w:type="dxa"/>
            <w:tcBorders>
              <w:top w:val="single" w:color="auto" w:sz="4" w:space="0"/>
              <w:left w:val="single" w:color="auto" w:sz="4" w:space="0"/>
              <w:bottom w:val="single" w:color="auto" w:sz="4" w:space="0"/>
              <w:right w:val="single" w:color="auto" w:sz="4" w:space="0"/>
            </w:tcBorders>
            <w:noWrap w:val="0"/>
            <w:vAlign w:val="center"/>
          </w:tcPr>
          <w:p w14:paraId="0AFFB09C">
            <w:pPr>
              <w:spacing w:line="440" w:lineRule="exact"/>
              <w:rPr>
                <w:color w:val="000000"/>
                <w:szCs w:val="21"/>
                <w:highlight w:val="none"/>
              </w:rPr>
            </w:pPr>
          </w:p>
        </w:tc>
      </w:tr>
      <w:tr w14:paraId="0DE65636">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14:paraId="355D07E1">
            <w:pPr>
              <w:spacing w:line="440" w:lineRule="exact"/>
              <w:jc w:val="center"/>
              <w:rPr>
                <w:color w:val="000000"/>
                <w:szCs w:val="21"/>
                <w:highlight w:val="none"/>
              </w:rPr>
            </w:pPr>
            <w:r>
              <w:rPr>
                <w:color w:val="000000"/>
                <w:szCs w:val="21"/>
                <w:highlight w:val="none"/>
              </w:rPr>
              <w:t>1.1</w:t>
            </w:r>
            <w:r>
              <w:rPr>
                <w:rFonts w:hint="eastAsia"/>
                <w:color w:val="000000"/>
                <w:szCs w:val="21"/>
                <w:highlight w:val="none"/>
              </w:rPr>
              <w:t>1.2</w:t>
            </w:r>
          </w:p>
        </w:tc>
        <w:tc>
          <w:tcPr>
            <w:tcW w:w="4371" w:type="dxa"/>
            <w:tcBorders>
              <w:top w:val="single" w:color="auto" w:sz="4" w:space="0"/>
              <w:left w:val="single" w:color="auto" w:sz="4" w:space="0"/>
              <w:bottom w:val="single" w:color="auto" w:sz="4" w:space="0"/>
              <w:right w:val="single" w:color="auto" w:sz="4" w:space="0"/>
            </w:tcBorders>
            <w:noWrap w:val="0"/>
            <w:vAlign w:val="center"/>
          </w:tcPr>
          <w:p w14:paraId="67E74F39">
            <w:pPr>
              <w:spacing w:line="440" w:lineRule="exact"/>
              <w:jc w:val="center"/>
              <w:rPr>
                <w:rFonts w:hint="eastAsia"/>
                <w:color w:val="000000"/>
                <w:szCs w:val="21"/>
                <w:highlight w:val="none"/>
              </w:rPr>
            </w:pPr>
            <w:r>
              <w:rPr>
                <w:rFonts w:hint="eastAsia"/>
                <w:color w:val="000000"/>
                <w:szCs w:val="21"/>
                <w:highlight w:val="none"/>
              </w:rPr>
              <w:t>投标人拟</w:t>
            </w:r>
            <w:r>
              <w:rPr>
                <w:color w:val="000000"/>
                <w:szCs w:val="21"/>
                <w:highlight w:val="none"/>
              </w:rPr>
              <w:t>分包</w:t>
            </w:r>
            <w:r>
              <w:rPr>
                <w:rFonts w:hint="eastAsia"/>
                <w:color w:val="000000"/>
                <w:szCs w:val="21"/>
                <w:highlight w:val="none"/>
              </w:rPr>
              <w:t>的工作</w:t>
            </w:r>
          </w:p>
        </w:tc>
        <w:tc>
          <w:tcPr>
            <w:tcW w:w="4318" w:type="dxa"/>
            <w:tcBorders>
              <w:top w:val="single" w:color="auto" w:sz="4" w:space="0"/>
              <w:left w:val="single" w:color="auto" w:sz="4" w:space="0"/>
              <w:bottom w:val="single" w:color="auto" w:sz="4" w:space="0"/>
              <w:right w:val="single" w:color="auto" w:sz="4" w:space="0"/>
            </w:tcBorders>
            <w:noWrap w:val="0"/>
            <w:vAlign w:val="center"/>
          </w:tcPr>
          <w:p w14:paraId="0D1DC43A">
            <w:pPr>
              <w:pStyle w:val="14"/>
              <w:topLinePunct/>
              <w:spacing w:line="400" w:lineRule="exact"/>
              <w:rPr>
                <w:rFonts w:ascii="Times New Roman"/>
                <w:color w:val="000000"/>
                <w:sz w:val="21"/>
                <w:szCs w:val="21"/>
                <w:highlight w:val="none"/>
              </w:rPr>
            </w:pPr>
            <w:r>
              <w:rPr>
                <w:rFonts w:ascii="Times New Roman"/>
                <w:color w:val="000000"/>
                <w:sz w:val="32"/>
                <w:szCs w:val="32"/>
                <w:highlight w:val="none"/>
              </w:rPr>
              <w:t>□</w:t>
            </w:r>
            <w:r>
              <w:rPr>
                <w:rFonts w:hint="eastAsia" w:ascii="Times New Roman"/>
                <w:color w:val="000000"/>
                <w:sz w:val="21"/>
                <w:szCs w:val="21"/>
                <w:highlight w:val="none"/>
              </w:rPr>
              <w:t>不允许</w:t>
            </w:r>
          </w:p>
          <w:p w14:paraId="65CC1CFC">
            <w:pPr>
              <w:spacing w:line="440" w:lineRule="exact"/>
              <w:rPr>
                <w:color w:val="000000"/>
                <w:szCs w:val="21"/>
                <w:highlight w:val="none"/>
              </w:rPr>
            </w:pPr>
            <w:r>
              <w:rPr>
                <w:color w:val="000000"/>
                <w:sz w:val="32"/>
                <w:szCs w:val="32"/>
                <w:highlight w:val="none"/>
              </w:rPr>
              <w:t>□</w:t>
            </w:r>
            <w:r>
              <w:rPr>
                <w:rFonts w:hint="eastAsia"/>
                <w:color w:val="000000"/>
                <w:szCs w:val="21"/>
                <w:highlight w:val="none"/>
              </w:rPr>
              <w:t>允许，</w:t>
            </w:r>
            <w:r>
              <w:rPr>
                <w:color w:val="000000"/>
                <w:szCs w:val="21"/>
                <w:highlight w:val="none"/>
              </w:rPr>
              <w:t>分包内容</w:t>
            </w:r>
            <w:r>
              <w:rPr>
                <w:rFonts w:hint="eastAsia"/>
                <w:color w:val="000000"/>
                <w:szCs w:val="21"/>
                <w:highlight w:val="none"/>
              </w:rPr>
              <w:t>要求</w:t>
            </w:r>
            <w:r>
              <w:rPr>
                <w:color w:val="000000"/>
                <w:szCs w:val="21"/>
                <w:highlight w:val="none"/>
              </w:rPr>
              <w:t>：</w:t>
            </w:r>
          </w:p>
          <w:p w14:paraId="6589A700">
            <w:pPr>
              <w:spacing w:line="440" w:lineRule="exact"/>
              <w:ind w:firstLine="840" w:firstLineChars="400"/>
              <w:rPr>
                <w:rFonts w:hint="eastAsia"/>
                <w:color w:val="000000"/>
                <w:szCs w:val="21"/>
                <w:highlight w:val="none"/>
              </w:rPr>
            </w:pPr>
            <w:r>
              <w:rPr>
                <w:color w:val="000000"/>
                <w:szCs w:val="21"/>
                <w:highlight w:val="none"/>
              </w:rPr>
              <w:t>分包金额</w:t>
            </w:r>
            <w:r>
              <w:rPr>
                <w:rFonts w:hint="eastAsia"/>
                <w:color w:val="000000"/>
                <w:szCs w:val="21"/>
                <w:highlight w:val="none"/>
              </w:rPr>
              <w:t>要求</w:t>
            </w:r>
            <w:r>
              <w:rPr>
                <w:color w:val="000000"/>
                <w:szCs w:val="21"/>
                <w:highlight w:val="none"/>
              </w:rPr>
              <w:t>：</w:t>
            </w:r>
          </w:p>
          <w:p w14:paraId="2B10A4D6">
            <w:pPr>
              <w:spacing w:line="440" w:lineRule="exact"/>
              <w:ind w:firstLine="840" w:firstLineChars="400"/>
              <w:rPr>
                <w:rFonts w:hint="eastAsia"/>
                <w:color w:val="000000"/>
                <w:szCs w:val="21"/>
                <w:highlight w:val="none"/>
              </w:rPr>
            </w:pPr>
            <w:r>
              <w:rPr>
                <w:rFonts w:hint="eastAsia"/>
                <w:color w:val="000000"/>
                <w:szCs w:val="21"/>
                <w:highlight w:val="none"/>
              </w:rPr>
              <w:t>对分包人的资质要求：</w:t>
            </w:r>
          </w:p>
        </w:tc>
      </w:tr>
      <w:tr w14:paraId="4C79367D">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14:paraId="0044D83B">
            <w:pPr>
              <w:spacing w:line="440" w:lineRule="exact"/>
              <w:jc w:val="center"/>
              <w:rPr>
                <w:color w:val="000000"/>
                <w:szCs w:val="21"/>
                <w:highlight w:val="none"/>
              </w:rPr>
            </w:pPr>
            <w:r>
              <w:rPr>
                <w:rFonts w:hint="eastAsia"/>
                <w:color w:val="000000"/>
                <w:szCs w:val="21"/>
                <w:highlight w:val="none"/>
              </w:rPr>
              <w:t>1.12</w:t>
            </w:r>
          </w:p>
        </w:tc>
        <w:tc>
          <w:tcPr>
            <w:tcW w:w="4371" w:type="dxa"/>
            <w:tcBorders>
              <w:top w:val="single" w:color="auto" w:sz="4" w:space="0"/>
              <w:left w:val="single" w:color="auto" w:sz="4" w:space="0"/>
              <w:bottom w:val="single" w:color="auto" w:sz="4" w:space="0"/>
              <w:right w:val="single" w:color="auto" w:sz="4" w:space="0"/>
            </w:tcBorders>
            <w:noWrap w:val="0"/>
            <w:vAlign w:val="center"/>
          </w:tcPr>
          <w:p w14:paraId="38525B04">
            <w:pPr>
              <w:spacing w:line="440" w:lineRule="exact"/>
              <w:jc w:val="center"/>
              <w:rPr>
                <w:color w:val="000000"/>
                <w:szCs w:val="21"/>
                <w:highlight w:val="none"/>
              </w:rPr>
            </w:pPr>
            <w:r>
              <w:rPr>
                <w:rFonts w:hint="eastAsia"/>
                <w:color w:val="000000"/>
                <w:szCs w:val="21"/>
                <w:highlight w:val="none"/>
              </w:rPr>
              <w:t>偏离</w:t>
            </w:r>
          </w:p>
        </w:tc>
        <w:tc>
          <w:tcPr>
            <w:tcW w:w="4318" w:type="dxa"/>
            <w:tcBorders>
              <w:top w:val="single" w:color="auto" w:sz="4" w:space="0"/>
              <w:left w:val="single" w:color="auto" w:sz="4" w:space="0"/>
              <w:bottom w:val="single" w:color="auto" w:sz="4" w:space="0"/>
              <w:right w:val="single" w:color="auto" w:sz="4" w:space="0"/>
            </w:tcBorders>
            <w:noWrap w:val="0"/>
            <w:vAlign w:val="center"/>
          </w:tcPr>
          <w:p w14:paraId="5D85C73C">
            <w:pPr>
              <w:pStyle w:val="14"/>
              <w:topLinePunct/>
              <w:spacing w:line="400" w:lineRule="exact"/>
              <w:rPr>
                <w:rFonts w:ascii="Times New Roman"/>
                <w:color w:val="000000"/>
                <w:sz w:val="21"/>
                <w:szCs w:val="21"/>
                <w:highlight w:val="none"/>
              </w:rPr>
            </w:pPr>
            <w:r>
              <w:rPr>
                <w:rFonts w:ascii="Times New Roman"/>
                <w:color w:val="000000"/>
                <w:sz w:val="32"/>
                <w:szCs w:val="32"/>
                <w:highlight w:val="none"/>
              </w:rPr>
              <w:t>□</w:t>
            </w:r>
            <w:r>
              <w:rPr>
                <w:rFonts w:hint="eastAsia" w:ascii="Times New Roman"/>
                <w:color w:val="000000"/>
                <w:sz w:val="21"/>
                <w:szCs w:val="21"/>
                <w:highlight w:val="none"/>
              </w:rPr>
              <w:t>不允许</w:t>
            </w:r>
          </w:p>
          <w:p w14:paraId="060E8C7D">
            <w:pPr>
              <w:pStyle w:val="14"/>
              <w:topLinePunct/>
              <w:spacing w:line="400" w:lineRule="exact"/>
              <w:rPr>
                <w:rFonts w:ascii="Times New Roman"/>
                <w:color w:val="000000"/>
                <w:sz w:val="21"/>
                <w:szCs w:val="21"/>
                <w:highlight w:val="none"/>
              </w:rPr>
            </w:pPr>
            <w:r>
              <w:rPr>
                <w:rFonts w:ascii="Times New Roman"/>
                <w:color w:val="000000"/>
                <w:sz w:val="32"/>
                <w:szCs w:val="32"/>
                <w:highlight w:val="none"/>
              </w:rPr>
              <w:t>□</w:t>
            </w:r>
            <w:r>
              <w:rPr>
                <w:rFonts w:hint="eastAsia"/>
                <w:color w:val="000000"/>
                <w:sz w:val="21"/>
                <w:szCs w:val="21"/>
                <w:highlight w:val="none"/>
              </w:rPr>
              <w:t>允许，允许偏离的内容、偏离范围和幅度</w:t>
            </w:r>
          </w:p>
        </w:tc>
      </w:tr>
      <w:tr w14:paraId="6D4B9C9D">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14:paraId="00EB1E09">
            <w:pPr>
              <w:spacing w:line="440" w:lineRule="exact"/>
              <w:jc w:val="center"/>
              <w:rPr>
                <w:color w:val="000000"/>
                <w:szCs w:val="21"/>
                <w:highlight w:val="none"/>
              </w:rPr>
            </w:pPr>
            <w:r>
              <w:rPr>
                <w:color w:val="000000"/>
                <w:szCs w:val="21"/>
                <w:highlight w:val="none"/>
              </w:rPr>
              <w:t>2.1</w:t>
            </w:r>
          </w:p>
        </w:tc>
        <w:tc>
          <w:tcPr>
            <w:tcW w:w="4371" w:type="dxa"/>
            <w:tcBorders>
              <w:top w:val="single" w:color="auto" w:sz="4" w:space="0"/>
              <w:left w:val="single" w:color="auto" w:sz="4" w:space="0"/>
              <w:bottom w:val="single" w:color="auto" w:sz="4" w:space="0"/>
              <w:right w:val="single" w:color="auto" w:sz="4" w:space="0"/>
            </w:tcBorders>
            <w:noWrap w:val="0"/>
            <w:vAlign w:val="center"/>
          </w:tcPr>
          <w:p w14:paraId="1B402582">
            <w:pPr>
              <w:spacing w:line="440" w:lineRule="exact"/>
              <w:jc w:val="center"/>
              <w:rPr>
                <w:color w:val="000000"/>
                <w:szCs w:val="21"/>
                <w:highlight w:val="none"/>
              </w:rPr>
            </w:pPr>
            <w:r>
              <w:rPr>
                <w:color w:val="000000"/>
                <w:szCs w:val="21"/>
                <w:highlight w:val="none"/>
              </w:rPr>
              <w:t>构成招标文件的其他</w:t>
            </w:r>
            <w:r>
              <w:rPr>
                <w:rFonts w:hint="eastAsia"/>
                <w:color w:val="000000"/>
                <w:szCs w:val="21"/>
                <w:highlight w:val="none"/>
              </w:rPr>
              <w:t>资</w:t>
            </w:r>
            <w:r>
              <w:rPr>
                <w:color w:val="000000"/>
                <w:szCs w:val="21"/>
                <w:highlight w:val="none"/>
              </w:rPr>
              <w:t>料</w:t>
            </w:r>
          </w:p>
        </w:tc>
        <w:tc>
          <w:tcPr>
            <w:tcW w:w="4318" w:type="dxa"/>
            <w:tcBorders>
              <w:top w:val="single" w:color="auto" w:sz="4" w:space="0"/>
              <w:left w:val="single" w:color="auto" w:sz="4" w:space="0"/>
              <w:bottom w:val="single" w:color="auto" w:sz="4" w:space="0"/>
              <w:right w:val="single" w:color="auto" w:sz="4" w:space="0"/>
            </w:tcBorders>
            <w:noWrap w:val="0"/>
            <w:vAlign w:val="center"/>
          </w:tcPr>
          <w:p w14:paraId="3373498D">
            <w:pPr>
              <w:spacing w:line="440" w:lineRule="exact"/>
              <w:rPr>
                <w:color w:val="000000"/>
                <w:szCs w:val="21"/>
                <w:highlight w:val="none"/>
              </w:rPr>
            </w:pPr>
          </w:p>
        </w:tc>
      </w:tr>
      <w:tr w14:paraId="4AB74BA8">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14:paraId="572F91AA">
            <w:pPr>
              <w:spacing w:line="440" w:lineRule="exact"/>
              <w:jc w:val="center"/>
              <w:rPr>
                <w:color w:val="000000"/>
                <w:szCs w:val="21"/>
                <w:highlight w:val="none"/>
              </w:rPr>
            </w:pPr>
            <w:r>
              <w:rPr>
                <w:color w:val="000000"/>
                <w:szCs w:val="21"/>
                <w:highlight w:val="none"/>
              </w:rPr>
              <w:t>2.2.1</w:t>
            </w:r>
          </w:p>
        </w:tc>
        <w:tc>
          <w:tcPr>
            <w:tcW w:w="4371" w:type="dxa"/>
            <w:tcBorders>
              <w:top w:val="single" w:color="auto" w:sz="4" w:space="0"/>
              <w:left w:val="single" w:color="auto" w:sz="4" w:space="0"/>
              <w:bottom w:val="single" w:color="auto" w:sz="4" w:space="0"/>
              <w:right w:val="single" w:color="auto" w:sz="4" w:space="0"/>
            </w:tcBorders>
            <w:noWrap w:val="0"/>
            <w:vAlign w:val="center"/>
          </w:tcPr>
          <w:p w14:paraId="39B07740">
            <w:pPr>
              <w:spacing w:line="440" w:lineRule="exact"/>
              <w:jc w:val="center"/>
              <w:rPr>
                <w:color w:val="000000"/>
                <w:szCs w:val="21"/>
                <w:highlight w:val="none"/>
              </w:rPr>
            </w:pPr>
            <w:r>
              <w:rPr>
                <w:color w:val="000000"/>
                <w:szCs w:val="21"/>
                <w:highlight w:val="none"/>
              </w:rPr>
              <w:t>投标人要求澄清招标文件的截止时间</w:t>
            </w:r>
          </w:p>
        </w:tc>
        <w:tc>
          <w:tcPr>
            <w:tcW w:w="4318" w:type="dxa"/>
            <w:tcBorders>
              <w:top w:val="single" w:color="auto" w:sz="4" w:space="0"/>
              <w:left w:val="single" w:color="auto" w:sz="4" w:space="0"/>
              <w:bottom w:val="single" w:color="auto" w:sz="4" w:space="0"/>
              <w:right w:val="single" w:color="auto" w:sz="4" w:space="0"/>
            </w:tcBorders>
            <w:noWrap w:val="0"/>
            <w:vAlign w:val="center"/>
          </w:tcPr>
          <w:p w14:paraId="65697E10">
            <w:pPr>
              <w:spacing w:line="440" w:lineRule="exact"/>
              <w:rPr>
                <w:color w:val="000000"/>
                <w:szCs w:val="21"/>
                <w:highlight w:val="none"/>
              </w:rPr>
            </w:pPr>
          </w:p>
        </w:tc>
      </w:tr>
      <w:tr w14:paraId="37230F27">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14:paraId="1B9A63AE">
            <w:pPr>
              <w:spacing w:line="440" w:lineRule="exact"/>
              <w:jc w:val="center"/>
              <w:rPr>
                <w:color w:val="000000"/>
                <w:szCs w:val="21"/>
                <w:highlight w:val="none"/>
              </w:rPr>
            </w:pPr>
            <w:r>
              <w:rPr>
                <w:color w:val="000000"/>
                <w:szCs w:val="21"/>
                <w:highlight w:val="none"/>
              </w:rPr>
              <w:t>2.2.2</w:t>
            </w:r>
          </w:p>
        </w:tc>
        <w:tc>
          <w:tcPr>
            <w:tcW w:w="4371" w:type="dxa"/>
            <w:tcBorders>
              <w:top w:val="single" w:color="auto" w:sz="4" w:space="0"/>
              <w:left w:val="single" w:color="auto" w:sz="4" w:space="0"/>
              <w:bottom w:val="single" w:color="auto" w:sz="4" w:space="0"/>
              <w:right w:val="single" w:color="auto" w:sz="4" w:space="0"/>
            </w:tcBorders>
            <w:noWrap w:val="0"/>
            <w:vAlign w:val="center"/>
          </w:tcPr>
          <w:p w14:paraId="490569A8">
            <w:pPr>
              <w:spacing w:line="440" w:lineRule="exact"/>
              <w:jc w:val="center"/>
              <w:rPr>
                <w:color w:val="000000"/>
                <w:szCs w:val="21"/>
                <w:highlight w:val="none"/>
              </w:rPr>
            </w:pPr>
            <w:r>
              <w:rPr>
                <w:color w:val="000000"/>
                <w:szCs w:val="21"/>
                <w:highlight w:val="none"/>
              </w:rPr>
              <w:t>投标截止时间</w:t>
            </w:r>
          </w:p>
        </w:tc>
        <w:tc>
          <w:tcPr>
            <w:tcW w:w="4318" w:type="dxa"/>
            <w:tcBorders>
              <w:top w:val="single" w:color="auto" w:sz="4" w:space="0"/>
              <w:left w:val="single" w:color="auto" w:sz="4" w:space="0"/>
              <w:bottom w:val="single" w:color="auto" w:sz="4" w:space="0"/>
              <w:right w:val="single" w:color="auto" w:sz="4" w:space="0"/>
            </w:tcBorders>
            <w:noWrap w:val="0"/>
            <w:vAlign w:val="center"/>
          </w:tcPr>
          <w:p w14:paraId="40769FEA">
            <w:pPr>
              <w:spacing w:line="440" w:lineRule="exact"/>
              <w:rPr>
                <w:color w:val="000000"/>
                <w:szCs w:val="21"/>
                <w:highlight w:val="none"/>
              </w:rPr>
            </w:pPr>
          </w:p>
        </w:tc>
      </w:tr>
      <w:tr w14:paraId="712CF972">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14:paraId="2E38D258">
            <w:pPr>
              <w:spacing w:line="440" w:lineRule="exact"/>
              <w:jc w:val="center"/>
              <w:rPr>
                <w:color w:val="000000"/>
                <w:szCs w:val="21"/>
                <w:highlight w:val="none"/>
              </w:rPr>
            </w:pPr>
            <w:r>
              <w:rPr>
                <w:color w:val="000000"/>
                <w:szCs w:val="21"/>
                <w:highlight w:val="none"/>
              </w:rPr>
              <w:t>2.2.3</w:t>
            </w:r>
          </w:p>
        </w:tc>
        <w:tc>
          <w:tcPr>
            <w:tcW w:w="4371" w:type="dxa"/>
            <w:tcBorders>
              <w:top w:val="single" w:color="auto" w:sz="4" w:space="0"/>
              <w:left w:val="single" w:color="auto" w:sz="4" w:space="0"/>
              <w:bottom w:val="single" w:color="auto" w:sz="4" w:space="0"/>
              <w:right w:val="single" w:color="auto" w:sz="4" w:space="0"/>
            </w:tcBorders>
            <w:noWrap w:val="0"/>
            <w:vAlign w:val="center"/>
          </w:tcPr>
          <w:p w14:paraId="5D0C1BD1">
            <w:pPr>
              <w:spacing w:line="440" w:lineRule="exact"/>
              <w:jc w:val="center"/>
              <w:rPr>
                <w:color w:val="000000"/>
                <w:szCs w:val="21"/>
                <w:highlight w:val="none"/>
              </w:rPr>
            </w:pPr>
            <w:r>
              <w:rPr>
                <w:color w:val="000000"/>
                <w:szCs w:val="21"/>
                <w:highlight w:val="none"/>
              </w:rPr>
              <w:t>投标人确认收到招标文件澄清的时间</w:t>
            </w:r>
          </w:p>
        </w:tc>
        <w:tc>
          <w:tcPr>
            <w:tcW w:w="4318" w:type="dxa"/>
            <w:tcBorders>
              <w:top w:val="single" w:color="auto" w:sz="4" w:space="0"/>
              <w:left w:val="single" w:color="auto" w:sz="4" w:space="0"/>
              <w:bottom w:val="single" w:color="auto" w:sz="4" w:space="0"/>
              <w:right w:val="single" w:color="auto" w:sz="4" w:space="0"/>
            </w:tcBorders>
            <w:noWrap w:val="0"/>
            <w:vAlign w:val="center"/>
          </w:tcPr>
          <w:p w14:paraId="4A0A11AD">
            <w:pPr>
              <w:spacing w:line="440" w:lineRule="exact"/>
              <w:rPr>
                <w:color w:val="000000"/>
                <w:szCs w:val="21"/>
                <w:highlight w:val="none"/>
              </w:rPr>
            </w:pPr>
          </w:p>
        </w:tc>
      </w:tr>
      <w:tr w14:paraId="32D6341B">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14:paraId="14842122">
            <w:pPr>
              <w:spacing w:line="440" w:lineRule="exact"/>
              <w:jc w:val="center"/>
              <w:rPr>
                <w:color w:val="000000"/>
                <w:szCs w:val="21"/>
                <w:highlight w:val="none"/>
              </w:rPr>
            </w:pPr>
            <w:r>
              <w:rPr>
                <w:color w:val="000000"/>
                <w:szCs w:val="21"/>
                <w:highlight w:val="none"/>
              </w:rPr>
              <w:t>2.3.2</w:t>
            </w:r>
          </w:p>
        </w:tc>
        <w:tc>
          <w:tcPr>
            <w:tcW w:w="4371" w:type="dxa"/>
            <w:tcBorders>
              <w:top w:val="single" w:color="auto" w:sz="4" w:space="0"/>
              <w:left w:val="single" w:color="auto" w:sz="4" w:space="0"/>
              <w:bottom w:val="single" w:color="auto" w:sz="4" w:space="0"/>
              <w:right w:val="single" w:color="auto" w:sz="4" w:space="0"/>
            </w:tcBorders>
            <w:noWrap w:val="0"/>
            <w:vAlign w:val="center"/>
          </w:tcPr>
          <w:p w14:paraId="5F96CC21">
            <w:pPr>
              <w:spacing w:line="440" w:lineRule="exact"/>
              <w:jc w:val="center"/>
              <w:rPr>
                <w:color w:val="000000"/>
                <w:szCs w:val="21"/>
                <w:highlight w:val="none"/>
              </w:rPr>
            </w:pPr>
            <w:r>
              <w:rPr>
                <w:color w:val="000000"/>
                <w:szCs w:val="21"/>
                <w:highlight w:val="none"/>
              </w:rPr>
              <w:t>投标人确认收到招标文件修改的时间</w:t>
            </w:r>
          </w:p>
        </w:tc>
        <w:tc>
          <w:tcPr>
            <w:tcW w:w="4318" w:type="dxa"/>
            <w:tcBorders>
              <w:top w:val="single" w:color="auto" w:sz="4" w:space="0"/>
              <w:left w:val="single" w:color="auto" w:sz="4" w:space="0"/>
              <w:bottom w:val="single" w:color="auto" w:sz="4" w:space="0"/>
              <w:right w:val="single" w:color="auto" w:sz="4" w:space="0"/>
            </w:tcBorders>
            <w:noWrap w:val="0"/>
            <w:vAlign w:val="center"/>
          </w:tcPr>
          <w:p w14:paraId="446F8473">
            <w:pPr>
              <w:spacing w:line="440" w:lineRule="exact"/>
              <w:rPr>
                <w:color w:val="000000"/>
                <w:szCs w:val="21"/>
                <w:highlight w:val="none"/>
              </w:rPr>
            </w:pPr>
          </w:p>
        </w:tc>
      </w:tr>
      <w:tr w14:paraId="33225136">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14:paraId="247D6196">
            <w:pPr>
              <w:spacing w:line="440" w:lineRule="exact"/>
              <w:jc w:val="center"/>
              <w:rPr>
                <w:color w:val="000000"/>
                <w:szCs w:val="21"/>
                <w:highlight w:val="none"/>
              </w:rPr>
            </w:pPr>
            <w:r>
              <w:rPr>
                <w:color w:val="000000"/>
                <w:szCs w:val="21"/>
                <w:highlight w:val="none"/>
              </w:rPr>
              <w:t>3.1</w:t>
            </w:r>
            <w:r>
              <w:rPr>
                <w:rFonts w:hint="eastAsia"/>
                <w:color w:val="000000"/>
                <w:szCs w:val="21"/>
                <w:highlight w:val="none"/>
              </w:rPr>
              <w:t>.1</w:t>
            </w:r>
          </w:p>
        </w:tc>
        <w:tc>
          <w:tcPr>
            <w:tcW w:w="4371" w:type="dxa"/>
            <w:tcBorders>
              <w:top w:val="single" w:color="auto" w:sz="4" w:space="0"/>
              <w:left w:val="single" w:color="auto" w:sz="4" w:space="0"/>
              <w:bottom w:val="single" w:color="auto" w:sz="4" w:space="0"/>
              <w:right w:val="single" w:color="auto" w:sz="4" w:space="0"/>
            </w:tcBorders>
            <w:noWrap w:val="0"/>
            <w:vAlign w:val="center"/>
          </w:tcPr>
          <w:p w14:paraId="5870A855">
            <w:pPr>
              <w:spacing w:line="440" w:lineRule="exact"/>
              <w:jc w:val="center"/>
              <w:rPr>
                <w:color w:val="000000"/>
                <w:szCs w:val="21"/>
                <w:highlight w:val="none"/>
              </w:rPr>
            </w:pPr>
            <w:r>
              <w:rPr>
                <w:color w:val="000000"/>
                <w:szCs w:val="21"/>
                <w:highlight w:val="none"/>
              </w:rPr>
              <w:t>构成投标文件的其他</w:t>
            </w:r>
            <w:r>
              <w:rPr>
                <w:rFonts w:hint="eastAsia"/>
                <w:color w:val="000000"/>
                <w:szCs w:val="21"/>
                <w:highlight w:val="none"/>
              </w:rPr>
              <w:t>资</w:t>
            </w:r>
            <w:r>
              <w:rPr>
                <w:color w:val="000000"/>
                <w:szCs w:val="21"/>
                <w:highlight w:val="none"/>
              </w:rPr>
              <w:t>料</w:t>
            </w:r>
          </w:p>
        </w:tc>
        <w:tc>
          <w:tcPr>
            <w:tcW w:w="4318" w:type="dxa"/>
            <w:tcBorders>
              <w:top w:val="single" w:color="auto" w:sz="4" w:space="0"/>
              <w:left w:val="single" w:color="auto" w:sz="4" w:space="0"/>
              <w:bottom w:val="single" w:color="auto" w:sz="4" w:space="0"/>
              <w:right w:val="single" w:color="auto" w:sz="4" w:space="0"/>
            </w:tcBorders>
            <w:noWrap w:val="0"/>
            <w:vAlign w:val="center"/>
          </w:tcPr>
          <w:p w14:paraId="38B96950">
            <w:pPr>
              <w:spacing w:line="440" w:lineRule="exact"/>
              <w:rPr>
                <w:color w:val="000000"/>
                <w:szCs w:val="21"/>
                <w:highlight w:val="none"/>
              </w:rPr>
            </w:pPr>
          </w:p>
        </w:tc>
      </w:tr>
      <w:tr w14:paraId="4D027CA0">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14:paraId="48920BA4">
            <w:pPr>
              <w:spacing w:line="440" w:lineRule="exact"/>
              <w:jc w:val="center"/>
              <w:rPr>
                <w:color w:val="000000"/>
                <w:szCs w:val="21"/>
                <w:highlight w:val="none"/>
              </w:rPr>
            </w:pPr>
            <w:r>
              <w:rPr>
                <w:rFonts w:hint="eastAsia"/>
                <w:color w:val="000000"/>
                <w:highlight w:val="none"/>
              </w:rPr>
              <w:t>3.2.4</w:t>
            </w:r>
          </w:p>
        </w:tc>
        <w:tc>
          <w:tcPr>
            <w:tcW w:w="4371" w:type="dxa"/>
            <w:tcBorders>
              <w:top w:val="single" w:color="auto" w:sz="4" w:space="0"/>
              <w:left w:val="single" w:color="auto" w:sz="4" w:space="0"/>
              <w:bottom w:val="single" w:color="auto" w:sz="4" w:space="0"/>
              <w:right w:val="single" w:color="auto" w:sz="4" w:space="0"/>
            </w:tcBorders>
            <w:noWrap w:val="0"/>
            <w:vAlign w:val="center"/>
          </w:tcPr>
          <w:p w14:paraId="33311AF7">
            <w:pPr>
              <w:spacing w:line="440" w:lineRule="exact"/>
              <w:jc w:val="center"/>
              <w:rPr>
                <w:rFonts w:hint="eastAsia"/>
                <w:color w:val="000000"/>
                <w:szCs w:val="21"/>
                <w:highlight w:val="none"/>
              </w:rPr>
            </w:pPr>
            <w:r>
              <w:rPr>
                <w:rFonts w:hint="eastAsia"/>
                <w:color w:val="000000"/>
                <w:szCs w:val="21"/>
                <w:highlight w:val="none"/>
              </w:rPr>
              <w:t>最高投标限价或其计算方法</w:t>
            </w:r>
          </w:p>
        </w:tc>
        <w:tc>
          <w:tcPr>
            <w:tcW w:w="4318" w:type="dxa"/>
            <w:tcBorders>
              <w:top w:val="single" w:color="auto" w:sz="4" w:space="0"/>
              <w:left w:val="single" w:color="auto" w:sz="4" w:space="0"/>
              <w:bottom w:val="single" w:color="auto" w:sz="4" w:space="0"/>
              <w:right w:val="single" w:color="auto" w:sz="4" w:space="0"/>
            </w:tcBorders>
            <w:noWrap w:val="0"/>
            <w:vAlign w:val="center"/>
          </w:tcPr>
          <w:p w14:paraId="3141CE4E">
            <w:pPr>
              <w:spacing w:line="440" w:lineRule="exact"/>
              <w:rPr>
                <w:color w:val="000000"/>
                <w:szCs w:val="21"/>
                <w:highlight w:val="none"/>
              </w:rPr>
            </w:pPr>
          </w:p>
        </w:tc>
      </w:tr>
      <w:tr w14:paraId="3E623FBF">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14:paraId="53E41D31">
            <w:pPr>
              <w:spacing w:line="440" w:lineRule="exact"/>
              <w:jc w:val="center"/>
              <w:rPr>
                <w:rFonts w:hint="eastAsia"/>
                <w:color w:val="000000"/>
                <w:highlight w:val="none"/>
              </w:rPr>
            </w:pPr>
            <w:r>
              <w:rPr>
                <w:rFonts w:hint="eastAsia"/>
                <w:color w:val="000000"/>
                <w:highlight w:val="none"/>
              </w:rPr>
              <w:t>3.2.5</w:t>
            </w:r>
          </w:p>
        </w:tc>
        <w:tc>
          <w:tcPr>
            <w:tcW w:w="4371" w:type="dxa"/>
            <w:tcBorders>
              <w:top w:val="single" w:color="auto" w:sz="4" w:space="0"/>
              <w:left w:val="single" w:color="auto" w:sz="4" w:space="0"/>
              <w:bottom w:val="single" w:color="auto" w:sz="4" w:space="0"/>
              <w:right w:val="single" w:color="auto" w:sz="4" w:space="0"/>
            </w:tcBorders>
            <w:noWrap w:val="0"/>
            <w:vAlign w:val="center"/>
          </w:tcPr>
          <w:p w14:paraId="27C5D9EF">
            <w:pPr>
              <w:spacing w:line="440" w:lineRule="exact"/>
              <w:jc w:val="center"/>
              <w:rPr>
                <w:rFonts w:hint="eastAsia"/>
                <w:color w:val="000000"/>
                <w:szCs w:val="21"/>
                <w:highlight w:val="none"/>
              </w:rPr>
            </w:pPr>
            <w:r>
              <w:rPr>
                <w:rFonts w:hint="eastAsia"/>
                <w:color w:val="000000"/>
                <w:szCs w:val="21"/>
                <w:highlight w:val="none"/>
              </w:rPr>
              <w:t>投标报价的其他要求</w:t>
            </w:r>
          </w:p>
        </w:tc>
        <w:tc>
          <w:tcPr>
            <w:tcW w:w="4318" w:type="dxa"/>
            <w:tcBorders>
              <w:top w:val="single" w:color="auto" w:sz="4" w:space="0"/>
              <w:left w:val="single" w:color="auto" w:sz="4" w:space="0"/>
              <w:bottom w:val="single" w:color="auto" w:sz="4" w:space="0"/>
              <w:right w:val="single" w:color="auto" w:sz="4" w:space="0"/>
            </w:tcBorders>
            <w:noWrap w:val="0"/>
            <w:vAlign w:val="center"/>
          </w:tcPr>
          <w:p w14:paraId="37EC4A6B">
            <w:pPr>
              <w:spacing w:line="440" w:lineRule="exact"/>
              <w:rPr>
                <w:color w:val="000000"/>
                <w:szCs w:val="21"/>
                <w:highlight w:val="none"/>
              </w:rPr>
            </w:pPr>
          </w:p>
        </w:tc>
      </w:tr>
      <w:tr w14:paraId="12B76CAE">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14:paraId="429C9414">
            <w:pPr>
              <w:spacing w:line="440" w:lineRule="exact"/>
              <w:jc w:val="center"/>
              <w:rPr>
                <w:rFonts w:hint="eastAsia"/>
                <w:color w:val="000000"/>
                <w:szCs w:val="21"/>
                <w:highlight w:val="none"/>
              </w:rPr>
            </w:pPr>
            <w:r>
              <w:rPr>
                <w:color w:val="000000"/>
                <w:szCs w:val="21"/>
                <w:highlight w:val="none"/>
              </w:rPr>
              <w:t>3.3</w:t>
            </w:r>
            <w:r>
              <w:rPr>
                <w:rFonts w:hint="eastAsia"/>
                <w:color w:val="000000"/>
                <w:szCs w:val="21"/>
                <w:highlight w:val="none"/>
              </w:rPr>
              <w:t>.1</w:t>
            </w:r>
          </w:p>
        </w:tc>
        <w:tc>
          <w:tcPr>
            <w:tcW w:w="4371" w:type="dxa"/>
            <w:tcBorders>
              <w:top w:val="single" w:color="auto" w:sz="4" w:space="0"/>
              <w:left w:val="single" w:color="auto" w:sz="4" w:space="0"/>
              <w:bottom w:val="single" w:color="auto" w:sz="4" w:space="0"/>
              <w:right w:val="single" w:color="auto" w:sz="4" w:space="0"/>
            </w:tcBorders>
            <w:noWrap w:val="0"/>
            <w:vAlign w:val="center"/>
          </w:tcPr>
          <w:p w14:paraId="7945EE55">
            <w:pPr>
              <w:spacing w:line="440" w:lineRule="exact"/>
              <w:jc w:val="center"/>
              <w:rPr>
                <w:color w:val="000000"/>
                <w:szCs w:val="21"/>
                <w:highlight w:val="none"/>
              </w:rPr>
            </w:pPr>
            <w:r>
              <w:rPr>
                <w:color w:val="000000"/>
                <w:szCs w:val="21"/>
                <w:highlight w:val="none"/>
              </w:rPr>
              <w:t>投标有效期</w:t>
            </w:r>
          </w:p>
        </w:tc>
        <w:tc>
          <w:tcPr>
            <w:tcW w:w="4318" w:type="dxa"/>
            <w:tcBorders>
              <w:top w:val="single" w:color="auto" w:sz="4" w:space="0"/>
              <w:left w:val="single" w:color="auto" w:sz="4" w:space="0"/>
              <w:bottom w:val="single" w:color="auto" w:sz="4" w:space="0"/>
              <w:right w:val="single" w:color="auto" w:sz="4" w:space="0"/>
            </w:tcBorders>
            <w:noWrap w:val="0"/>
            <w:vAlign w:val="center"/>
          </w:tcPr>
          <w:p w14:paraId="388FFAD0">
            <w:pPr>
              <w:spacing w:line="440" w:lineRule="exact"/>
              <w:rPr>
                <w:color w:val="000000"/>
                <w:szCs w:val="21"/>
                <w:highlight w:val="none"/>
              </w:rPr>
            </w:pPr>
          </w:p>
        </w:tc>
      </w:tr>
      <w:tr w14:paraId="7935400E">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14:paraId="33B9C2CD">
            <w:pPr>
              <w:spacing w:line="440" w:lineRule="exact"/>
              <w:jc w:val="center"/>
              <w:rPr>
                <w:color w:val="000000"/>
                <w:szCs w:val="21"/>
                <w:highlight w:val="none"/>
              </w:rPr>
            </w:pPr>
            <w:r>
              <w:rPr>
                <w:color w:val="000000"/>
                <w:szCs w:val="21"/>
                <w:highlight w:val="none"/>
              </w:rPr>
              <w:t>3.4.1</w:t>
            </w:r>
          </w:p>
        </w:tc>
        <w:tc>
          <w:tcPr>
            <w:tcW w:w="4371" w:type="dxa"/>
            <w:tcBorders>
              <w:top w:val="single" w:color="auto" w:sz="4" w:space="0"/>
              <w:left w:val="single" w:color="auto" w:sz="4" w:space="0"/>
              <w:bottom w:val="single" w:color="auto" w:sz="4" w:space="0"/>
              <w:right w:val="single" w:color="auto" w:sz="4" w:space="0"/>
            </w:tcBorders>
            <w:noWrap w:val="0"/>
            <w:vAlign w:val="center"/>
          </w:tcPr>
          <w:p w14:paraId="44A6C30E">
            <w:pPr>
              <w:spacing w:line="440" w:lineRule="exact"/>
              <w:jc w:val="center"/>
              <w:rPr>
                <w:color w:val="000000"/>
                <w:szCs w:val="21"/>
                <w:highlight w:val="none"/>
              </w:rPr>
            </w:pPr>
            <w:r>
              <w:rPr>
                <w:color w:val="000000"/>
                <w:szCs w:val="21"/>
                <w:highlight w:val="none"/>
              </w:rPr>
              <w:t>投标保证金</w:t>
            </w:r>
          </w:p>
        </w:tc>
        <w:tc>
          <w:tcPr>
            <w:tcW w:w="4318" w:type="dxa"/>
            <w:tcBorders>
              <w:top w:val="single" w:color="auto" w:sz="4" w:space="0"/>
              <w:left w:val="single" w:color="auto" w:sz="4" w:space="0"/>
              <w:bottom w:val="single" w:color="auto" w:sz="4" w:space="0"/>
              <w:right w:val="single" w:color="auto" w:sz="4" w:space="0"/>
            </w:tcBorders>
            <w:noWrap w:val="0"/>
            <w:vAlign w:val="center"/>
          </w:tcPr>
          <w:p w14:paraId="2C13D211">
            <w:pPr>
              <w:spacing w:line="440" w:lineRule="exact"/>
              <w:rPr>
                <w:color w:val="000000"/>
                <w:szCs w:val="21"/>
                <w:highlight w:val="none"/>
              </w:rPr>
            </w:pPr>
            <w:r>
              <w:rPr>
                <w:rFonts w:hint="eastAsia"/>
                <w:color w:val="000000"/>
                <w:szCs w:val="21"/>
                <w:highlight w:val="none"/>
              </w:rPr>
              <w:t>投标保证金的</w:t>
            </w:r>
            <w:r>
              <w:rPr>
                <w:color w:val="000000"/>
                <w:szCs w:val="21"/>
                <w:highlight w:val="none"/>
              </w:rPr>
              <w:t>形式：</w:t>
            </w:r>
            <w:r>
              <w:rPr>
                <w:rFonts w:hint="eastAsia"/>
                <w:color w:val="000000"/>
                <w:szCs w:val="21"/>
                <w:highlight w:val="none"/>
              </w:rPr>
              <w:t>可选择银行转账、电子保函、纸质保函、信用担保等方式。</w:t>
            </w:r>
          </w:p>
          <w:p w14:paraId="0237FC21">
            <w:pPr>
              <w:spacing w:line="440" w:lineRule="exact"/>
              <w:rPr>
                <w:color w:val="000000"/>
                <w:szCs w:val="21"/>
                <w:highlight w:val="none"/>
              </w:rPr>
            </w:pPr>
            <w:r>
              <w:rPr>
                <w:rFonts w:hint="eastAsia"/>
                <w:color w:val="000000"/>
                <w:szCs w:val="21"/>
                <w:highlight w:val="none"/>
              </w:rPr>
              <w:t>投标保证金的</w:t>
            </w:r>
            <w:r>
              <w:rPr>
                <w:color w:val="000000"/>
                <w:szCs w:val="21"/>
                <w:highlight w:val="none"/>
              </w:rPr>
              <w:t>金额：</w:t>
            </w:r>
          </w:p>
        </w:tc>
      </w:tr>
      <w:tr w14:paraId="4D1AEA7D">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14:paraId="3C916338">
            <w:pPr>
              <w:spacing w:line="440" w:lineRule="exact"/>
              <w:jc w:val="center"/>
              <w:rPr>
                <w:color w:val="000000"/>
                <w:szCs w:val="21"/>
                <w:highlight w:val="none"/>
              </w:rPr>
            </w:pPr>
            <w:r>
              <w:rPr>
                <w:color w:val="000000"/>
                <w:szCs w:val="21"/>
                <w:highlight w:val="none"/>
              </w:rPr>
              <w:t>3.5.</w:t>
            </w:r>
            <w:r>
              <w:rPr>
                <w:rFonts w:hint="eastAsia"/>
                <w:color w:val="000000"/>
                <w:szCs w:val="21"/>
                <w:highlight w:val="none"/>
              </w:rPr>
              <w:t>2</w:t>
            </w:r>
          </w:p>
        </w:tc>
        <w:tc>
          <w:tcPr>
            <w:tcW w:w="4371" w:type="dxa"/>
            <w:tcBorders>
              <w:top w:val="single" w:color="auto" w:sz="4" w:space="0"/>
              <w:left w:val="single" w:color="auto" w:sz="4" w:space="0"/>
              <w:bottom w:val="single" w:color="auto" w:sz="4" w:space="0"/>
              <w:right w:val="single" w:color="auto" w:sz="4" w:space="0"/>
            </w:tcBorders>
            <w:noWrap w:val="0"/>
            <w:vAlign w:val="center"/>
          </w:tcPr>
          <w:p w14:paraId="73B2FF4B">
            <w:pPr>
              <w:spacing w:line="440" w:lineRule="exact"/>
              <w:jc w:val="center"/>
              <w:rPr>
                <w:color w:val="000000"/>
                <w:szCs w:val="21"/>
                <w:highlight w:val="none"/>
              </w:rPr>
            </w:pPr>
            <w:r>
              <w:rPr>
                <w:color w:val="000000"/>
                <w:szCs w:val="21"/>
                <w:highlight w:val="none"/>
              </w:rPr>
              <w:t>近年财务状况</w:t>
            </w:r>
          </w:p>
        </w:tc>
        <w:tc>
          <w:tcPr>
            <w:tcW w:w="4318" w:type="dxa"/>
            <w:tcBorders>
              <w:top w:val="single" w:color="auto" w:sz="4" w:space="0"/>
              <w:left w:val="single" w:color="auto" w:sz="4" w:space="0"/>
              <w:bottom w:val="single" w:color="auto" w:sz="4" w:space="0"/>
              <w:right w:val="single" w:color="auto" w:sz="4" w:space="0"/>
            </w:tcBorders>
            <w:noWrap w:val="0"/>
            <w:vAlign w:val="center"/>
          </w:tcPr>
          <w:p w14:paraId="4A324586">
            <w:pPr>
              <w:spacing w:line="440" w:lineRule="exact"/>
              <w:rPr>
                <w:rFonts w:hint="eastAsia"/>
                <w:color w:val="000000"/>
                <w:szCs w:val="21"/>
                <w:highlight w:val="none"/>
              </w:rPr>
            </w:pP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rPr>
              <w:t>年</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rFonts w:hint="eastAsia"/>
                <w:color w:val="000000"/>
                <w:szCs w:val="21"/>
                <w:highlight w:val="none"/>
              </w:rPr>
              <w:t>月</w:t>
            </w:r>
            <w:r>
              <w:rPr>
                <w:color w:val="000000"/>
                <w:szCs w:val="21"/>
                <w:highlight w:val="none"/>
                <w:u w:val="single"/>
              </w:rPr>
              <w:t xml:space="preserve">   </w:t>
            </w:r>
            <w:r>
              <w:rPr>
                <w:rFonts w:hint="eastAsia"/>
                <w:color w:val="000000"/>
                <w:szCs w:val="21"/>
                <w:highlight w:val="none"/>
                <w:u w:val="single"/>
              </w:rPr>
              <w:t xml:space="preserve"> </w:t>
            </w:r>
            <w:r>
              <w:rPr>
                <w:rFonts w:hint="eastAsia"/>
                <w:color w:val="000000"/>
                <w:szCs w:val="21"/>
                <w:highlight w:val="none"/>
              </w:rPr>
              <w:t>日至</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年</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rFonts w:hint="eastAsia"/>
                <w:color w:val="000000"/>
                <w:szCs w:val="21"/>
                <w:highlight w:val="none"/>
              </w:rPr>
              <w:t>月</w:t>
            </w:r>
            <w:r>
              <w:rPr>
                <w:color w:val="000000"/>
                <w:szCs w:val="21"/>
                <w:highlight w:val="none"/>
                <w:u w:val="single"/>
              </w:rPr>
              <w:t xml:space="preserve">   </w:t>
            </w:r>
            <w:r>
              <w:rPr>
                <w:rFonts w:hint="eastAsia"/>
                <w:color w:val="000000"/>
                <w:szCs w:val="21"/>
                <w:highlight w:val="none"/>
              </w:rPr>
              <w:t>日</w:t>
            </w:r>
          </w:p>
        </w:tc>
      </w:tr>
      <w:tr w14:paraId="1FDB6775">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14:paraId="4D81EC69">
            <w:pPr>
              <w:spacing w:line="440" w:lineRule="exact"/>
              <w:jc w:val="center"/>
              <w:rPr>
                <w:color w:val="000000"/>
                <w:szCs w:val="21"/>
                <w:highlight w:val="none"/>
              </w:rPr>
            </w:pPr>
            <w:r>
              <w:rPr>
                <w:color w:val="000000"/>
                <w:szCs w:val="21"/>
                <w:highlight w:val="none"/>
              </w:rPr>
              <w:t>3.5.</w:t>
            </w:r>
            <w:r>
              <w:rPr>
                <w:rFonts w:hint="eastAsia"/>
                <w:color w:val="000000"/>
                <w:szCs w:val="21"/>
                <w:highlight w:val="none"/>
              </w:rPr>
              <w:t>3</w:t>
            </w:r>
          </w:p>
        </w:tc>
        <w:tc>
          <w:tcPr>
            <w:tcW w:w="4371" w:type="dxa"/>
            <w:tcBorders>
              <w:top w:val="single" w:color="auto" w:sz="4" w:space="0"/>
              <w:left w:val="single" w:color="auto" w:sz="4" w:space="0"/>
              <w:bottom w:val="single" w:color="auto" w:sz="4" w:space="0"/>
              <w:right w:val="single" w:color="auto" w:sz="4" w:space="0"/>
            </w:tcBorders>
            <w:noWrap w:val="0"/>
            <w:vAlign w:val="center"/>
          </w:tcPr>
          <w:p w14:paraId="71E41C22">
            <w:pPr>
              <w:spacing w:line="440" w:lineRule="exact"/>
              <w:jc w:val="center"/>
              <w:rPr>
                <w:color w:val="000000"/>
                <w:szCs w:val="21"/>
                <w:highlight w:val="none"/>
              </w:rPr>
            </w:pPr>
            <w:r>
              <w:rPr>
                <w:color w:val="000000"/>
                <w:szCs w:val="21"/>
                <w:highlight w:val="none"/>
              </w:rPr>
              <w:t>近年完成的类似项目</w:t>
            </w:r>
          </w:p>
        </w:tc>
        <w:tc>
          <w:tcPr>
            <w:tcW w:w="4318" w:type="dxa"/>
            <w:tcBorders>
              <w:top w:val="single" w:color="auto" w:sz="4" w:space="0"/>
              <w:left w:val="single" w:color="auto" w:sz="4" w:space="0"/>
              <w:bottom w:val="single" w:color="auto" w:sz="4" w:space="0"/>
              <w:right w:val="single" w:color="auto" w:sz="4" w:space="0"/>
            </w:tcBorders>
            <w:noWrap w:val="0"/>
            <w:vAlign w:val="center"/>
          </w:tcPr>
          <w:p w14:paraId="0C4817EF">
            <w:pPr>
              <w:spacing w:line="440" w:lineRule="exact"/>
              <w:rPr>
                <w:color w:val="000000"/>
                <w:szCs w:val="21"/>
                <w:highlight w:val="none"/>
              </w:rPr>
            </w:pP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年</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rFonts w:hint="eastAsia"/>
                <w:color w:val="000000"/>
                <w:szCs w:val="21"/>
                <w:highlight w:val="none"/>
              </w:rPr>
              <w:t>月</w:t>
            </w:r>
            <w:r>
              <w:rPr>
                <w:color w:val="000000"/>
                <w:szCs w:val="21"/>
                <w:highlight w:val="none"/>
                <w:u w:val="single"/>
              </w:rPr>
              <w:t xml:space="preserve">   </w:t>
            </w:r>
            <w:r>
              <w:rPr>
                <w:rFonts w:hint="eastAsia"/>
                <w:color w:val="000000"/>
                <w:szCs w:val="21"/>
                <w:highlight w:val="none"/>
                <w:u w:val="single"/>
              </w:rPr>
              <w:t xml:space="preserve"> </w:t>
            </w:r>
            <w:r>
              <w:rPr>
                <w:rFonts w:hint="eastAsia"/>
                <w:color w:val="000000"/>
                <w:szCs w:val="21"/>
                <w:highlight w:val="none"/>
              </w:rPr>
              <w:t>日至</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年</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rFonts w:hint="eastAsia"/>
                <w:color w:val="000000"/>
                <w:szCs w:val="21"/>
                <w:highlight w:val="none"/>
              </w:rPr>
              <w:t>月</w:t>
            </w:r>
            <w:r>
              <w:rPr>
                <w:color w:val="000000"/>
                <w:szCs w:val="21"/>
                <w:highlight w:val="none"/>
                <w:u w:val="single"/>
              </w:rPr>
              <w:t xml:space="preserve">   </w:t>
            </w:r>
            <w:r>
              <w:rPr>
                <w:rFonts w:hint="eastAsia"/>
                <w:color w:val="000000"/>
                <w:szCs w:val="21"/>
                <w:highlight w:val="none"/>
              </w:rPr>
              <w:t>日</w:t>
            </w:r>
          </w:p>
        </w:tc>
      </w:tr>
      <w:tr w14:paraId="3B4B15AD">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14:paraId="10179302">
            <w:pPr>
              <w:spacing w:line="440" w:lineRule="exact"/>
              <w:jc w:val="center"/>
              <w:rPr>
                <w:color w:val="000000"/>
                <w:szCs w:val="21"/>
                <w:highlight w:val="none"/>
              </w:rPr>
            </w:pPr>
            <w:r>
              <w:rPr>
                <w:color w:val="000000"/>
                <w:szCs w:val="21"/>
                <w:highlight w:val="none"/>
              </w:rPr>
              <w:t>3.5.</w:t>
            </w:r>
            <w:r>
              <w:rPr>
                <w:rFonts w:hint="eastAsia"/>
                <w:color w:val="000000"/>
                <w:szCs w:val="21"/>
                <w:highlight w:val="none"/>
              </w:rPr>
              <w:t>5</w:t>
            </w:r>
          </w:p>
        </w:tc>
        <w:tc>
          <w:tcPr>
            <w:tcW w:w="4371" w:type="dxa"/>
            <w:tcBorders>
              <w:top w:val="single" w:color="auto" w:sz="4" w:space="0"/>
              <w:left w:val="single" w:color="auto" w:sz="4" w:space="0"/>
              <w:bottom w:val="single" w:color="auto" w:sz="4" w:space="0"/>
              <w:right w:val="single" w:color="auto" w:sz="4" w:space="0"/>
            </w:tcBorders>
            <w:noWrap w:val="0"/>
            <w:vAlign w:val="center"/>
          </w:tcPr>
          <w:p w14:paraId="0712ECAD">
            <w:pPr>
              <w:spacing w:line="440" w:lineRule="exact"/>
              <w:jc w:val="center"/>
              <w:rPr>
                <w:color w:val="000000"/>
                <w:szCs w:val="21"/>
                <w:highlight w:val="none"/>
              </w:rPr>
            </w:pPr>
            <w:r>
              <w:rPr>
                <w:color w:val="000000"/>
                <w:szCs w:val="21"/>
                <w:highlight w:val="none"/>
              </w:rPr>
              <w:t>近年发生的</w:t>
            </w:r>
            <w:r>
              <w:rPr>
                <w:rFonts w:hint="eastAsia"/>
                <w:color w:val="000000"/>
                <w:szCs w:val="21"/>
                <w:highlight w:val="none"/>
              </w:rPr>
              <w:t>重大</w:t>
            </w:r>
            <w:r>
              <w:rPr>
                <w:color w:val="000000"/>
                <w:szCs w:val="21"/>
                <w:highlight w:val="none"/>
              </w:rPr>
              <w:t>诉讼及仲裁情况</w:t>
            </w:r>
          </w:p>
        </w:tc>
        <w:tc>
          <w:tcPr>
            <w:tcW w:w="4318" w:type="dxa"/>
            <w:tcBorders>
              <w:top w:val="single" w:color="auto" w:sz="4" w:space="0"/>
              <w:left w:val="single" w:color="auto" w:sz="4" w:space="0"/>
              <w:bottom w:val="single" w:color="auto" w:sz="4" w:space="0"/>
              <w:right w:val="single" w:color="auto" w:sz="4" w:space="0"/>
            </w:tcBorders>
            <w:noWrap w:val="0"/>
            <w:vAlign w:val="center"/>
          </w:tcPr>
          <w:p w14:paraId="365570EC">
            <w:pPr>
              <w:spacing w:line="440" w:lineRule="exact"/>
              <w:rPr>
                <w:color w:val="000000"/>
                <w:szCs w:val="21"/>
                <w:highlight w:val="none"/>
              </w:rPr>
            </w:pP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年</w:t>
            </w:r>
            <w:r>
              <w:rPr>
                <w:color w:val="000000"/>
                <w:szCs w:val="21"/>
                <w:highlight w:val="none"/>
                <w:u w:val="single"/>
              </w:rPr>
              <w:t xml:space="preserve">   </w:t>
            </w:r>
            <w:r>
              <w:rPr>
                <w:rFonts w:hint="eastAsia"/>
                <w:color w:val="000000"/>
                <w:szCs w:val="21"/>
                <w:highlight w:val="none"/>
                <w:u w:val="single"/>
              </w:rPr>
              <w:t xml:space="preserve"> </w:t>
            </w:r>
            <w:r>
              <w:rPr>
                <w:rFonts w:hint="eastAsia"/>
                <w:color w:val="000000"/>
                <w:szCs w:val="21"/>
                <w:highlight w:val="none"/>
              </w:rPr>
              <w:t>月</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rFonts w:hint="eastAsia"/>
                <w:color w:val="000000"/>
                <w:szCs w:val="21"/>
                <w:highlight w:val="none"/>
              </w:rPr>
              <w:t>日至</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年</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rFonts w:hint="eastAsia"/>
                <w:color w:val="000000"/>
                <w:szCs w:val="21"/>
                <w:highlight w:val="none"/>
              </w:rPr>
              <w:t>月</w:t>
            </w:r>
            <w:r>
              <w:rPr>
                <w:color w:val="000000"/>
                <w:szCs w:val="21"/>
                <w:highlight w:val="none"/>
                <w:u w:val="single"/>
              </w:rPr>
              <w:t xml:space="preserve">   </w:t>
            </w:r>
            <w:r>
              <w:rPr>
                <w:rFonts w:hint="eastAsia"/>
                <w:color w:val="000000"/>
                <w:szCs w:val="21"/>
                <w:highlight w:val="none"/>
              </w:rPr>
              <w:t>日</w:t>
            </w:r>
          </w:p>
        </w:tc>
      </w:tr>
      <w:tr w14:paraId="5C9B609A">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14:paraId="445E3979">
            <w:pPr>
              <w:spacing w:line="440" w:lineRule="exact"/>
              <w:jc w:val="center"/>
              <w:rPr>
                <w:color w:val="000000"/>
                <w:szCs w:val="21"/>
                <w:highlight w:val="none"/>
              </w:rPr>
            </w:pPr>
            <w:r>
              <w:rPr>
                <w:color w:val="000000"/>
                <w:szCs w:val="21"/>
                <w:highlight w:val="none"/>
              </w:rPr>
              <w:t>3.6</w:t>
            </w:r>
          </w:p>
        </w:tc>
        <w:tc>
          <w:tcPr>
            <w:tcW w:w="4371" w:type="dxa"/>
            <w:tcBorders>
              <w:top w:val="single" w:color="auto" w:sz="4" w:space="0"/>
              <w:left w:val="single" w:color="auto" w:sz="4" w:space="0"/>
              <w:bottom w:val="single" w:color="auto" w:sz="4" w:space="0"/>
              <w:right w:val="single" w:color="auto" w:sz="4" w:space="0"/>
            </w:tcBorders>
            <w:noWrap w:val="0"/>
            <w:vAlign w:val="center"/>
          </w:tcPr>
          <w:p w14:paraId="15DF15D7">
            <w:pPr>
              <w:spacing w:line="440" w:lineRule="exact"/>
              <w:jc w:val="center"/>
              <w:rPr>
                <w:color w:val="000000"/>
                <w:szCs w:val="21"/>
                <w:highlight w:val="none"/>
              </w:rPr>
            </w:pPr>
            <w:r>
              <w:rPr>
                <w:color w:val="000000"/>
                <w:szCs w:val="21"/>
                <w:highlight w:val="none"/>
              </w:rPr>
              <w:t>是否允许</w:t>
            </w:r>
            <w:r>
              <w:rPr>
                <w:rFonts w:hint="eastAsia"/>
                <w:color w:val="000000"/>
                <w:szCs w:val="21"/>
                <w:highlight w:val="none"/>
              </w:rPr>
              <w:t>递交备</w:t>
            </w:r>
            <w:r>
              <w:rPr>
                <w:color w:val="000000"/>
                <w:szCs w:val="21"/>
                <w:highlight w:val="none"/>
              </w:rPr>
              <w:t>选投标方案</w:t>
            </w:r>
          </w:p>
        </w:tc>
        <w:tc>
          <w:tcPr>
            <w:tcW w:w="4318" w:type="dxa"/>
            <w:tcBorders>
              <w:top w:val="single" w:color="auto" w:sz="4" w:space="0"/>
              <w:left w:val="single" w:color="auto" w:sz="4" w:space="0"/>
              <w:bottom w:val="single" w:color="auto" w:sz="4" w:space="0"/>
              <w:right w:val="single" w:color="auto" w:sz="4" w:space="0"/>
            </w:tcBorders>
            <w:noWrap w:val="0"/>
            <w:vAlign w:val="center"/>
          </w:tcPr>
          <w:p w14:paraId="5A3D83C8">
            <w:pPr>
              <w:pStyle w:val="14"/>
              <w:topLinePunct/>
              <w:spacing w:line="400" w:lineRule="exact"/>
              <w:rPr>
                <w:rFonts w:ascii="Times New Roman"/>
                <w:color w:val="000000"/>
                <w:sz w:val="21"/>
                <w:szCs w:val="21"/>
                <w:highlight w:val="none"/>
              </w:rPr>
            </w:pPr>
            <w:r>
              <w:rPr>
                <w:rFonts w:ascii="Times New Roman"/>
                <w:color w:val="000000"/>
                <w:sz w:val="32"/>
                <w:szCs w:val="32"/>
                <w:highlight w:val="none"/>
              </w:rPr>
              <w:t>□</w:t>
            </w:r>
            <w:r>
              <w:rPr>
                <w:rFonts w:hint="eastAsia" w:ascii="Times New Roman"/>
                <w:color w:val="000000"/>
                <w:sz w:val="21"/>
                <w:szCs w:val="21"/>
                <w:highlight w:val="none"/>
              </w:rPr>
              <w:t>不允许</w:t>
            </w:r>
          </w:p>
          <w:p w14:paraId="49615B1F">
            <w:pPr>
              <w:spacing w:line="440" w:lineRule="exact"/>
              <w:rPr>
                <w:color w:val="000000"/>
                <w:szCs w:val="21"/>
                <w:highlight w:val="none"/>
              </w:rPr>
            </w:pPr>
            <w:r>
              <w:rPr>
                <w:color w:val="000000"/>
                <w:sz w:val="32"/>
                <w:szCs w:val="32"/>
                <w:highlight w:val="none"/>
              </w:rPr>
              <w:t>□</w:t>
            </w:r>
            <w:r>
              <w:rPr>
                <w:rFonts w:hint="eastAsia"/>
                <w:color w:val="000000"/>
                <w:szCs w:val="21"/>
                <w:highlight w:val="none"/>
              </w:rPr>
              <w:t>允许</w:t>
            </w:r>
          </w:p>
        </w:tc>
      </w:tr>
      <w:tr w14:paraId="21F2A32C">
        <w:tblPrEx>
          <w:tblCellMar>
            <w:top w:w="0" w:type="dxa"/>
            <w:left w:w="108" w:type="dxa"/>
            <w:bottom w:w="0" w:type="dxa"/>
            <w:right w:w="108" w:type="dxa"/>
          </w:tblCellMar>
        </w:tblPrEx>
        <w:trPr>
          <w:trHeight w:val="703" w:hRule="atLeast"/>
        </w:trPr>
        <w:tc>
          <w:tcPr>
            <w:tcW w:w="1165" w:type="dxa"/>
            <w:tcBorders>
              <w:top w:val="single" w:color="auto" w:sz="4" w:space="0"/>
              <w:left w:val="single" w:color="auto" w:sz="4" w:space="0"/>
              <w:bottom w:val="single" w:color="auto" w:sz="4" w:space="0"/>
              <w:right w:val="single" w:color="auto" w:sz="4" w:space="0"/>
            </w:tcBorders>
            <w:noWrap w:val="0"/>
            <w:vAlign w:val="center"/>
          </w:tcPr>
          <w:p w14:paraId="77722B6B">
            <w:pPr>
              <w:pStyle w:val="65"/>
              <w:ind w:right="-5" w:rightChars="0"/>
              <w:jc w:val="center"/>
              <w:rPr>
                <w:color w:val="000000"/>
                <w:szCs w:val="21"/>
                <w:highlight w:val="none"/>
              </w:rPr>
            </w:pPr>
            <w:r>
              <w:rPr>
                <w:rFonts w:ascii="Times New Roman" w:eastAsia="Times New Roman"/>
                <w:color w:val="000000"/>
                <w:sz w:val="21"/>
                <w:highlight w:val="none"/>
              </w:rPr>
              <w:t>3.7.3A</w:t>
            </w:r>
            <w:r>
              <w:rPr>
                <w:color w:val="000000"/>
                <w:sz w:val="21"/>
                <w:highlight w:val="none"/>
              </w:rPr>
              <w:t>（</w:t>
            </w:r>
            <w:r>
              <w:rPr>
                <w:rFonts w:ascii="Times New Roman" w:eastAsia="Times New Roman"/>
                <w:color w:val="000000"/>
                <w:sz w:val="21"/>
                <w:highlight w:val="none"/>
              </w:rPr>
              <w:t>2</w:t>
            </w:r>
            <w:r>
              <w:rPr>
                <w:color w:val="000000"/>
                <w:sz w:val="21"/>
                <w:highlight w:val="none"/>
              </w:rPr>
              <w:t>）</w:t>
            </w:r>
          </w:p>
        </w:tc>
        <w:tc>
          <w:tcPr>
            <w:tcW w:w="4371" w:type="dxa"/>
            <w:tcBorders>
              <w:top w:val="single" w:color="auto" w:sz="4" w:space="0"/>
              <w:left w:val="single" w:color="auto" w:sz="4" w:space="0"/>
              <w:bottom w:val="single" w:color="auto" w:sz="4" w:space="0"/>
              <w:right w:val="single" w:color="auto" w:sz="4" w:space="0"/>
            </w:tcBorders>
            <w:noWrap w:val="0"/>
            <w:vAlign w:val="center"/>
          </w:tcPr>
          <w:p w14:paraId="341C6803">
            <w:pPr>
              <w:pStyle w:val="65"/>
              <w:ind w:left="144" w:leftChars="0" w:right="144" w:rightChars="0"/>
              <w:jc w:val="center"/>
              <w:rPr>
                <w:color w:val="000000"/>
                <w:szCs w:val="21"/>
                <w:highlight w:val="none"/>
              </w:rPr>
            </w:pPr>
            <w:r>
              <w:rPr>
                <w:color w:val="000000"/>
                <w:sz w:val="21"/>
                <w:highlight w:val="none"/>
              </w:rPr>
              <w:t>投标文件副本份数及其他要求</w:t>
            </w:r>
          </w:p>
        </w:tc>
        <w:tc>
          <w:tcPr>
            <w:tcW w:w="4318" w:type="dxa"/>
            <w:tcBorders>
              <w:top w:val="single" w:color="auto" w:sz="4" w:space="0"/>
              <w:left w:val="single" w:color="auto" w:sz="4" w:space="0"/>
              <w:bottom w:val="single" w:color="auto" w:sz="4" w:space="0"/>
              <w:right w:val="single" w:color="auto" w:sz="4" w:space="0"/>
            </w:tcBorders>
            <w:noWrap w:val="0"/>
            <w:vAlign w:val="center"/>
          </w:tcPr>
          <w:p w14:paraId="1CBC442A">
            <w:pPr>
              <w:spacing w:line="440" w:lineRule="exact"/>
              <w:rPr>
                <w:rFonts w:hint="default"/>
                <w:color w:val="000000"/>
                <w:szCs w:val="21"/>
                <w:highlight w:val="none"/>
                <w:lang w:val="en-US" w:eastAsia="zh-CN"/>
              </w:rPr>
            </w:pPr>
          </w:p>
        </w:tc>
      </w:tr>
      <w:tr w14:paraId="082A2DD3">
        <w:tblPrEx>
          <w:tblCellMar>
            <w:top w:w="0" w:type="dxa"/>
            <w:left w:w="108" w:type="dxa"/>
            <w:bottom w:w="0" w:type="dxa"/>
            <w:right w:w="108" w:type="dxa"/>
          </w:tblCellMar>
        </w:tblPrEx>
        <w:trPr>
          <w:trHeight w:val="703" w:hRule="atLeast"/>
        </w:trPr>
        <w:tc>
          <w:tcPr>
            <w:tcW w:w="1165" w:type="dxa"/>
            <w:tcBorders>
              <w:top w:val="single" w:color="auto" w:sz="4" w:space="0"/>
              <w:left w:val="single" w:color="auto" w:sz="4" w:space="0"/>
              <w:bottom w:val="single" w:color="auto" w:sz="4" w:space="0"/>
              <w:right w:val="single" w:color="auto" w:sz="4" w:space="0"/>
            </w:tcBorders>
            <w:noWrap w:val="0"/>
            <w:vAlign w:val="center"/>
          </w:tcPr>
          <w:p w14:paraId="3EB66357">
            <w:pPr>
              <w:pStyle w:val="65"/>
              <w:spacing w:before="110"/>
              <w:ind w:right="-5" w:rightChars="0"/>
              <w:jc w:val="center"/>
              <w:rPr>
                <w:color w:val="000000"/>
                <w:szCs w:val="21"/>
                <w:highlight w:val="none"/>
              </w:rPr>
            </w:pPr>
            <w:r>
              <w:rPr>
                <w:rFonts w:ascii="Times New Roman" w:eastAsia="Times New Roman"/>
                <w:color w:val="000000"/>
                <w:sz w:val="21"/>
                <w:highlight w:val="none"/>
              </w:rPr>
              <w:t>3.7.3A</w:t>
            </w:r>
            <w:r>
              <w:rPr>
                <w:color w:val="000000"/>
                <w:sz w:val="21"/>
                <w:highlight w:val="none"/>
              </w:rPr>
              <w:t>（</w:t>
            </w:r>
            <w:r>
              <w:rPr>
                <w:rFonts w:ascii="Times New Roman" w:eastAsia="Times New Roman"/>
                <w:color w:val="000000"/>
                <w:sz w:val="21"/>
                <w:highlight w:val="none"/>
              </w:rPr>
              <w:t>3</w:t>
            </w:r>
            <w:r>
              <w:rPr>
                <w:color w:val="000000"/>
                <w:sz w:val="21"/>
                <w:highlight w:val="none"/>
              </w:rPr>
              <w:t>）</w:t>
            </w:r>
          </w:p>
        </w:tc>
        <w:tc>
          <w:tcPr>
            <w:tcW w:w="4371" w:type="dxa"/>
            <w:tcBorders>
              <w:top w:val="single" w:color="auto" w:sz="4" w:space="0"/>
              <w:left w:val="single" w:color="auto" w:sz="4" w:space="0"/>
              <w:bottom w:val="single" w:color="auto" w:sz="4" w:space="0"/>
              <w:right w:val="single" w:color="auto" w:sz="4" w:space="0"/>
            </w:tcBorders>
            <w:noWrap w:val="0"/>
            <w:vAlign w:val="center"/>
          </w:tcPr>
          <w:p w14:paraId="1EC9895E">
            <w:pPr>
              <w:pStyle w:val="65"/>
              <w:ind w:left="147" w:leftChars="0" w:right="139" w:rightChars="0"/>
              <w:jc w:val="center"/>
              <w:rPr>
                <w:color w:val="000000"/>
                <w:szCs w:val="21"/>
                <w:highlight w:val="none"/>
              </w:rPr>
            </w:pPr>
            <w:r>
              <w:rPr>
                <w:color w:val="000000"/>
                <w:sz w:val="21"/>
                <w:highlight w:val="none"/>
              </w:rPr>
              <w:t>装订</w:t>
            </w:r>
            <w:r>
              <w:rPr>
                <w:rFonts w:hint="eastAsia"/>
                <w:color w:val="000000"/>
                <w:sz w:val="21"/>
                <w:highlight w:val="none"/>
                <w:lang w:val="en-US" w:eastAsia="zh-CN"/>
              </w:rPr>
              <w:t>要求</w:t>
            </w:r>
          </w:p>
        </w:tc>
        <w:tc>
          <w:tcPr>
            <w:tcW w:w="4318" w:type="dxa"/>
            <w:tcBorders>
              <w:top w:val="single" w:color="auto" w:sz="4" w:space="0"/>
              <w:left w:val="single" w:color="auto" w:sz="4" w:space="0"/>
              <w:bottom w:val="single" w:color="auto" w:sz="4" w:space="0"/>
              <w:right w:val="single" w:color="auto" w:sz="4" w:space="0"/>
            </w:tcBorders>
            <w:noWrap w:val="0"/>
            <w:vAlign w:val="center"/>
          </w:tcPr>
          <w:p w14:paraId="69598FBF">
            <w:pPr>
              <w:spacing w:line="440" w:lineRule="exact"/>
              <w:rPr>
                <w:rFonts w:hint="default"/>
                <w:color w:val="000000"/>
                <w:szCs w:val="21"/>
                <w:highlight w:val="none"/>
                <w:lang w:val="en-US" w:eastAsia="zh-CN"/>
              </w:rPr>
            </w:pPr>
            <w:r>
              <w:rPr>
                <w:rFonts w:hint="eastAsia"/>
                <w:color w:val="000000"/>
                <w:szCs w:val="21"/>
                <w:highlight w:val="none"/>
              </w:rPr>
              <w:t>如采用“暗标”评审，暗标部分必须单独成册。</w:t>
            </w:r>
          </w:p>
        </w:tc>
      </w:tr>
      <w:tr w14:paraId="7716387B">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top"/>
          </w:tcPr>
          <w:p w14:paraId="0CBFC396">
            <w:pPr>
              <w:pStyle w:val="65"/>
              <w:spacing w:before="107"/>
              <w:ind w:left="103" w:leftChars="0" w:right="-23" w:rightChars="0"/>
              <w:rPr>
                <w:color w:val="000000"/>
                <w:szCs w:val="21"/>
                <w:highlight w:val="none"/>
              </w:rPr>
            </w:pPr>
            <w:r>
              <w:rPr>
                <w:rFonts w:ascii="Times New Roman" w:eastAsia="Times New Roman"/>
                <w:color w:val="000000"/>
                <w:sz w:val="21"/>
                <w:highlight w:val="none"/>
              </w:rPr>
              <w:t>3.7.3</w:t>
            </w:r>
            <w:r>
              <w:rPr>
                <w:color w:val="000000"/>
                <w:sz w:val="21"/>
                <w:highlight w:val="none"/>
              </w:rPr>
              <w:t>（</w:t>
            </w:r>
            <w:r>
              <w:rPr>
                <w:rFonts w:ascii="Times New Roman" w:eastAsia="Times New Roman"/>
                <w:color w:val="000000"/>
                <w:sz w:val="21"/>
                <w:highlight w:val="none"/>
              </w:rPr>
              <w:t>B</w:t>
            </w:r>
            <w:r>
              <w:rPr>
                <w:color w:val="000000"/>
                <w:sz w:val="21"/>
                <w:highlight w:val="none"/>
              </w:rPr>
              <w:t>）</w:t>
            </w:r>
          </w:p>
        </w:tc>
        <w:tc>
          <w:tcPr>
            <w:tcW w:w="4371" w:type="dxa"/>
            <w:tcBorders>
              <w:top w:val="single" w:color="auto" w:sz="4" w:space="0"/>
              <w:left w:val="single" w:color="auto" w:sz="4" w:space="0"/>
              <w:bottom w:val="single" w:color="auto" w:sz="4" w:space="0"/>
              <w:right w:val="single" w:color="auto" w:sz="4" w:space="0"/>
            </w:tcBorders>
            <w:noWrap w:val="0"/>
            <w:vAlign w:val="top"/>
          </w:tcPr>
          <w:p w14:paraId="4A4912CC">
            <w:pPr>
              <w:pStyle w:val="65"/>
              <w:spacing w:before="95"/>
              <w:ind w:left="144" w:leftChars="0" w:right="144" w:rightChars="0"/>
              <w:jc w:val="center"/>
              <w:rPr>
                <w:color w:val="000000"/>
                <w:szCs w:val="21"/>
                <w:highlight w:val="none"/>
              </w:rPr>
            </w:pPr>
            <w:r>
              <w:rPr>
                <w:color w:val="000000"/>
                <w:sz w:val="21"/>
                <w:highlight w:val="none"/>
              </w:rPr>
              <w:t>投标文件所附证书证件要求</w:t>
            </w:r>
          </w:p>
        </w:tc>
        <w:tc>
          <w:tcPr>
            <w:tcW w:w="4318" w:type="dxa"/>
            <w:tcBorders>
              <w:top w:val="single" w:color="auto" w:sz="4" w:space="0"/>
              <w:left w:val="single" w:color="auto" w:sz="4" w:space="0"/>
              <w:bottom w:val="single" w:color="auto" w:sz="4" w:space="0"/>
              <w:right w:val="single" w:color="auto" w:sz="4" w:space="0"/>
            </w:tcBorders>
            <w:noWrap w:val="0"/>
            <w:vAlign w:val="center"/>
          </w:tcPr>
          <w:p w14:paraId="3FF28442">
            <w:pPr>
              <w:spacing w:line="440" w:lineRule="exact"/>
              <w:rPr>
                <w:color w:val="000000"/>
                <w:szCs w:val="21"/>
                <w:highlight w:val="none"/>
              </w:rPr>
            </w:pPr>
            <w:r>
              <w:rPr>
                <w:color w:val="000000"/>
                <w:szCs w:val="21"/>
                <w:highlight w:val="none"/>
                <w:u w:val="single"/>
              </w:rPr>
              <w:t xml:space="preserve">           </w:t>
            </w:r>
            <w:r>
              <w:rPr>
                <w:color w:val="000000"/>
                <w:szCs w:val="21"/>
                <w:highlight w:val="none"/>
              </w:rPr>
              <w:t>份</w:t>
            </w:r>
          </w:p>
        </w:tc>
      </w:tr>
      <w:tr w14:paraId="63317421">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top"/>
          </w:tcPr>
          <w:p w14:paraId="3B15AE04">
            <w:pPr>
              <w:pStyle w:val="65"/>
              <w:spacing w:before="107"/>
              <w:ind w:left="103" w:leftChars="0" w:right="-23" w:rightChars="0"/>
              <w:rPr>
                <w:color w:val="000000"/>
                <w:szCs w:val="21"/>
                <w:highlight w:val="none"/>
              </w:rPr>
            </w:pPr>
            <w:r>
              <w:rPr>
                <w:rFonts w:ascii="Times New Roman" w:eastAsia="Times New Roman"/>
                <w:color w:val="000000"/>
                <w:sz w:val="21"/>
                <w:highlight w:val="none"/>
              </w:rPr>
              <w:t>3.7.3</w:t>
            </w:r>
            <w:r>
              <w:rPr>
                <w:color w:val="000000"/>
                <w:sz w:val="21"/>
                <w:highlight w:val="none"/>
              </w:rPr>
              <w:t>（</w:t>
            </w:r>
            <w:r>
              <w:rPr>
                <w:rFonts w:ascii="Times New Roman" w:eastAsia="Times New Roman"/>
                <w:color w:val="000000"/>
                <w:sz w:val="21"/>
                <w:highlight w:val="none"/>
              </w:rPr>
              <w:t>B</w:t>
            </w:r>
            <w:r>
              <w:rPr>
                <w:color w:val="000000"/>
                <w:sz w:val="21"/>
                <w:highlight w:val="none"/>
              </w:rPr>
              <w:t>）</w:t>
            </w:r>
          </w:p>
        </w:tc>
        <w:tc>
          <w:tcPr>
            <w:tcW w:w="4371" w:type="dxa"/>
            <w:tcBorders>
              <w:top w:val="single" w:color="auto" w:sz="4" w:space="0"/>
              <w:left w:val="single" w:color="auto" w:sz="4" w:space="0"/>
              <w:bottom w:val="single" w:color="auto" w:sz="4" w:space="0"/>
              <w:right w:val="single" w:color="auto" w:sz="4" w:space="0"/>
            </w:tcBorders>
            <w:noWrap w:val="0"/>
            <w:vAlign w:val="top"/>
          </w:tcPr>
          <w:p w14:paraId="0E8D4B9F">
            <w:pPr>
              <w:pStyle w:val="65"/>
              <w:spacing w:before="93"/>
              <w:ind w:left="144" w:leftChars="0" w:right="144" w:rightChars="0"/>
              <w:jc w:val="center"/>
              <w:rPr>
                <w:color w:val="000000"/>
                <w:szCs w:val="21"/>
                <w:highlight w:val="none"/>
              </w:rPr>
            </w:pPr>
            <w:r>
              <w:rPr>
                <w:color w:val="000000"/>
                <w:sz w:val="21"/>
                <w:highlight w:val="none"/>
              </w:rPr>
              <w:t>投标文件签字或盖章要求</w:t>
            </w:r>
          </w:p>
        </w:tc>
        <w:tc>
          <w:tcPr>
            <w:tcW w:w="4318" w:type="dxa"/>
            <w:tcBorders>
              <w:top w:val="single" w:color="auto" w:sz="4" w:space="0"/>
              <w:left w:val="single" w:color="auto" w:sz="4" w:space="0"/>
              <w:bottom w:val="single" w:color="auto" w:sz="4" w:space="0"/>
              <w:right w:val="single" w:color="auto" w:sz="4" w:space="0"/>
            </w:tcBorders>
            <w:noWrap w:val="0"/>
            <w:vAlign w:val="center"/>
          </w:tcPr>
          <w:p w14:paraId="479028E1">
            <w:pPr>
              <w:spacing w:line="440" w:lineRule="exact"/>
              <w:rPr>
                <w:color w:val="000000"/>
                <w:szCs w:val="21"/>
                <w:highlight w:val="none"/>
              </w:rPr>
            </w:pPr>
          </w:p>
        </w:tc>
      </w:tr>
      <w:tr w14:paraId="767B3AEF">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top"/>
          </w:tcPr>
          <w:p w14:paraId="393135AE">
            <w:pPr>
              <w:pStyle w:val="65"/>
              <w:spacing w:before="107"/>
              <w:ind w:left="103" w:leftChars="0" w:right="-23" w:rightChars="0"/>
              <w:rPr>
                <w:rFonts w:ascii="Times New Roman" w:eastAsia="Times New Roman"/>
                <w:color w:val="000000"/>
                <w:sz w:val="21"/>
                <w:highlight w:val="none"/>
              </w:rPr>
            </w:pPr>
            <w:r>
              <w:rPr>
                <w:rFonts w:ascii="Times New Roman" w:eastAsia="Times New Roman"/>
                <w:color w:val="000000"/>
                <w:sz w:val="21"/>
                <w:highlight w:val="none"/>
              </w:rPr>
              <w:t>4.1.1</w:t>
            </w:r>
            <w:r>
              <w:rPr>
                <w:color w:val="000000"/>
                <w:sz w:val="21"/>
                <w:highlight w:val="none"/>
              </w:rPr>
              <w:t>（</w:t>
            </w:r>
            <w:r>
              <w:rPr>
                <w:rFonts w:ascii="Times New Roman" w:eastAsia="Times New Roman"/>
                <w:color w:val="000000"/>
                <w:sz w:val="21"/>
                <w:highlight w:val="none"/>
              </w:rPr>
              <w:t>B</w:t>
            </w:r>
            <w:r>
              <w:rPr>
                <w:color w:val="000000"/>
                <w:sz w:val="21"/>
                <w:highlight w:val="none"/>
              </w:rPr>
              <w:t>）</w:t>
            </w:r>
          </w:p>
        </w:tc>
        <w:tc>
          <w:tcPr>
            <w:tcW w:w="4371" w:type="dxa"/>
            <w:tcBorders>
              <w:top w:val="single" w:color="auto" w:sz="4" w:space="0"/>
              <w:left w:val="single" w:color="auto" w:sz="4" w:space="0"/>
              <w:bottom w:val="single" w:color="auto" w:sz="4" w:space="0"/>
              <w:right w:val="single" w:color="auto" w:sz="4" w:space="0"/>
            </w:tcBorders>
            <w:noWrap w:val="0"/>
            <w:vAlign w:val="top"/>
          </w:tcPr>
          <w:p w14:paraId="76124686">
            <w:pPr>
              <w:pStyle w:val="65"/>
              <w:spacing w:before="95"/>
              <w:ind w:left="144" w:leftChars="0" w:right="144" w:rightChars="0"/>
              <w:jc w:val="center"/>
              <w:rPr>
                <w:color w:val="000000"/>
                <w:sz w:val="21"/>
                <w:highlight w:val="none"/>
              </w:rPr>
            </w:pPr>
            <w:r>
              <w:rPr>
                <w:color w:val="000000"/>
                <w:sz w:val="21"/>
                <w:highlight w:val="none"/>
              </w:rPr>
              <w:t>投标文件加密要求</w:t>
            </w:r>
          </w:p>
        </w:tc>
        <w:tc>
          <w:tcPr>
            <w:tcW w:w="4318" w:type="dxa"/>
            <w:tcBorders>
              <w:top w:val="single" w:color="auto" w:sz="4" w:space="0"/>
              <w:left w:val="single" w:color="auto" w:sz="4" w:space="0"/>
              <w:bottom w:val="single" w:color="auto" w:sz="4" w:space="0"/>
              <w:right w:val="single" w:color="auto" w:sz="4" w:space="0"/>
            </w:tcBorders>
            <w:noWrap w:val="0"/>
            <w:vAlign w:val="center"/>
          </w:tcPr>
          <w:p w14:paraId="1EFA5FF3">
            <w:pPr>
              <w:spacing w:line="440" w:lineRule="exact"/>
              <w:rPr>
                <w:color w:val="000000"/>
                <w:szCs w:val="21"/>
                <w:highlight w:val="none"/>
              </w:rPr>
            </w:pPr>
          </w:p>
        </w:tc>
      </w:tr>
      <w:tr w14:paraId="6EDC8E43">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14:paraId="43D3BA16">
            <w:pPr>
              <w:spacing w:line="440" w:lineRule="exact"/>
              <w:jc w:val="center"/>
              <w:rPr>
                <w:color w:val="000000"/>
                <w:szCs w:val="21"/>
                <w:highlight w:val="none"/>
              </w:rPr>
            </w:pPr>
            <w:r>
              <w:rPr>
                <w:color w:val="000000"/>
                <w:szCs w:val="21"/>
                <w:highlight w:val="none"/>
              </w:rPr>
              <w:t>4.1.2</w:t>
            </w:r>
          </w:p>
        </w:tc>
        <w:tc>
          <w:tcPr>
            <w:tcW w:w="4371" w:type="dxa"/>
            <w:tcBorders>
              <w:top w:val="single" w:color="auto" w:sz="4" w:space="0"/>
              <w:left w:val="single" w:color="auto" w:sz="4" w:space="0"/>
              <w:bottom w:val="single" w:color="auto" w:sz="4" w:space="0"/>
              <w:right w:val="single" w:color="auto" w:sz="4" w:space="0"/>
            </w:tcBorders>
            <w:noWrap w:val="0"/>
            <w:vAlign w:val="center"/>
          </w:tcPr>
          <w:p w14:paraId="2A895983">
            <w:pPr>
              <w:spacing w:line="440" w:lineRule="exact"/>
              <w:jc w:val="center"/>
              <w:rPr>
                <w:color w:val="000000"/>
                <w:szCs w:val="21"/>
                <w:highlight w:val="none"/>
              </w:rPr>
            </w:pPr>
            <w:r>
              <w:rPr>
                <w:color w:val="000000"/>
                <w:szCs w:val="21"/>
                <w:highlight w:val="none"/>
              </w:rPr>
              <w:t>封套上</w:t>
            </w:r>
            <w:r>
              <w:rPr>
                <w:rFonts w:hint="eastAsia"/>
                <w:color w:val="000000"/>
                <w:szCs w:val="21"/>
                <w:highlight w:val="none"/>
              </w:rPr>
              <w:t>应载明的信息</w:t>
            </w:r>
          </w:p>
        </w:tc>
        <w:tc>
          <w:tcPr>
            <w:tcW w:w="4318" w:type="dxa"/>
            <w:tcBorders>
              <w:top w:val="single" w:color="auto" w:sz="4" w:space="0"/>
              <w:left w:val="single" w:color="auto" w:sz="4" w:space="0"/>
              <w:bottom w:val="single" w:color="auto" w:sz="4" w:space="0"/>
              <w:right w:val="single" w:color="auto" w:sz="4" w:space="0"/>
            </w:tcBorders>
            <w:noWrap w:val="0"/>
            <w:vAlign w:val="center"/>
          </w:tcPr>
          <w:p w14:paraId="47E4C1DC">
            <w:pPr>
              <w:spacing w:line="440" w:lineRule="exact"/>
              <w:rPr>
                <w:color w:val="000000"/>
                <w:szCs w:val="21"/>
                <w:highlight w:val="none"/>
              </w:rPr>
            </w:pPr>
            <w:r>
              <w:rPr>
                <w:color w:val="000000"/>
                <w:szCs w:val="21"/>
                <w:highlight w:val="none"/>
              </w:rPr>
              <w:t>招标人的地址：</w:t>
            </w:r>
          </w:p>
          <w:p w14:paraId="673C543F">
            <w:pPr>
              <w:spacing w:line="440" w:lineRule="exact"/>
              <w:rPr>
                <w:color w:val="000000"/>
                <w:szCs w:val="21"/>
                <w:highlight w:val="none"/>
              </w:rPr>
            </w:pPr>
            <w:r>
              <w:rPr>
                <w:color w:val="000000"/>
                <w:szCs w:val="21"/>
                <w:highlight w:val="none"/>
              </w:rPr>
              <w:t>招标人名称：</w:t>
            </w:r>
          </w:p>
          <w:p w14:paraId="0D6590F1">
            <w:pPr>
              <w:spacing w:line="440" w:lineRule="exact"/>
              <w:rPr>
                <w:color w:val="000000"/>
                <w:szCs w:val="21"/>
                <w:highlight w:val="none"/>
              </w:rPr>
            </w:pP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（项目名称）投标文件</w:t>
            </w:r>
          </w:p>
          <w:p w14:paraId="77658C32">
            <w:pPr>
              <w:spacing w:line="440" w:lineRule="exact"/>
              <w:rPr>
                <w:color w:val="000000"/>
                <w:szCs w:val="21"/>
                <w:highlight w:val="none"/>
              </w:rPr>
            </w:pPr>
            <w:r>
              <w:rPr>
                <w:color w:val="000000"/>
                <w:szCs w:val="21"/>
                <w:highlight w:val="none"/>
              </w:rPr>
              <w:t>在</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年</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月</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日</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时前不得开启</w:t>
            </w:r>
          </w:p>
        </w:tc>
      </w:tr>
      <w:tr w14:paraId="278ED7DA">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14:paraId="00BC9BE7">
            <w:pPr>
              <w:spacing w:line="440" w:lineRule="exact"/>
              <w:jc w:val="center"/>
              <w:rPr>
                <w:color w:val="000000"/>
                <w:szCs w:val="21"/>
                <w:highlight w:val="none"/>
              </w:rPr>
            </w:pPr>
            <w:r>
              <w:rPr>
                <w:color w:val="000000"/>
                <w:szCs w:val="21"/>
                <w:highlight w:val="none"/>
              </w:rPr>
              <w:t>4.2.2</w:t>
            </w:r>
            <w:r>
              <w:rPr>
                <w:color w:val="000000"/>
                <w:sz w:val="21"/>
                <w:highlight w:val="none"/>
              </w:rPr>
              <w:t>（</w:t>
            </w:r>
            <w:r>
              <w:rPr>
                <w:rFonts w:ascii="Times New Roman" w:eastAsia="Times New Roman"/>
                <w:color w:val="000000"/>
                <w:sz w:val="21"/>
                <w:highlight w:val="none"/>
              </w:rPr>
              <w:t>A</w:t>
            </w:r>
            <w:r>
              <w:rPr>
                <w:color w:val="000000"/>
                <w:sz w:val="21"/>
                <w:highlight w:val="none"/>
              </w:rPr>
              <w:t>）</w:t>
            </w:r>
          </w:p>
        </w:tc>
        <w:tc>
          <w:tcPr>
            <w:tcW w:w="4371" w:type="dxa"/>
            <w:tcBorders>
              <w:top w:val="single" w:color="auto" w:sz="4" w:space="0"/>
              <w:left w:val="single" w:color="auto" w:sz="4" w:space="0"/>
              <w:bottom w:val="single" w:color="auto" w:sz="4" w:space="0"/>
              <w:right w:val="single" w:color="auto" w:sz="4" w:space="0"/>
            </w:tcBorders>
            <w:noWrap w:val="0"/>
            <w:vAlign w:val="center"/>
          </w:tcPr>
          <w:p w14:paraId="404CCEC9">
            <w:pPr>
              <w:spacing w:line="440" w:lineRule="exact"/>
              <w:jc w:val="center"/>
              <w:rPr>
                <w:rFonts w:hint="default" w:eastAsia="宋体"/>
                <w:color w:val="000000"/>
                <w:szCs w:val="21"/>
                <w:highlight w:val="none"/>
                <w:lang w:val="en-US" w:eastAsia="zh-CN"/>
              </w:rPr>
            </w:pPr>
            <w:r>
              <w:rPr>
                <w:color w:val="000000"/>
                <w:szCs w:val="21"/>
                <w:highlight w:val="none"/>
              </w:rPr>
              <w:t>递交投标</w:t>
            </w:r>
            <w:r>
              <w:rPr>
                <w:rFonts w:hint="eastAsia"/>
                <w:color w:val="000000"/>
                <w:szCs w:val="21"/>
                <w:highlight w:val="none"/>
                <w:lang w:val="en-US" w:eastAsia="zh-CN"/>
              </w:rPr>
              <w:t>文件地点</w:t>
            </w:r>
          </w:p>
        </w:tc>
        <w:tc>
          <w:tcPr>
            <w:tcW w:w="4318" w:type="dxa"/>
            <w:tcBorders>
              <w:top w:val="single" w:color="auto" w:sz="4" w:space="0"/>
              <w:left w:val="single" w:color="auto" w:sz="4" w:space="0"/>
              <w:bottom w:val="single" w:color="auto" w:sz="4" w:space="0"/>
              <w:right w:val="single" w:color="auto" w:sz="4" w:space="0"/>
            </w:tcBorders>
            <w:noWrap w:val="0"/>
            <w:vAlign w:val="center"/>
          </w:tcPr>
          <w:p w14:paraId="71824B24">
            <w:pPr>
              <w:spacing w:line="440" w:lineRule="exact"/>
              <w:rPr>
                <w:color w:val="000000"/>
                <w:szCs w:val="21"/>
                <w:highlight w:val="none"/>
              </w:rPr>
            </w:pPr>
          </w:p>
        </w:tc>
      </w:tr>
      <w:tr w14:paraId="0BF1A197">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14:paraId="0F877B20">
            <w:pPr>
              <w:spacing w:line="440" w:lineRule="exact"/>
              <w:jc w:val="center"/>
              <w:rPr>
                <w:color w:val="000000"/>
                <w:szCs w:val="21"/>
                <w:highlight w:val="none"/>
              </w:rPr>
            </w:pPr>
            <w:r>
              <w:rPr>
                <w:color w:val="000000"/>
                <w:szCs w:val="21"/>
                <w:highlight w:val="none"/>
              </w:rPr>
              <w:t>4.2.3</w:t>
            </w:r>
          </w:p>
        </w:tc>
        <w:tc>
          <w:tcPr>
            <w:tcW w:w="4371" w:type="dxa"/>
            <w:tcBorders>
              <w:top w:val="single" w:color="auto" w:sz="4" w:space="0"/>
              <w:left w:val="single" w:color="auto" w:sz="4" w:space="0"/>
              <w:bottom w:val="single" w:color="auto" w:sz="4" w:space="0"/>
              <w:right w:val="single" w:color="auto" w:sz="4" w:space="0"/>
            </w:tcBorders>
            <w:noWrap w:val="0"/>
            <w:vAlign w:val="center"/>
          </w:tcPr>
          <w:p w14:paraId="4C927BEE">
            <w:pPr>
              <w:spacing w:line="440" w:lineRule="exact"/>
              <w:jc w:val="center"/>
              <w:rPr>
                <w:color w:val="000000"/>
                <w:szCs w:val="21"/>
                <w:highlight w:val="none"/>
              </w:rPr>
            </w:pPr>
            <w:r>
              <w:rPr>
                <w:color w:val="000000"/>
                <w:szCs w:val="21"/>
                <w:highlight w:val="none"/>
              </w:rPr>
              <w:t>是否退还投标文件</w:t>
            </w:r>
          </w:p>
        </w:tc>
        <w:tc>
          <w:tcPr>
            <w:tcW w:w="4318" w:type="dxa"/>
            <w:tcBorders>
              <w:top w:val="single" w:color="auto" w:sz="4" w:space="0"/>
              <w:left w:val="single" w:color="auto" w:sz="4" w:space="0"/>
              <w:bottom w:val="single" w:color="auto" w:sz="4" w:space="0"/>
              <w:right w:val="single" w:color="auto" w:sz="4" w:space="0"/>
            </w:tcBorders>
            <w:noWrap w:val="0"/>
            <w:vAlign w:val="center"/>
          </w:tcPr>
          <w:p w14:paraId="400694AA">
            <w:pPr>
              <w:pStyle w:val="14"/>
              <w:topLinePunct/>
              <w:spacing w:line="400" w:lineRule="exact"/>
              <w:rPr>
                <w:rFonts w:hint="eastAsia" w:ascii="Times New Roman"/>
                <w:color w:val="000000"/>
                <w:sz w:val="21"/>
                <w:szCs w:val="21"/>
                <w:highlight w:val="none"/>
              </w:rPr>
            </w:pPr>
            <w:r>
              <w:rPr>
                <w:rFonts w:ascii="Times New Roman"/>
                <w:color w:val="000000"/>
                <w:sz w:val="32"/>
                <w:szCs w:val="32"/>
                <w:highlight w:val="none"/>
              </w:rPr>
              <w:t>□</w:t>
            </w:r>
            <w:r>
              <w:rPr>
                <w:rFonts w:hint="eastAsia" w:ascii="Times New Roman"/>
                <w:color w:val="000000"/>
                <w:sz w:val="21"/>
                <w:szCs w:val="21"/>
                <w:highlight w:val="none"/>
              </w:rPr>
              <w:t>否</w:t>
            </w:r>
          </w:p>
          <w:p w14:paraId="463F74FB">
            <w:pPr>
              <w:spacing w:line="440" w:lineRule="exact"/>
              <w:rPr>
                <w:color w:val="000000"/>
                <w:szCs w:val="21"/>
                <w:highlight w:val="none"/>
              </w:rPr>
            </w:pPr>
            <w:r>
              <w:rPr>
                <w:color w:val="000000"/>
                <w:sz w:val="32"/>
                <w:szCs w:val="32"/>
                <w:highlight w:val="none"/>
              </w:rPr>
              <w:t>□</w:t>
            </w:r>
            <w:r>
              <w:rPr>
                <w:rFonts w:hint="eastAsia"/>
                <w:color w:val="000000"/>
                <w:szCs w:val="21"/>
                <w:highlight w:val="none"/>
              </w:rPr>
              <w:t>是</w:t>
            </w:r>
          </w:p>
        </w:tc>
      </w:tr>
      <w:tr w14:paraId="18AF79AC">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right w:val="single" w:color="auto" w:sz="4" w:space="0"/>
            </w:tcBorders>
            <w:noWrap w:val="0"/>
            <w:vAlign w:val="center"/>
          </w:tcPr>
          <w:p w14:paraId="261DB7A3">
            <w:pPr>
              <w:spacing w:line="440" w:lineRule="exact"/>
              <w:jc w:val="center"/>
              <w:rPr>
                <w:color w:val="000000"/>
                <w:szCs w:val="21"/>
                <w:highlight w:val="none"/>
              </w:rPr>
            </w:pPr>
            <w:r>
              <w:rPr>
                <w:color w:val="000000"/>
                <w:szCs w:val="21"/>
                <w:highlight w:val="none"/>
              </w:rPr>
              <w:t>5.1</w:t>
            </w:r>
            <w:r>
              <w:rPr>
                <w:color w:val="000000"/>
                <w:sz w:val="21"/>
                <w:highlight w:val="none"/>
              </w:rPr>
              <w:t>（</w:t>
            </w:r>
            <w:r>
              <w:rPr>
                <w:rFonts w:ascii="Times New Roman" w:eastAsia="Times New Roman"/>
                <w:color w:val="000000"/>
                <w:sz w:val="21"/>
                <w:highlight w:val="none"/>
              </w:rPr>
              <w:t>A</w:t>
            </w:r>
            <w:r>
              <w:rPr>
                <w:color w:val="000000"/>
                <w:sz w:val="21"/>
                <w:highlight w:val="none"/>
              </w:rPr>
              <w:t>）</w:t>
            </w:r>
          </w:p>
        </w:tc>
        <w:tc>
          <w:tcPr>
            <w:tcW w:w="4371" w:type="dxa"/>
            <w:tcBorders>
              <w:top w:val="single" w:color="auto" w:sz="4" w:space="0"/>
              <w:left w:val="single" w:color="auto" w:sz="4" w:space="0"/>
              <w:right w:val="single" w:color="auto" w:sz="4" w:space="0"/>
            </w:tcBorders>
            <w:noWrap w:val="0"/>
            <w:vAlign w:val="center"/>
          </w:tcPr>
          <w:p w14:paraId="7687CB52">
            <w:pPr>
              <w:spacing w:line="440" w:lineRule="exact"/>
              <w:jc w:val="center"/>
              <w:rPr>
                <w:color w:val="000000"/>
                <w:szCs w:val="21"/>
                <w:highlight w:val="none"/>
              </w:rPr>
            </w:pPr>
            <w:r>
              <w:rPr>
                <w:rFonts w:hint="eastAsia"/>
                <w:color w:val="000000"/>
                <w:szCs w:val="21"/>
                <w:highlight w:val="none"/>
              </w:rPr>
              <w:t>开标时间和地点</w:t>
            </w:r>
          </w:p>
        </w:tc>
        <w:tc>
          <w:tcPr>
            <w:tcW w:w="4318" w:type="dxa"/>
            <w:tcBorders>
              <w:top w:val="single" w:color="auto" w:sz="4" w:space="0"/>
              <w:left w:val="single" w:color="auto" w:sz="4" w:space="0"/>
              <w:right w:val="single" w:color="auto" w:sz="4" w:space="0"/>
            </w:tcBorders>
            <w:noWrap w:val="0"/>
            <w:vAlign w:val="center"/>
          </w:tcPr>
          <w:p w14:paraId="43F03A98">
            <w:pPr>
              <w:spacing w:line="440" w:lineRule="exact"/>
              <w:rPr>
                <w:color w:val="000000"/>
                <w:szCs w:val="21"/>
                <w:highlight w:val="none"/>
              </w:rPr>
            </w:pPr>
            <w:r>
              <w:rPr>
                <w:color w:val="000000"/>
                <w:szCs w:val="21"/>
                <w:highlight w:val="none"/>
              </w:rPr>
              <w:t>开标时间</w:t>
            </w:r>
            <w:r>
              <w:rPr>
                <w:rFonts w:hint="eastAsia"/>
                <w:color w:val="000000"/>
                <w:szCs w:val="21"/>
                <w:highlight w:val="none"/>
              </w:rPr>
              <w:t>：</w:t>
            </w:r>
            <w:r>
              <w:rPr>
                <w:color w:val="000000"/>
                <w:szCs w:val="21"/>
                <w:highlight w:val="none"/>
              </w:rPr>
              <w:t>同投标截止时间</w:t>
            </w:r>
          </w:p>
          <w:p w14:paraId="1FD6487D">
            <w:pPr>
              <w:spacing w:line="440" w:lineRule="exact"/>
              <w:rPr>
                <w:color w:val="000000"/>
                <w:szCs w:val="21"/>
                <w:highlight w:val="none"/>
              </w:rPr>
            </w:pPr>
            <w:r>
              <w:rPr>
                <w:color w:val="000000"/>
                <w:szCs w:val="21"/>
                <w:highlight w:val="none"/>
              </w:rPr>
              <w:t>开标地点</w:t>
            </w:r>
            <w:r>
              <w:rPr>
                <w:rFonts w:hint="eastAsia"/>
                <w:color w:val="000000"/>
                <w:szCs w:val="21"/>
                <w:highlight w:val="none"/>
              </w:rPr>
              <w:t>：</w:t>
            </w:r>
          </w:p>
        </w:tc>
      </w:tr>
      <w:tr w14:paraId="626E728D">
        <w:tblPrEx>
          <w:tblCellMar>
            <w:top w:w="0" w:type="dxa"/>
            <w:left w:w="108" w:type="dxa"/>
            <w:bottom w:w="0" w:type="dxa"/>
            <w:right w:w="108" w:type="dxa"/>
          </w:tblCellMar>
        </w:tblPrEx>
        <w:trPr>
          <w:trHeight w:val="381" w:hRule="atLeast"/>
        </w:trPr>
        <w:tc>
          <w:tcPr>
            <w:tcW w:w="1165" w:type="dxa"/>
            <w:tcBorders>
              <w:top w:val="single" w:color="auto" w:sz="4" w:space="0"/>
              <w:left w:val="single" w:color="auto" w:sz="4" w:space="0"/>
              <w:right w:val="single" w:color="auto" w:sz="4" w:space="0"/>
            </w:tcBorders>
            <w:noWrap w:val="0"/>
            <w:vAlign w:val="center"/>
          </w:tcPr>
          <w:p w14:paraId="3DDAD7EE">
            <w:pPr>
              <w:spacing w:line="440" w:lineRule="exact"/>
              <w:jc w:val="center"/>
              <w:rPr>
                <w:color w:val="000000"/>
                <w:szCs w:val="21"/>
                <w:highlight w:val="none"/>
              </w:rPr>
            </w:pPr>
            <w:r>
              <w:rPr>
                <w:rFonts w:ascii="Times New Roman" w:eastAsia="Times New Roman"/>
                <w:color w:val="000000"/>
                <w:w w:val="100"/>
                <w:sz w:val="21"/>
                <w:highlight w:val="none"/>
              </w:rPr>
              <w:t>5.</w:t>
            </w:r>
            <w:r>
              <w:rPr>
                <w:rFonts w:ascii="Times New Roman" w:eastAsia="Times New Roman"/>
                <w:color w:val="000000"/>
                <w:spacing w:val="-101"/>
                <w:w w:val="100"/>
                <w:sz w:val="21"/>
                <w:highlight w:val="none"/>
              </w:rPr>
              <w:t>2</w:t>
            </w:r>
            <w:r>
              <w:rPr>
                <w:color w:val="000000"/>
                <w:spacing w:val="-1"/>
                <w:w w:val="100"/>
                <w:sz w:val="21"/>
                <w:highlight w:val="none"/>
              </w:rPr>
              <w:t>（</w:t>
            </w:r>
            <w:r>
              <w:rPr>
                <w:rFonts w:ascii="Times New Roman" w:eastAsia="Times New Roman"/>
                <w:color w:val="000000"/>
                <w:w w:val="100"/>
                <w:sz w:val="21"/>
                <w:highlight w:val="none"/>
              </w:rPr>
              <w:t>4</w:t>
            </w:r>
            <w:r>
              <w:rPr>
                <w:color w:val="000000"/>
                <w:spacing w:val="-209"/>
                <w:w w:val="100"/>
                <w:sz w:val="21"/>
                <w:highlight w:val="none"/>
              </w:rPr>
              <w:t>）</w:t>
            </w:r>
            <w:r>
              <w:rPr>
                <w:color w:val="000000"/>
                <w:w w:val="100"/>
                <w:sz w:val="21"/>
                <w:highlight w:val="none"/>
              </w:rPr>
              <w:t>（</w:t>
            </w:r>
            <w:r>
              <w:rPr>
                <w:rFonts w:ascii="Times New Roman" w:eastAsia="Times New Roman"/>
                <w:color w:val="000000"/>
                <w:spacing w:val="-2"/>
                <w:w w:val="100"/>
                <w:sz w:val="21"/>
                <w:highlight w:val="none"/>
              </w:rPr>
              <w:t>A</w:t>
            </w:r>
            <w:r>
              <w:rPr>
                <w:color w:val="000000"/>
                <w:w w:val="100"/>
                <w:sz w:val="21"/>
                <w:highlight w:val="none"/>
              </w:rPr>
              <w:t>）</w:t>
            </w:r>
          </w:p>
        </w:tc>
        <w:tc>
          <w:tcPr>
            <w:tcW w:w="4371" w:type="dxa"/>
            <w:tcBorders>
              <w:top w:val="single" w:color="auto" w:sz="4" w:space="0"/>
              <w:left w:val="single" w:color="auto" w:sz="4" w:space="0"/>
              <w:right w:val="single" w:color="auto" w:sz="4" w:space="0"/>
            </w:tcBorders>
            <w:noWrap w:val="0"/>
            <w:vAlign w:val="center"/>
          </w:tcPr>
          <w:p w14:paraId="0087CE12">
            <w:pPr>
              <w:spacing w:line="440" w:lineRule="exact"/>
              <w:jc w:val="center"/>
              <w:rPr>
                <w:color w:val="000000"/>
                <w:szCs w:val="21"/>
                <w:highlight w:val="none"/>
              </w:rPr>
            </w:pPr>
            <w:r>
              <w:rPr>
                <w:rFonts w:hint="eastAsia"/>
                <w:color w:val="000000"/>
                <w:szCs w:val="21"/>
                <w:highlight w:val="none"/>
              </w:rPr>
              <w:t>开标程序</w:t>
            </w:r>
          </w:p>
        </w:tc>
        <w:tc>
          <w:tcPr>
            <w:tcW w:w="4318" w:type="dxa"/>
            <w:tcBorders>
              <w:top w:val="single" w:color="auto" w:sz="4" w:space="0"/>
              <w:left w:val="single" w:color="auto" w:sz="4" w:space="0"/>
              <w:right w:val="single" w:color="auto" w:sz="4" w:space="0"/>
            </w:tcBorders>
            <w:noWrap w:val="0"/>
            <w:vAlign w:val="center"/>
          </w:tcPr>
          <w:p w14:paraId="4F1C151F">
            <w:pPr>
              <w:spacing w:line="440" w:lineRule="exact"/>
              <w:rPr>
                <w:color w:val="000000"/>
                <w:szCs w:val="21"/>
                <w:highlight w:val="none"/>
              </w:rPr>
            </w:pPr>
            <w:r>
              <w:rPr>
                <w:rFonts w:hint="eastAsia"/>
                <w:color w:val="000000"/>
                <w:szCs w:val="21"/>
                <w:highlight w:val="none"/>
              </w:rPr>
              <w:t>开标顺序：</w:t>
            </w:r>
          </w:p>
        </w:tc>
      </w:tr>
      <w:tr w14:paraId="562A474A">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noWrap w:val="0"/>
            <w:vAlign w:val="center"/>
          </w:tcPr>
          <w:p w14:paraId="2DC58005">
            <w:pPr>
              <w:spacing w:line="440" w:lineRule="exact"/>
              <w:jc w:val="center"/>
              <w:rPr>
                <w:color w:val="000000"/>
                <w:szCs w:val="21"/>
                <w:highlight w:val="none"/>
              </w:rPr>
            </w:pPr>
            <w:r>
              <w:rPr>
                <w:color w:val="000000"/>
                <w:szCs w:val="21"/>
                <w:highlight w:val="none"/>
              </w:rPr>
              <w:t>6.1.1</w:t>
            </w:r>
          </w:p>
        </w:tc>
        <w:tc>
          <w:tcPr>
            <w:tcW w:w="4371" w:type="dxa"/>
            <w:tcBorders>
              <w:top w:val="single" w:color="auto" w:sz="4" w:space="0"/>
              <w:left w:val="single" w:color="auto" w:sz="4" w:space="0"/>
              <w:bottom w:val="single" w:color="auto" w:sz="4" w:space="0"/>
              <w:right w:val="single" w:color="auto" w:sz="4" w:space="0"/>
            </w:tcBorders>
            <w:noWrap w:val="0"/>
            <w:vAlign w:val="center"/>
          </w:tcPr>
          <w:p w14:paraId="02B96216">
            <w:pPr>
              <w:spacing w:line="440" w:lineRule="exact"/>
              <w:jc w:val="center"/>
              <w:rPr>
                <w:color w:val="000000"/>
                <w:szCs w:val="21"/>
                <w:highlight w:val="none"/>
              </w:rPr>
            </w:pPr>
            <w:r>
              <w:rPr>
                <w:rFonts w:hint="eastAsia"/>
                <w:color w:val="000000"/>
                <w:szCs w:val="21"/>
                <w:highlight w:val="none"/>
              </w:rPr>
              <w:t>评标委员会的组建</w:t>
            </w:r>
          </w:p>
        </w:tc>
        <w:tc>
          <w:tcPr>
            <w:tcW w:w="4318" w:type="dxa"/>
            <w:tcBorders>
              <w:top w:val="single" w:color="auto" w:sz="4" w:space="0"/>
              <w:left w:val="single" w:color="auto" w:sz="4" w:space="0"/>
              <w:bottom w:val="single" w:color="auto" w:sz="4" w:space="0"/>
              <w:right w:val="single" w:color="auto" w:sz="4" w:space="0"/>
            </w:tcBorders>
            <w:noWrap w:val="0"/>
            <w:vAlign w:val="center"/>
          </w:tcPr>
          <w:p w14:paraId="4514FF6B">
            <w:pPr>
              <w:spacing w:line="440" w:lineRule="exact"/>
              <w:rPr>
                <w:rFonts w:hint="eastAsia"/>
                <w:color w:val="000000"/>
                <w:szCs w:val="21"/>
                <w:highlight w:val="none"/>
              </w:rPr>
            </w:pPr>
            <w:r>
              <w:rPr>
                <w:color w:val="000000"/>
                <w:szCs w:val="21"/>
                <w:highlight w:val="none"/>
              </w:rPr>
              <w:t>评标委员会</w:t>
            </w:r>
            <w:r>
              <w:rPr>
                <w:rFonts w:hint="eastAsia"/>
                <w:color w:val="000000"/>
                <w:szCs w:val="21"/>
                <w:highlight w:val="none"/>
              </w:rPr>
              <w:t>构成：</w:t>
            </w:r>
            <w:r>
              <w:rPr>
                <w:rFonts w:hint="eastAsia"/>
                <w:color w:val="000000"/>
                <w:szCs w:val="21"/>
                <w:highlight w:val="none"/>
                <w:u w:val="single"/>
              </w:rPr>
              <w:t xml:space="preserve">     </w:t>
            </w:r>
            <w:r>
              <w:rPr>
                <w:rFonts w:hint="eastAsia"/>
                <w:color w:val="000000"/>
                <w:szCs w:val="21"/>
                <w:highlight w:val="none"/>
              </w:rPr>
              <w:t>人</w:t>
            </w:r>
          </w:p>
          <w:p w14:paraId="02A48A59">
            <w:pPr>
              <w:spacing w:line="440" w:lineRule="exact"/>
              <w:rPr>
                <w:color w:val="000000"/>
                <w:szCs w:val="21"/>
                <w:highlight w:val="none"/>
              </w:rPr>
            </w:pPr>
            <w:r>
              <w:rPr>
                <w:rFonts w:hint="eastAsia"/>
                <w:color w:val="000000"/>
                <w:szCs w:val="21"/>
                <w:highlight w:val="none"/>
              </w:rPr>
              <w:t>其中招标人代表</w:t>
            </w:r>
            <w:r>
              <w:rPr>
                <w:rFonts w:hint="eastAsia"/>
                <w:color w:val="000000"/>
                <w:szCs w:val="21"/>
                <w:highlight w:val="none"/>
                <w:u w:val="single"/>
              </w:rPr>
              <w:t xml:space="preserve">     </w:t>
            </w:r>
            <w:r>
              <w:rPr>
                <w:rFonts w:hint="eastAsia"/>
                <w:color w:val="000000"/>
                <w:szCs w:val="21"/>
                <w:highlight w:val="none"/>
              </w:rPr>
              <w:t>人，专家</w:t>
            </w:r>
            <w:r>
              <w:rPr>
                <w:rFonts w:hint="eastAsia"/>
                <w:color w:val="000000"/>
                <w:szCs w:val="21"/>
                <w:highlight w:val="none"/>
                <w:u w:val="single"/>
              </w:rPr>
              <w:t xml:space="preserve">      </w:t>
            </w:r>
            <w:r>
              <w:rPr>
                <w:rFonts w:hint="eastAsia"/>
                <w:color w:val="000000"/>
                <w:szCs w:val="21"/>
                <w:highlight w:val="none"/>
              </w:rPr>
              <w:t>人；</w:t>
            </w:r>
          </w:p>
          <w:p w14:paraId="2E76FEE4">
            <w:pPr>
              <w:spacing w:line="440" w:lineRule="exact"/>
              <w:rPr>
                <w:color w:val="000000"/>
                <w:szCs w:val="21"/>
                <w:highlight w:val="none"/>
              </w:rPr>
            </w:pPr>
            <w:r>
              <w:rPr>
                <w:color w:val="000000"/>
                <w:szCs w:val="21"/>
                <w:highlight w:val="none"/>
              </w:rPr>
              <w:t>评标专家确定方式</w:t>
            </w:r>
            <w:r>
              <w:rPr>
                <w:rFonts w:hint="eastAsia"/>
                <w:color w:val="000000"/>
                <w:szCs w:val="21"/>
                <w:highlight w:val="none"/>
              </w:rPr>
              <w:t>：</w:t>
            </w:r>
          </w:p>
        </w:tc>
      </w:tr>
      <w:tr w14:paraId="2CCC43C2">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noWrap w:val="0"/>
            <w:vAlign w:val="center"/>
          </w:tcPr>
          <w:p w14:paraId="7F9D46F9">
            <w:pPr>
              <w:spacing w:line="440" w:lineRule="exact"/>
              <w:jc w:val="center"/>
              <w:rPr>
                <w:color w:val="000000"/>
                <w:szCs w:val="21"/>
                <w:highlight w:val="none"/>
              </w:rPr>
            </w:pPr>
            <w:r>
              <w:rPr>
                <w:color w:val="000000"/>
                <w:szCs w:val="21"/>
                <w:highlight w:val="none"/>
              </w:rPr>
              <w:t>7.1</w:t>
            </w:r>
          </w:p>
        </w:tc>
        <w:tc>
          <w:tcPr>
            <w:tcW w:w="4371" w:type="dxa"/>
            <w:tcBorders>
              <w:top w:val="single" w:color="auto" w:sz="4" w:space="0"/>
              <w:left w:val="single" w:color="auto" w:sz="4" w:space="0"/>
              <w:bottom w:val="single" w:color="auto" w:sz="4" w:space="0"/>
              <w:right w:val="single" w:color="auto" w:sz="4" w:space="0"/>
            </w:tcBorders>
            <w:noWrap w:val="0"/>
            <w:vAlign w:val="center"/>
          </w:tcPr>
          <w:p w14:paraId="7FDAD271">
            <w:pPr>
              <w:spacing w:line="440" w:lineRule="exact"/>
              <w:jc w:val="center"/>
              <w:rPr>
                <w:rFonts w:hint="eastAsia"/>
                <w:color w:val="000000"/>
                <w:szCs w:val="21"/>
                <w:highlight w:val="none"/>
              </w:rPr>
            </w:pPr>
            <w:r>
              <w:rPr>
                <w:rFonts w:hint="eastAsia"/>
                <w:color w:val="000000"/>
                <w:szCs w:val="21"/>
                <w:highlight w:val="none"/>
              </w:rPr>
              <w:t>是否授权评标委员会确定中标人</w:t>
            </w:r>
          </w:p>
        </w:tc>
        <w:tc>
          <w:tcPr>
            <w:tcW w:w="4318" w:type="dxa"/>
            <w:tcBorders>
              <w:top w:val="single" w:color="auto" w:sz="4" w:space="0"/>
              <w:left w:val="single" w:color="auto" w:sz="4" w:space="0"/>
              <w:bottom w:val="single" w:color="auto" w:sz="4" w:space="0"/>
              <w:right w:val="single" w:color="auto" w:sz="4" w:space="0"/>
            </w:tcBorders>
            <w:noWrap w:val="0"/>
            <w:vAlign w:val="center"/>
          </w:tcPr>
          <w:p w14:paraId="7C302BBE">
            <w:pPr>
              <w:spacing w:line="440" w:lineRule="exact"/>
              <w:rPr>
                <w:color w:val="000000"/>
                <w:szCs w:val="21"/>
                <w:highlight w:val="none"/>
              </w:rPr>
            </w:pPr>
            <w:r>
              <w:rPr>
                <w:color w:val="000000"/>
                <w:sz w:val="32"/>
                <w:szCs w:val="32"/>
                <w:highlight w:val="none"/>
              </w:rPr>
              <w:t>□</w:t>
            </w:r>
            <w:r>
              <w:rPr>
                <w:rFonts w:hint="eastAsia"/>
                <w:color w:val="000000"/>
                <w:szCs w:val="21"/>
                <w:highlight w:val="none"/>
              </w:rPr>
              <w:t>是</w:t>
            </w:r>
          </w:p>
          <w:p w14:paraId="053F9848">
            <w:pPr>
              <w:spacing w:line="440" w:lineRule="exact"/>
              <w:rPr>
                <w:color w:val="000000"/>
                <w:szCs w:val="21"/>
                <w:highlight w:val="none"/>
              </w:rPr>
            </w:pPr>
            <w:r>
              <w:rPr>
                <w:color w:val="000000"/>
                <w:sz w:val="32"/>
                <w:szCs w:val="32"/>
                <w:highlight w:val="none"/>
              </w:rPr>
              <w:t>□</w:t>
            </w:r>
            <w:r>
              <w:rPr>
                <w:rFonts w:hint="eastAsia"/>
                <w:color w:val="000000"/>
                <w:szCs w:val="21"/>
                <w:highlight w:val="none"/>
              </w:rPr>
              <w:t>否，</w:t>
            </w:r>
            <w:r>
              <w:rPr>
                <w:color w:val="000000"/>
                <w:szCs w:val="21"/>
                <w:highlight w:val="none"/>
              </w:rPr>
              <w:t>推荐的中标候选人数</w:t>
            </w:r>
            <w:r>
              <w:rPr>
                <w:rFonts w:hint="eastAsia"/>
                <w:color w:val="000000"/>
                <w:szCs w:val="21"/>
                <w:highlight w:val="none"/>
              </w:rPr>
              <w:t>：</w:t>
            </w:r>
          </w:p>
        </w:tc>
      </w:tr>
      <w:tr w14:paraId="2CC97F0E">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right w:val="single" w:color="auto" w:sz="4" w:space="0"/>
            </w:tcBorders>
            <w:noWrap w:val="0"/>
            <w:vAlign w:val="center"/>
          </w:tcPr>
          <w:p w14:paraId="0BD67F50">
            <w:pPr>
              <w:spacing w:line="440" w:lineRule="exact"/>
              <w:jc w:val="center"/>
              <w:rPr>
                <w:color w:val="000000"/>
                <w:szCs w:val="21"/>
                <w:highlight w:val="none"/>
              </w:rPr>
            </w:pPr>
            <w:r>
              <w:rPr>
                <w:rFonts w:hint="eastAsia"/>
                <w:color w:val="000000"/>
                <w:szCs w:val="21"/>
                <w:highlight w:val="none"/>
              </w:rPr>
              <w:t>7.2</w:t>
            </w:r>
          </w:p>
        </w:tc>
        <w:tc>
          <w:tcPr>
            <w:tcW w:w="4371" w:type="dxa"/>
            <w:tcBorders>
              <w:top w:val="single" w:color="auto" w:sz="4" w:space="0"/>
              <w:left w:val="single" w:color="auto" w:sz="4" w:space="0"/>
              <w:right w:val="single" w:color="auto" w:sz="4" w:space="0"/>
            </w:tcBorders>
            <w:noWrap w:val="0"/>
            <w:vAlign w:val="center"/>
          </w:tcPr>
          <w:p w14:paraId="73F36CA1">
            <w:pPr>
              <w:spacing w:line="440" w:lineRule="exact"/>
              <w:jc w:val="center"/>
              <w:rPr>
                <w:color w:val="000000"/>
                <w:szCs w:val="21"/>
                <w:highlight w:val="none"/>
              </w:rPr>
            </w:pPr>
            <w:r>
              <w:rPr>
                <w:rFonts w:hint="eastAsia"/>
                <w:color w:val="000000"/>
                <w:szCs w:val="21"/>
                <w:highlight w:val="none"/>
              </w:rPr>
              <w:t>中标候选人公示媒介</w:t>
            </w:r>
          </w:p>
        </w:tc>
        <w:tc>
          <w:tcPr>
            <w:tcW w:w="4318" w:type="dxa"/>
            <w:tcBorders>
              <w:top w:val="single" w:color="auto" w:sz="4" w:space="0"/>
              <w:left w:val="single" w:color="auto" w:sz="4" w:space="0"/>
              <w:right w:val="single" w:color="auto" w:sz="4" w:space="0"/>
            </w:tcBorders>
            <w:noWrap w:val="0"/>
            <w:vAlign w:val="center"/>
          </w:tcPr>
          <w:p w14:paraId="656AE9B4">
            <w:pPr>
              <w:spacing w:line="440" w:lineRule="exact"/>
              <w:rPr>
                <w:color w:val="000000"/>
                <w:szCs w:val="21"/>
                <w:highlight w:val="none"/>
              </w:rPr>
            </w:pPr>
          </w:p>
        </w:tc>
      </w:tr>
      <w:tr w14:paraId="38793ED7">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14:paraId="78B9D169">
            <w:pPr>
              <w:spacing w:line="440" w:lineRule="exact"/>
              <w:jc w:val="center"/>
              <w:rPr>
                <w:color w:val="000000"/>
                <w:szCs w:val="21"/>
                <w:highlight w:val="none"/>
              </w:rPr>
            </w:pPr>
            <w:r>
              <w:rPr>
                <w:color w:val="000000"/>
                <w:szCs w:val="21"/>
                <w:highlight w:val="none"/>
              </w:rPr>
              <w:t>7.</w:t>
            </w:r>
            <w:r>
              <w:rPr>
                <w:rFonts w:hint="eastAsia"/>
                <w:color w:val="000000"/>
                <w:szCs w:val="21"/>
                <w:highlight w:val="none"/>
              </w:rPr>
              <w:t>4</w:t>
            </w:r>
            <w:r>
              <w:rPr>
                <w:color w:val="000000"/>
                <w:szCs w:val="21"/>
                <w:highlight w:val="none"/>
              </w:rPr>
              <w:t>.1</w:t>
            </w:r>
          </w:p>
        </w:tc>
        <w:tc>
          <w:tcPr>
            <w:tcW w:w="4371" w:type="dxa"/>
            <w:tcBorders>
              <w:top w:val="single" w:color="auto" w:sz="4" w:space="0"/>
              <w:left w:val="single" w:color="auto" w:sz="4" w:space="0"/>
              <w:bottom w:val="single" w:color="auto" w:sz="4" w:space="0"/>
              <w:right w:val="single" w:color="auto" w:sz="4" w:space="0"/>
            </w:tcBorders>
            <w:noWrap w:val="0"/>
            <w:vAlign w:val="center"/>
          </w:tcPr>
          <w:p w14:paraId="2D90F8DB">
            <w:pPr>
              <w:spacing w:line="440" w:lineRule="exact"/>
              <w:jc w:val="center"/>
              <w:rPr>
                <w:color w:val="000000"/>
                <w:szCs w:val="21"/>
                <w:highlight w:val="none"/>
              </w:rPr>
            </w:pPr>
            <w:r>
              <w:rPr>
                <w:color w:val="000000"/>
                <w:szCs w:val="21"/>
                <w:highlight w:val="none"/>
              </w:rPr>
              <w:t>履约担保</w:t>
            </w:r>
          </w:p>
        </w:tc>
        <w:tc>
          <w:tcPr>
            <w:tcW w:w="4318" w:type="dxa"/>
            <w:tcBorders>
              <w:top w:val="single" w:color="auto" w:sz="4" w:space="0"/>
              <w:left w:val="single" w:color="auto" w:sz="4" w:space="0"/>
              <w:bottom w:val="single" w:color="auto" w:sz="4" w:space="0"/>
              <w:right w:val="single" w:color="auto" w:sz="4" w:space="0"/>
            </w:tcBorders>
            <w:noWrap w:val="0"/>
            <w:vAlign w:val="center"/>
          </w:tcPr>
          <w:p w14:paraId="2C0FA584">
            <w:pPr>
              <w:spacing w:line="440" w:lineRule="exact"/>
              <w:rPr>
                <w:color w:val="000000"/>
                <w:szCs w:val="21"/>
                <w:highlight w:val="none"/>
              </w:rPr>
            </w:pPr>
            <w:r>
              <w:rPr>
                <w:color w:val="000000"/>
                <w:szCs w:val="21"/>
                <w:highlight w:val="none"/>
              </w:rPr>
              <w:t>履约担保的形式：</w:t>
            </w:r>
            <w:r>
              <w:rPr>
                <w:rFonts w:hint="eastAsia"/>
                <w:color w:val="000000"/>
                <w:szCs w:val="21"/>
                <w:highlight w:val="none"/>
              </w:rPr>
              <w:t>可选择银行转账、电子保函、纸质保函、信用担保等方式。</w:t>
            </w:r>
          </w:p>
          <w:p w14:paraId="2A40191D">
            <w:pPr>
              <w:spacing w:line="440" w:lineRule="exact"/>
              <w:rPr>
                <w:color w:val="000000"/>
                <w:szCs w:val="21"/>
                <w:highlight w:val="none"/>
              </w:rPr>
            </w:pPr>
            <w:r>
              <w:rPr>
                <w:color w:val="000000"/>
                <w:szCs w:val="21"/>
                <w:highlight w:val="none"/>
              </w:rPr>
              <w:t>履约担保的金额：</w:t>
            </w:r>
          </w:p>
        </w:tc>
      </w:tr>
      <w:tr w14:paraId="23FBFA6F">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14:paraId="5AA039CB">
            <w:pPr>
              <w:spacing w:line="440" w:lineRule="exact"/>
              <w:jc w:val="center"/>
              <w:rPr>
                <w:rFonts w:hint="eastAsia" w:eastAsia="宋体"/>
                <w:color w:val="000000"/>
                <w:szCs w:val="21"/>
                <w:highlight w:val="none"/>
                <w:lang w:eastAsia="zh-CN"/>
              </w:rPr>
            </w:pPr>
            <w:r>
              <w:rPr>
                <w:rFonts w:hint="eastAsia"/>
                <w:color w:val="000000"/>
                <w:szCs w:val="21"/>
                <w:highlight w:val="none"/>
                <w:lang w:val="en-US" w:eastAsia="zh-CN"/>
              </w:rPr>
              <w:t>9</w:t>
            </w:r>
          </w:p>
        </w:tc>
        <w:tc>
          <w:tcPr>
            <w:tcW w:w="4371" w:type="dxa"/>
            <w:tcBorders>
              <w:top w:val="single" w:color="auto" w:sz="4" w:space="0"/>
              <w:left w:val="single" w:color="auto" w:sz="4" w:space="0"/>
              <w:bottom w:val="single" w:color="auto" w:sz="4" w:space="0"/>
              <w:right w:val="single" w:color="auto" w:sz="4" w:space="0"/>
            </w:tcBorders>
            <w:noWrap w:val="0"/>
            <w:vAlign w:val="center"/>
          </w:tcPr>
          <w:p w14:paraId="43D3E9A5">
            <w:pPr>
              <w:spacing w:line="440" w:lineRule="exact"/>
              <w:jc w:val="center"/>
              <w:rPr>
                <w:color w:val="000000"/>
                <w:szCs w:val="21"/>
                <w:highlight w:val="none"/>
              </w:rPr>
            </w:pPr>
            <w:r>
              <w:rPr>
                <w:color w:val="000000"/>
                <w:sz w:val="21"/>
                <w:highlight w:val="none"/>
              </w:rPr>
              <w:t>是否采用电子招标投标</w:t>
            </w:r>
          </w:p>
        </w:tc>
        <w:tc>
          <w:tcPr>
            <w:tcW w:w="4318" w:type="dxa"/>
            <w:tcBorders>
              <w:top w:val="single" w:color="auto" w:sz="4" w:space="0"/>
              <w:left w:val="single" w:color="auto" w:sz="4" w:space="0"/>
              <w:bottom w:val="single" w:color="auto" w:sz="4" w:space="0"/>
              <w:right w:val="single" w:color="auto" w:sz="4" w:space="0"/>
            </w:tcBorders>
            <w:noWrap w:val="0"/>
            <w:vAlign w:val="center"/>
          </w:tcPr>
          <w:p w14:paraId="743E567A">
            <w:pPr>
              <w:spacing w:line="440" w:lineRule="exact"/>
              <w:rPr>
                <w:color w:val="000000"/>
                <w:szCs w:val="21"/>
                <w:highlight w:val="none"/>
              </w:rPr>
            </w:pPr>
            <w:r>
              <w:rPr>
                <w:color w:val="000000"/>
                <w:sz w:val="32"/>
                <w:szCs w:val="32"/>
                <w:highlight w:val="none"/>
              </w:rPr>
              <w:t>□</w:t>
            </w:r>
            <w:r>
              <w:rPr>
                <w:rFonts w:hint="eastAsia"/>
                <w:color w:val="000000"/>
                <w:szCs w:val="21"/>
                <w:highlight w:val="none"/>
              </w:rPr>
              <w:t>否</w:t>
            </w:r>
          </w:p>
          <w:p w14:paraId="79719951">
            <w:pPr>
              <w:spacing w:line="440" w:lineRule="exact"/>
              <w:rPr>
                <w:color w:val="000000"/>
                <w:szCs w:val="21"/>
                <w:highlight w:val="none"/>
              </w:rPr>
            </w:pPr>
            <w:r>
              <w:rPr>
                <w:color w:val="000000"/>
                <w:sz w:val="32"/>
                <w:szCs w:val="32"/>
                <w:highlight w:val="none"/>
              </w:rPr>
              <w:t>□</w:t>
            </w:r>
            <w:r>
              <w:rPr>
                <w:rFonts w:hint="eastAsia"/>
                <w:color w:val="000000"/>
                <w:szCs w:val="21"/>
                <w:highlight w:val="none"/>
              </w:rPr>
              <w:t>是，具体要求</w:t>
            </w:r>
            <w:r>
              <w:rPr>
                <w:rFonts w:hint="eastAsia"/>
                <w:color w:val="000000"/>
                <w:sz w:val="21"/>
                <w:szCs w:val="21"/>
                <w:highlight w:val="none"/>
              </w:rPr>
              <w:t>：本项目的招标文件和投标文件必须使用专用工具软件编制，并通过“XX交易平台”完成投标过程。如投标人未按照招标文件要求编制、递交电子投标文件，将可能导致投标无效。</w:t>
            </w:r>
          </w:p>
        </w:tc>
      </w:tr>
      <w:tr w14:paraId="1A274D99">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14:paraId="2E959610">
            <w:pPr>
              <w:spacing w:line="440" w:lineRule="exact"/>
              <w:jc w:val="center"/>
              <w:rPr>
                <w:rFonts w:hint="default" w:eastAsia="宋体"/>
                <w:b/>
                <w:color w:val="000000"/>
                <w:szCs w:val="21"/>
                <w:highlight w:val="none"/>
                <w:lang w:val="en-US" w:eastAsia="zh-CN"/>
              </w:rPr>
            </w:pPr>
            <w:r>
              <w:rPr>
                <w:rFonts w:hint="eastAsia"/>
                <w:b/>
                <w:color w:val="000000"/>
                <w:szCs w:val="21"/>
                <w:highlight w:val="none"/>
                <w:lang w:val="en-US" w:eastAsia="zh-CN"/>
              </w:rPr>
              <w:t>1</w:t>
            </w:r>
            <w:r>
              <w:rPr>
                <w:rFonts w:hint="eastAsia"/>
                <w:b/>
                <w:color w:val="000000"/>
                <w:szCs w:val="21"/>
                <w:highlight w:val="none"/>
                <w:lang w:val="en-US" w:eastAsia="zh-CN"/>
              </w:rPr>
              <w:t>0</w:t>
            </w:r>
          </w:p>
        </w:tc>
        <w:tc>
          <w:tcPr>
            <w:tcW w:w="8689" w:type="dxa"/>
            <w:gridSpan w:val="2"/>
            <w:tcBorders>
              <w:top w:val="single" w:color="auto" w:sz="4" w:space="0"/>
              <w:left w:val="single" w:color="auto" w:sz="4" w:space="0"/>
              <w:bottom w:val="single" w:color="auto" w:sz="4" w:space="0"/>
              <w:right w:val="single" w:color="auto" w:sz="4" w:space="0"/>
            </w:tcBorders>
            <w:noWrap w:val="0"/>
            <w:vAlign w:val="center"/>
          </w:tcPr>
          <w:p w14:paraId="3358B6F3">
            <w:pPr>
              <w:spacing w:line="440" w:lineRule="exact"/>
              <w:jc w:val="center"/>
              <w:rPr>
                <w:b/>
                <w:color w:val="000000"/>
                <w:szCs w:val="21"/>
                <w:highlight w:val="none"/>
              </w:rPr>
            </w:pPr>
            <w:r>
              <w:rPr>
                <w:rFonts w:hint="eastAsia"/>
                <w:b/>
                <w:color w:val="000000"/>
                <w:szCs w:val="21"/>
                <w:highlight w:val="none"/>
              </w:rPr>
              <w:t>需要</w:t>
            </w:r>
            <w:r>
              <w:rPr>
                <w:b/>
                <w:color w:val="000000"/>
                <w:szCs w:val="21"/>
                <w:highlight w:val="none"/>
              </w:rPr>
              <w:t>补充</w:t>
            </w:r>
            <w:r>
              <w:rPr>
                <w:rFonts w:hint="eastAsia"/>
                <w:b/>
                <w:color w:val="000000"/>
                <w:szCs w:val="21"/>
                <w:highlight w:val="none"/>
              </w:rPr>
              <w:t>的其他</w:t>
            </w:r>
            <w:r>
              <w:rPr>
                <w:b/>
                <w:color w:val="000000"/>
                <w:szCs w:val="21"/>
                <w:highlight w:val="none"/>
              </w:rPr>
              <w:t>内容</w:t>
            </w:r>
          </w:p>
        </w:tc>
      </w:tr>
      <w:tr w14:paraId="7946A6EE">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14:paraId="2922A2BD">
            <w:pPr>
              <w:spacing w:line="440" w:lineRule="exact"/>
              <w:jc w:val="center"/>
              <w:rPr>
                <w:rFonts w:hint="default" w:eastAsia="宋体"/>
                <w:color w:val="000000"/>
                <w:kern w:val="2"/>
                <w:sz w:val="21"/>
                <w:szCs w:val="21"/>
                <w:highlight w:val="none"/>
                <w:lang w:val="en-US" w:eastAsia="zh-CN" w:bidi="ar-SA"/>
              </w:rPr>
            </w:pPr>
            <w:r>
              <w:rPr>
                <w:rFonts w:hint="eastAsia"/>
                <w:color w:val="000000"/>
                <w:szCs w:val="21"/>
                <w:highlight w:val="none"/>
                <w:lang w:val="en-US" w:eastAsia="zh-CN"/>
              </w:rPr>
              <w:t>10.1</w:t>
            </w:r>
          </w:p>
        </w:tc>
        <w:tc>
          <w:tcPr>
            <w:tcW w:w="4371" w:type="dxa"/>
            <w:tcBorders>
              <w:top w:val="single" w:color="auto" w:sz="4" w:space="0"/>
              <w:left w:val="single" w:color="auto" w:sz="4" w:space="0"/>
              <w:bottom w:val="single" w:color="auto" w:sz="4" w:space="0"/>
              <w:right w:val="single" w:color="auto" w:sz="4" w:space="0"/>
            </w:tcBorders>
            <w:noWrap w:val="0"/>
            <w:vAlign w:val="center"/>
          </w:tcPr>
          <w:p w14:paraId="465D8980">
            <w:pPr>
              <w:spacing w:line="440" w:lineRule="exact"/>
              <w:jc w:val="center"/>
              <w:rPr>
                <w:rFonts w:hint="eastAsia"/>
                <w:color w:val="000000"/>
                <w:kern w:val="2"/>
                <w:sz w:val="21"/>
                <w:szCs w:val="21"/>
                <w:highlight w:val="none"/>
                <w:lang w:val="en-US" w:eastAsia="zh-CN" w:bidi="ar-SA"/>
              </w:rPr>
            </w:pPr>
            <w:r>
              <w:rPr>
                <w:rFonts w:hint="eastAsia"/>
                <w:color w:val="000000"/>
                <w:szCs w:val="21"/>
                <w:highlight w:val="none"/>
              </w:rPr>
              <w:t>技术部分（暗标）编制要求</w:t>
            </w:r>
          </w:p>
        </w:tc>
        <w:tc>
          <w:tcPr>
            <w:tcW w:w="4318" w:type="dxa"/>
            <w:tcBorders>
              <w:top w:val="single" w:color="auto" w:sz="4" w:space="0"/>
              <w:left w:val="single" w:color="auto" w:sz="4" w:space="0"/>
              <w:bottom w:val="single" w:color="auto" w:sz="4" w:space="0"/>
              <w:right w:val="single" w:color="auto" w:sz="4" w:space="0"/>
            </w:tcBorders>
            <w:noWrap w:val="0"/>
            <w:vAlign w:val="center"/>
          </w:tcPr>
          <w:p w14:paraId="68836EEE">
            <w:pPr>
              <w:adjustRightInd w:val="0"/>
              <w:textAlignment w:val="baseline"/>
              <w:rPr>
                <w:rFonts w:hint="eastAsia"/>
                <w:color w:val="000000"/>
                <w:szCs w:val="21"/>
                <w:highlight w:val="none"/>
              </w:rPr>
            </w:pPr>
            <w:r>
              <w:rPr>
                <w:rFonts w:hint="eastAsia"/>
                <w:color w:val="000000"/>
                <w:szCs w:val="21"/>
                <w:highlight w:val="none"/>
              </w:rPr>
              <w:t xml:space="preserve">1、不得出现投标人的名称和其它可识别投标人身份的字符、徽标、人员名称以及其他可能被辨别出投标人身份的任何标记；                                                                         2、版面要求：A4 纸张大小，所有文字、图表均为黑色，封面、目录和正文不设空白页，格式和排版必须按照招标文件的要求。 </w:t>
            </w:r>
          </w:p>
          <w:p w14:paraId="6403323D">
            <w:pPr>
              <w:adjustRightInd w:val="0"/>
              <w:textAlignment w:val="baseline"/>
              <w:rPr>
                <w:rFonts w:hint="eastAsia"/>
                <w:color w:val="000000"/>
                <w:szCs w:val="21"/>
                <w:highlight w:val="none"/>
              </w:rPr>
            </w:pPr>
            <w:r>
              <w:rPr>
                <w:rFonts w:hint="eastAsia"/>
                <w:color w:val="000000"/>
                <w:szCs w:val="21"/>
                <w:highlight w:val="none"/>
              </w:rPr>
              <w:t xml:space="preserve">3、字体要求：标题及正文部分所用文字均采用“宋体”四号字，英文和数字要采用Times New Roman字体；全部使用中文标点；所有字体均不得出现加粗、加色、倾斜、下划线等标记；文字部分不得插入任何图表（可以用“见附图X”或“见附表”X“说明），所有附图、附表必须依次附在暗标投标文件最后。 </w:t>
            </w:r>
          </w:p>
          <w:p w14:paraId="2C556C4A">
            <w:pPr>
              <w:adjustRightInd w:val="0"/>
              <w:jc w:val="left"/>
              <w:textAlignment w:val="baseline"/>
              <w:rPr>
                <w:rFonts w:hint="eastAsia"/>
                <w:color w:val="000000"/>
                <w:szCs w:val="21"/>
                <w:highlight w:val="none"/>
              </w:rPr>
            </w:pPr>
            <w:r>
              <w:rPr>
                <w:rFonts w:hint="eastAsia"/>
                <w:color w:val="000000"/>
                <w:szCs w:val="21"/>
                <w:highlight w:val="none"/>
              </w:rPr>
              <w:t xml:space="preserve">4、排版要求：页边距要求上边距 2.5 厘米，其余均为 2 厘米；正文行间距为固定值 30 磅；文字内容（含正文标题）统一设为左对齐；首行缩进 2 字符，不得有空格；段落前后不设置空行；不得设置页眉、页脚和页码。                                                                              5、编码要求：一级编码：一、二、三、四......；二级编码:“1、2 、3、4......”或“1.1、1.2、1.3、1.4......”或“1.1.1、1.1.2、1.1.3、1.1.4......”以此类推。                                                                       6....... </w:t>
            </w:r>
          </w:p>
          <w:p w14:paraId="7242FAC9">
            <w:pPr>
              <w:spacing w:line="440" w:lineRule="exact"/>
              <w:rPr>
                <w:rFonts w:hint="eastAsia"/>
                <w:color w:val="000000"/>
                <w:kern w:val="2"/>
                <w:sz w:val="21"/>
                <w:szCs w:val="21"/>
                <w:highlight w:val="none"/>
                <w:lang w:val="en-US" w:eastAsia="zh-CN" w:bidi="ar-SA"/>
              </w:rPr>
            </w:pPr>
            <w:r>
              <w:rPr>
                <w:rFonts w:hint="eastAsia"/>
                <w:color w:val="000000"/>
                <w:szCs w:val="21"/>
                <w:highlight w:val="none"/>
              </w:rPr>
              <w:t>不符合上述</w:t>
            </w:r>
            <w:r>
              <w:rPr>
                <w:rFonts w:hint="eastAsia"/>
                <w:color w:val="000000"/>
                <w:szCs w:val="21"/>
                <w:highlight w:val="none"/>
                <w:lang w:val="en-US" w:eastAsia="zh-CN"/>
              </w:rPr>
              <w:t>响应</w:t>
            </w:r>
            <w:r>
              <w:rPr>
                <w:rFonts w:hint="eastAsia"/>
                <w:color w:val="000000"/>
                <w:szCs w:val="21"/>
                <w:highlight w:val="none"/>
              </w:rPr>
              <w:t>性要求的，投标文件作否决投标处理。</w:t>
            </w:r>
          </w:p>
        </w:tc>
      </w:tr>
      <w:tr w14:paraId="431075A0">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14:paraId="31BB395B">
            <w:pPr>
              <w:spacing w:line="440" w:lineRule="exact"/>
              <w:jc w:val="center"/>
              <w:rPr>
                <w:rFonts w:hint="default" w:eastAsia="宋体"/>
                <w:color w:val="000000"/>
                <w:szCs w:val="21"/>
                <w:highlight w:val="none"/>
                <w:lang w:val="en-US" w:eastAsia="zh-CN"/>
              </w:rPr>
            </w:pPr>
            <w:r>
              <w:rPr>
                <w:rFonts w:hint="eastAsia"/>
                <w:color w:val="000000"/>
                <w:szCs w:val="21"/>
                <w:highlight w:val="none"/>
                <w:lang w:val="en-US" w:eastAsia="zh-CN"/>
              </w:rPr>
              <w:t>10.2</w:t>
            </w:r>
          </w:p>
        </w:tc>
        <w:tc>
          <w:tcPr>
            <w:tcW w:w="4371" w:type="dxa"/>
            <w:tcBorders>
              <w:top w:val="single" w:color="auto" w:sz="4" w:space="0"/>
              <w:left w:val="single" w:color="auto" w:sz="4" w:space="0"/>
              <w:bottom w:val="single" w:color="auto" w:sz="4" w:space="0"/>
              <w:right w:val="single" w:color="auto" w:sz="4" w:space="0"/>
            </w:tcBorders>
            <w:noWrap w:val="0"/>
            <w:vAlign w:val="center"/>
          </w:tcPr>
          <w:p w14:paraId="6C6B8486">
            <w:pPr>
              <w:spacing w:line="440" w:lineRule="exact"/>
              <w:jc w:val="center"/>
              <w:rPr>
                <w:rFonts w:hint="eastAsia"/>
                <w:color w:val="000000"/>
                <w:sz w:val="21"/>
                <w:szCs w:val="21"/>
                <w:highlight w:val="none"/>
              </w:rPr>
            </w:pPr>
            <w:r>
              <w:rPr>
                <w:rFonts w:hint="eastAsia"/>
                <w:color w:val="000000"/>
                <w:sz w:val="21"/>
                <w:szCs w:val="21"/>
                <w:highlight w:val="none"/>
              </w:rPr>
              <w:t>暗标评审说明</w:t>
            </w:r>
          </w:p>
        </w:tc>
        <w:tc>
          <w:tcPr>
            <w:tcW w:w="4318" w:type="dxa"/>
            <w:tcBorders>
              <w:top w:val="single" w:color="auto" w:sz="4" w:space="0"/>
              <w:left w:val="single" w:color="auto" w:sz="4" w:space="0"/>
              <w:bottom w:val="single" w:color="auto" w:sz="4" w:space="0"/>
              <w:right w:val="single" w:color="auto" w:sz="4" w:space="0"/>
            </w:tcBorders>
            <w:noWrap w:val="0"/>
            <w:vAlign w:val="center"/>
          </w:tcPr>
          <w:p w14:paraId="69BF9E98">
            <w:pPr>
              <w:jc w:val="left"/>
              <w:rPr>
                <w:rFonts w:hint="eastAsia"/>
                <w:color w:val="000000"/>
                <w:kern w:val="2"/>
                <w:sz w:val="21"/>
                <w:szCs w:val="21"/>
                <w:highlight w:val="none"/>
                <w:lang w:val="en-US" w:eastAsia="zh-CN" w:bidi="ar-SA"/>
              </w:rPr>
            </w:pPr>
            <w:r>
              <w:rPr>
                <w:rFonts w:hint="eastAsia"/>
                <w:color w:val="000000"/>
                <w:sz w:val="21"/>
                <w:szCs w:val="21"/>
                <w:highlight w:val="none"/>
              </w:rPr>
              <w:t>投标文件形式、资格和响应评审结束后，评标委员会按照法律法规和招标文件规定的评标办法对每一份投标文件进行客观、公平、独立的评审。</w:t>
            </w:r>
          </w:p>
        </w:tc>
      </w:tr>
      <w:tr w14:paraId="1541FDE6">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14:paraId="097EBE0E">
            <w:pPr>
              <w:spacing w:line="440" w:lineRule="exact"/>
              <w:jc w:val="center"/>
              <w:rPr>
                <w:rFonts w:hint="default" w:eastAsia="宋体"/>
                <w:color w:val="000000"/>
                <w:szCs w:val="21"/>
                <w:highlight w:val="none"/>
                <w:lang w:val="en-US" w:eastAsia="zh-CN"/>
              </w:rPr>
            </w:pPr>
            <w:r>
              <w:rPr>
                <w:rFonts w:hint="eastAsia"/>
                <w:color w:val="000000"/>
                <w:szCs w:val="21"/>
                <w:highlight w:val="none"/>
                <w:lang w:val="en-US" w:eastAsia="zh-CN"/>
              </w:rPr>
              <w:t>10.3</w:t>
            </w:r>
          </w:p>
        </w:tc>
        <w:tc>
          <w:tcPr>
            <w:tcW w:w="4371" w:type="dxa"/>
            <w:tcBorders>
              <w:top w:val="single" w:color="auto" w:sz="4" w:space="0"/>
              <w:left w:val="single" w:color="auto" w:sz="4" w:space="0"/>
              <w:bottom w:val="single" w:color="auto" w:sz="4" w:space="0"/>
              <w:right w:val="single" w:color="auto" w:sz="4" w:space="0"/>
            </w:tcBorders>
            <w:noWrap w:val="0"/>
            <w:vAlign w:val="center"/>
          </w:tcPr>
          <w:p w14:paraId="213E1CA0">
            <w:pPr>
              <w:spacing w:line="440" w:lineRule="exact"/>
              <w:jc w:val="center"/>
              <w:rPr>
                <w:rFonts w:hint="eastAsia"/>
                <w:color w:val="000000"/>
                <w:sz w:val="21"/>
                <w:szCs w:val="21"/>
                <w:highlight w:val="none"/>
              </w:rPr>
            </w:pPr>
            <w:r>
              <w:rPr>
                <w:rFonts w:hint="eastAsia"/>
                <w:color w:val="000000"/>
                <w:sz w:val="21"/>
                <w:szCs w:val="21"/>
                <w:highlight w:val="none"/>
              </w:rPr>
              <w:t>暗标内容澄清的说明</w:t>
            </w:r>
          </w:p>
        </w:tc>
        <w:tc>
          <w:tcPr>
            <w:tcW w:w="4318" w:type="dxa"/>
            <w:tcBorders>
              <w:top w:val="single" w:color="auto" w:sz="4" w:space="0"/>
              <w:left w:val="single" w:color="auto" w:sz="4" w:space="0"/>
              <w:bottom w:val="single" w:color="auto" w:sz="4" w:space="0"/>
              <w:right w:val="single" w:color="auto" w:sz="4" w:space="0"/>
            </w:tcBorders>
            <w:noWrap w:val="0"/>
            <w:vAlign w:val="center"/>
          </w:tcPr>
          <w:p w14:paraId="40D1CF1A">
            <w:pPr>
              <w:spacing w:line="440" w:lineRule="exact"/>
              <w:rPr>
                <w:rFonts w:hint="eastAsia"/>
                <w:color w:val="000000"/>
                <w:kern w:val="2"/>
                <w:sz w:val="21"/>
                <w:szCs w:val="21"/>
                <w:highlight w:val="none"/>
                <w:lang w:val="en-US" w:eastAsia="zh-CN" w:bidi="ar-SA"/>
              </w:rPr>
            </w:pPr>
            <w:r>
              <w:rPr>
                <w:rFonts w:hint="eastAsia"/>
                <w:color w:val="000000"/>
                <w:sz w:val="21"/>
                <w:szCs w:val="21"/>
                <w:highlight w:val="none"/>
              </w:rPr>
              <w:t>投标文件暗标部分内容澄清、说明或者补正需采用现有技术手段保证规范。</w:t>
            </w:r>
          </w:p>
        </w:tc>
      </w:tr>
      <w:tr w14:paraId="6B34DBE2">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noWrap w:val="0"/>
            <w:vAlign w:val="center"/>
          </w:tcPr>
          <w:p w14:paraId="4902E9F6">
            <w:pPr>
              <w:spacing w:line="440" w:lineRule="exact"/>
              <w:jc w:val="center"/>
              <w:rPr>
                <w:color w:val="000000"/>
                <w:szCs w:val="21"/>
                <w:highlight w:val="none"/>
              </w:rPr>
            </w:pPr>
            <w:r>
              <w:rPr>
                <w:color w:val="000000"/>
                <w:szCs w:val="21"/>
                <w:highlight w:val="none"/>
              </w:rPr>
              <w:t>……</w:t>
            </w:r>
          </w:p>
        </w:tc>
        <w:tc>
          <w:tcPr>
            <w:tcW w:w="8689" w:type="dxa"/>
            <w:gridSpan w:val="2"/>
            <w:tcBorders>
              <w:top w:val="single" w:color="auto" w:sz="4" w:space="0"/>
              <w:left w:val="single" w:color="auto" w:sz="4" w:space="0"/>
              <w:bottom w:val="single" w:color="auto" w:sz="4" w:space="0"/>
              <w:right w:val="single" w:color="auto" w:sz="4" w:space="0"/>
            </w:tcBorders>
            <w:noWrap w:val="0"/>
            <w:vAlign w:val="center"/>
          </w:tcPr>
          <w:p w14:paraId="731BA076">
            <w:pPr>
              <w:spacing w:line="440" w:lineRule="exact"/>
              <w:jc w:val="center"/>
              <w:rPr>
                <w:color w:val="000000"/>
                <w:szCs w:val="21"/>
                <w:highlight w:val="none"/>
              </w:rPr>
            </w:pPr>
            <w:r>
              <w:rPr>
                <w:color w:val="000000"/>
                <w:szCs w:val="21"/>
                <w:highlight w:val="none"/>
              </w:rPr>
              <w:t>……</w:t>
            </w:r>
          </w:p>
        </w:tc>
      </w:tr>
    </w:tbl>
    <w:p w14:paraId="127044F5">
      <w:pPr>
        <w:spacing w:line="400" w:lineRule="exact"/>
        <w:rPr>
          <w:color w:val="000000"/>
          <w:highlight w:val="none"/>
        </w:rPr>
      </w:pPr>
    </w:p>
    <w:p w14:paraId="5AB98B87">
      <w:pPr>
        <w:spacing w:line="400" w:lineRule="exact"/>
        <w:rPr>
          <w:color w:val="000000"/>
          <w:highlight w:val="none"/>
        </w:rPr>
      </w:pPr>
      <w:r>
        <w:rPr>
          <w:color w:val="000000"/>
          <w:highlight w:val="none"/>
        </w:rPr>
        <w:br w:type="page"/>
      </w:r>
    </w:p>
    <w:p w14:paraId="2E787219">
      <w:pPr>
        <w:pStyle w:val="3"/>
        <w:rPr>
          <w:color w:val="000000"/>
          <w:highlight w:val="none"/>
        </w:rPr>
      </w:pPr>
      <w:bookmarkStart w:id="79" w:name="_Toc152042305"/>
      <w:bookmarkStart w:id="80" w:name="_Toc144974497"/>
      <w:bookmarkStart w:id="81" w:name="_Toc247527553"/>
      <w:bookmarkStart w:id="82" w:name="_Toc25100"/>
      <w:bookmarkStart w:id="83" w:name="_Toc152045529"/>
      <w:bookmarkStart w:id="84" w:name="_Toc247513952"/>
      <w:r>
        <w:rPr>
          <w:rFonts w:hint="eastAsia"/>
          <w:color w:val="000000"/>
          <w:highlight w:val="none"/>
        </w:rPr>
        <w:t>1. 总则</w:t>
      </w:r>
      <w:bookmarkEnd w:id="79"/>
      <w:bookmarkEnd w:id="80"/>
      <w:bookmarkEnd w:id="81"/>
      <w:bookmarkEnd w:id="82"/>
      <w:bookmarkEnd w:id="83"/>
      <w:bookmarkEnd w:id="84"/>
    </w:p>
    <w:p w14:paraId="55F4539B">
      <w:pPr>
        <w:pStyle w:val="4"/>
        <w:rPr>
          <w:color w:val="000000"/>
          <w:highlight w:val="none"/>
        </w:rPr>
      </w:pPr>
      <w:bookmarkStart w:id="85" w:name="_Toc152045530"/>
      <w:bookmarkStart w:id="86" w:name="_Toc247513953"/>
      <w:bookmarkStart w:id="87" w:name="_Toc27361"/>
      <w:bookmarkStart w:id="88" w:name="_Toc144974498"/>
      <w:bookmarkStart w:id="89" w:name="_Toc247527554"/>
      <w:bookmarkStart w:id="90" w:name="_Toc152042306"/>
      <w:r>
        <w:rPr>
          <w:rFonts w:hint="eastAsia" w:ascii="Times New Roman" w:hAnsi="Times New Roman"/>
          <w:color w:val="000000"/>
          <w:highlight w:val="none"/>
        </w:rPr>
        <w:t>1.1</w:t>
      </w:r>
      <w:r>
        <w:rPr>
          <w:rFonts w:hint="eastAsia"/>
          <w:color w:val="000000"/>
          <w:highlight w:val="none"/>
        </w:rPr>
        <w:t xml:space="preserve"> 项目概况</w:t>
      </w:r>
      <w:bookmarkEnd w:id="85"/>
      <w:bookmarkEnd w:id="86"/>
      <w:bookmarkEnd w:id="87"/>
      <w:bookmarkEnd w:id="88"/>
      <w:bookmarkEnd w:id="89"/>
      <w:bookmarkEnd w:id="90"/>
    </w:p>
    <w:p w14:paraId="2193B1B7">
      <w:pPr>
        <w:spacing w:line="400" w:lineRule="exact"/>
        <w:ind w:firstLine="420" w:firstLineChars="200"/>
        <w:rPr>
          <w:color w:val="000000"/>
          <w:highlight w:val="none"/>
        </w:rPr>
      </w:pPr>
      <w:r>
        <w:rPr>
          <w:rFonts w:hint="eastAsia"/>
          <w:color w:val="000000"/>
          <w:highlight w:val="none"/>
        </w:rPr>
        <w:t>1.1.1根据《中华人民共和国招标投标法》等有关法律、法规和规章的规定，本招标项目已具备招标条件，现对该项目设计施工进行总承包招标。</w:t>
      </w:r>
    </w:p>
    <w:p w14:paraId="3A80DCA4">
      <w:pPr>
        <w:spacing w:line="400" w:lineRule="exact"/>
        <w:ind w:firstLine="420" w:firstLineChars="200"/>
        <w:rPr>
          <w:color w:val="000000"/>
          <w:highlight w:val="none"/>
        </w:rPr>
      </w:pPr>
      <w:r>
        <w:rPr>
          <w:rFonts w:hint="eastAsia"/>
          <w:color w:val="000000"/>
          <w:highlight w:val="none"/>
        </w:rPr>
        <w:t>1.1.2 招标人：见投标人须知前附表。</w:t>
      </w:r>
    </w:p>
    <w:p w14:paraId="531DB0AC">
      <w:pPr>
        <w:spacing w:line="400" w:lineRule="exact"/>
        <w:ind w:firstLine="420" w:firstLineChars="200"/>
        <w:rPr>
          <w:color w:val="000000"/>
          <w:highlight w:val="none"/>
        </w:rPr>
      </w:pPr>
      <w:r>
        <w:rPr>
          <w:rFonts w:hint="eastAsia"/>
          <w:color w:val="000000"/>
          <w:highlight w:val="none"/>
        </w:rPr>
        <w:t>1.1.3 招标代理机构：见投标人须知前附表。</w:t>
      </w:r>
    </w:p>
    <w:p w14:paraId="0A4D5AD2">
      <w:pPr>
        <w:spacing w:line="400" w:lineRule="exact"/>
        <w:ind w:firstLine="420" w:firstLineChars="200"/>
        <w:rPr>
          <w:color w:val="000000"/>
          <w:highlight w:val="none"/>
        </w:rPr>
      </w:pPr>
      <w:r>
        <w:rPr>
          <w:rFonts w:hint="eastAsia"/>
          <w:color w:val="000000"/>
          <w:highlight w:val="none"/>
        </w:rPr>
        <w:t>1.1.4 招标项目名称：见投标人须知前附表。</w:t>
      </w:r>
    </w:p>
    <w:p w14:paraId="03F6430E">
      <w:pPr>
        <w:spacing w:line="400" w:lineRule="exact"/>
        <w:ind w:firstLine="420" w:firstLineChars="200"/>
        <w:rPr>
          <w:color w:val="000000"/>
          <w:highlight w:val="none"/>
        </w:rPr>
      </w:pPr>
      <w:r>
        <w:rPr>
          <w:rFonts w:hint="eastAsia"/>
          <w:color w:val="000000"/>
          <w:highlight w:val="none"/>
        </w:rPr>
        <w:t>1.1.5 项目建设地点：见投标人须知前附表。</w:t>
      </w:r>
    </w:p>
    <w:p w14:paraId="4879B573">
      <w:pPr>
        <w:pStyle w:val="4"/>
        <w:rPr>
          <w:color w:val="000000"/>
          <w:highlight w:val="none"/>
        </w:rPr>
      </w:pPr>
      <w:bookmarkStart w:id="91" w:name="_Toc152045531"/>
      <w:bookmarkStart w:id="92" w:name="_Toc2407"/>
      <w:bookmarkStart w:id="93" w:name="_Toc247513954"/>
      <w:bookmarkStart w:id="94" w:name="_Toc144974499"/>
      <w:bookmarkStart w:id="95" w:name="_Toc152042307"/>
      <w:bookmarkStart w:id="96" w:name="_Toc247527555"/>
      <w:r>
        <w:rPr>
          <w:rFonts w:hint="eastAsia" w:ascii="Times New Roman" w:hAnsi="Times New Roman"/>
          <w:color w:val="000000"/>
          <w:highlight w:val="none"/>
        </w:rPr>
        <w:t xml:space="preserve">1.2 </w:t>
      </w:r>
      <w:r>
        <w:rPr>
          <w:rFonts w:hint="eastAsia"/>
          <w:color w:val="000000"/>
          <w:highlight w:val="none"/>
        </w:rPr>
        <w:t>项目的资金来源和落实情况</w:t>
      </w:r>
      <w:bookmarkEnd w:id="91"/>
      <w:bookmarkEnd w:id="92"/>
      <w:bookmarkEnd w:id="93"/>
      <w:bookmarkEnd w:id="94"/>
      <w:bookmarkEnd w:id="95"/>
      <w:bookmarkEnd w:id="96"/>
    </w:p>
    <w:p w14:paraId="5D4AF3DF">
      <w:pPr>
        <w:spacing w:line="400" w:lineRule="exact"/>
        <w:ind w:firstLine="420" w:firstLineChars="200"/>
        <w:rPr>
          <w:color w:val="000000"/>
          <w:highlight w:val="none"/>
        </w:rPr>
      </w:pPr>
      <w:r>
        <w:rPr>
          <w:rFonts w:hint="eastAsia"/>
          <w:color w:val="000000"/>
          <w:highlight w:val="none"/>
        </w:rPr>
        <w:t>1.2.1 资金来源及比例：见投标人须知前附表。</w:t>
      </w:r>
    </w:p>
    <w:p w14:paraId="418CA10F">
      <w:pPr>
        <w:spacing w:line="400" w:lineRule="exact"/>
        <w:ind w:firstLine="420" w:firstLineChars="200"/>
        <w:rPr>
          <w:color w:val="000000"/>
          <w:highlight w:val="none"/>
        </w:rPr>
      </w:pPr>
      <w:r>
        <w:rPr>
          <w:rFonts w:hint="eastAsia"/>
          <w:color w:val="000000"/>
          <w:highlight w:val="none"/>
        </w:rPr>
        <w:t>1.2.2 资金落实情况：见投标人须知前附表。</w:t>
      </w:r>
    </w:p>
    <w:p w14:paraId="32061CE0">
      <w:pPr>
        <w:pStyle w:val="4"/>
        <w:rPr>
          <w:color w:val="000000"/>
          <w:highlight w:val="none"/>
        </w:rPr>
      </w:pPr>
      <w:bookmarkStart w:id="97" w:name="_Toc247527556"/>
      <w:bookmarkStart w:id="98" w:name="_Toc247513955"/>
      <w:bookmarkStart w:id="99" w:name="_Toc144974500"/>
      <w:bookmarkStart w:id="100" w:name="_Toc152042308"/>
      <w:bookmarkStart w:id="101" w:name="_Toc152045532"/>
      <w:bookmarkStart w:id="102" w:name="_Toc13497"/>
      <w:r>
        <w:rPr>
          <w:rFonts w:hint="eastAsia" w:ascii="Times New Roman" w:hAnsi="Times New Roman"/>
          <w:color w:val="000000"/>
          <w:highlight w:val="none"/>
        </w:rPr>
        <w:t>1.3</w:t>
      </w:r>
      <w:r>
        <w:rPr>
          <w:rFonts w:hint="eastAsia"/>
          <w:color w:val="000000"/>
          <w:highlight w:val="none"/>
        </w:rPr>
        <w:t xml:space="preserve"> 招标范围、计划工期和</w:t>
      </w:r>
      <w:bookmarkEnd w:id="97"/>
      <w:bookmarkEnd w:id="98"/>
      <w:bookmarkEnd w:id="99"/>
      <w:bookmarkEnd w:id="100"/>
      <w:bookmarkEnd w:id="101"/>
      <w:r>
        <w:rPr>
          <w:rFonts w:hint="eastAsia"/>
          <w:color w:val="000000"/>
          <w:highlight w:val="none"/>
        </w:rPr>
        <w:t>质量标准</w:t>
      </w:r>
      <w:bookmarkEnd w:id="102"/>
    </w:p>
    <w:p w14:paraId="21FAFA99">
      <w:pPr>
        <w:spacing w:line="400" w:lineRule="exact"/>
        <w:ind w:firstLine="420" w:firstLineChars="200"/>
        <w:rPr>
          <w:color w:val="000000"/>
          <w:highlight w:val="none"/>
        </w:rPr>
      </w:pPr>
      <w:r>
        <w:rPr>
          <w:rFonts w:hint="eastAsia"/>
          <w:color w:val="000000"/>
          <w:highlight w:val="none"/>
        </w:rPr>
        <w:t>1.3.1 招标范围：见投标人须知前附表。</w:t>
      </w:r>
    </w:p>
    <w:p w14:paraId="2FCAF42A">
      <w:pPr>
        <w:spacing w:line="400" w:lineRule="exact"/>
        <w:ind w:firstLine="420" w:firstLineChars="200"/>
        <w:rPr>
          <w:rFonts w:hint="eastAsia"/>
          <w:color w:val="000000"/>
          <w:highlight w:val="none"/>
        </w:rPr>
      </w:pPr>
      <w:r>
        <w:rPr>
          <w:rFonts w:hint="eastAsia"/>
          <w:color w:val="000000"/>
          <w:highlight w:val="none"/>
        </w:rPr>
        <w:t>1.3.2 计划工期：见投标人须知前附表。</w:t>
      </w:r>
    </w:p>
    <w:p w14:paraId="459E79DF">
      <w:pPr>
        <w:spacing w:line="400" w:lineRule="exact"/>
        <w:ind w:firstLine="420" w:firstLineChars="200"/>
        <w:rPr>
          <w:color w:val="000000"/>
          <w:highlight w:val="none"/>
        </w:rPr>
      </w:pPr>
      <w:r>
        <w:rPr>
          <w:rFonts w:hint="eastAsia"/>
          <w:color w:val="000000"/>
          <w:highlight w:val="none"/>
        </w:rPr>
        <w:t>1.3.3 质量标准：见投标人须知前附表。</w:t>
      </w:r>
    </w:p>
    <w:p w14:paraId="65B751FE">
      <w:pPr>
        <w:pStyle w:val="4"/>
        <w:rPr>
          <w:color w:val="000000"/>
          <w:highlight w:val="none"/>
        </w:rPr>
      </w:pPr>
      <w:bookmarkStart w:id="103" w:name="_Toc152045533"/>
      <w:bookmarkStart w:id="104" w:name="_Toc18499"/>
      <w:bookmarkStart w:id="105" w:name="_Toc152042309"/>
      <w:bookmarkStart w:id="106" w:name="_Toc247513956"/>
      <w:bookmarkStart w:id="107" w:name="_Toc247527557"/>
      <w:bookmarkStart w:id="108" w:name="_Toc144974501"/>
      <w:r>
        <w:rPr>
          <w:rFonts w:hint="eastAsia" w:ascii="Times New Roman" w:hAnsi="Times New Roman"/>
          <w:color w:val="000000"/>
          <w:highlight w:val="none"/>
        </w:rPr>
        <w:t>1.4</w:t>
      </w:r>
      <w:r>
        <w:rPr>
          <w:rFonts w:hint="eastAsia"/>
          <w:color w:val="000000"/>
          <w:highlight w:val="none"/>
        </w:rPr>
        <w:t xml:space="preserve"> 投标人资格要求（适用于已进行资格预审的）</w:t>
      </w:r>
      <w:bookmarkEnd w:id="103"/>
      <w:bookmarkEnd w:id="104"/>
      <w:bookmarkEnd w:id="105"/>
      <w:bookmarkEnd w:id="106"/>
      <w:bookmarkEnd w:id="107"/>
      <w:bookmarkEnd w:id="108"/>
    </w:p>
    <w:p w14:paraId="042E3880">
      <w:pPr>
        <w:spacing w:line="400" w:lineRule="exact"/>
        <w:ind w:firstLine="420" w:firstLineChars="200"/>
        <w:rPr>
          <w:color w:val="000000"/>
          <w:highlight w:val="none"/>
        </w:rPr>
      </w:pPr>
      <w:r>
        <w:rPr>
          <w:rFonts w:hint="eastAsia"/>
          <w:color w:val="000000"/>
          <w:highlight w:val="none"/>
        </w:rPr>
        <w:t>投标人应是收到招标人发出投标邀请书的单位。</w:t>
      </w:r>
    </w:p>
    <w:p w14:paraId="4ED403C6">
      <w:pPr>
        <w:pStyle w:val="4"/>
        <w:rPr>
          <w:color w:val="000000"/>
          <w:highlight w:val="none"/>
        </w:rPr>
      </w:pPr>
      <w:bookmarkStart w:id="109" w:name="_Toc247513957"/>
      <w:bookmarkStart w:id="110" w:name="_Toc3731"/>
      <w:bookmarkStart w:id="111" w:name="_Toc247527558"/>
      <w:bookmarkStart w:id="112" w:name="_Toc152042310"/>
      <w:bookmarkStart w:id="113" w:name="_Toc152045534"/>
      <w:bookmarkStart w:id="114" w:name="_Toc144974502"/>
      <w:r>
        <w:rPr>
          <w:rFonts w:hint="eastAsia" w:ascii="Times New Roman" w:hAnsi="Times New Roman"/>
          <w:color w:val="000000"/>
          <w:highlight w:val="none"/>
        </w:rPr>
        <w:t>1.4</w:t>
      </w:r>
      <w:r>
        <w:rPr>
          <w:rFonts w:hint="eastAsia"/>
          <w:color w:val="000000"/>
          <w:highlight w:val="none"/>
        </w:rPr>
        <w:t xml:space="preserve"> 投标人资格要求（适用于未进行资格预审的）</w:t>
      </w:r>
      <w:bookmarkEnd w:id="109"/>
      <w:bookmarkEnd w:id="110"/>
      <w:bookmarkEnd w:id="111"/>
      <w:bookmarkEnd w:id="112"/>
      <w:bookmarkEnd w:id="113"/>
      <w:bookmarkEnd w:id="114"/>
    </w:p>
    <w:p w14:paraId="6A8BC857">
      <w:pPr>
        <w:spacing w:line="400" w:lineRule="exact"/>
        <w:ind w:firstLine="420" w:firstLineChars="200"/>
        <w:rPr>
          <w:color w:val="000000"/>
          <w:highlight w:val="none"/>
        </w:rPr>
      </w:pPr>
      <w:r>
        <w:rPr>
          <w:rFonts w:hint="eastAsia"/>
          <w:color w:val="000000"/>
          <w:highlight w:val="none"/>
        </w:rPr>
        <w:t>1.4.1 投标人应具备承担本招标项目资质条件、能力和信誉。</w:t>
      </w:r>
    </w:p>
    <w:p w14:paraId="5EFB0DCE">
      <w:pPr>
        <w:spacing w:line="400" w:lineRule="exact"/>
        <w:ind w:firstLine="315" w:firstLineChars="150"/>
        <w:rPr>
          <w:color w:val="000000"/>
          <w:highlight w:val="none"/>
        </w:rPr>
      </w:pPr>
      <w:r>
        <w:rPr>
          <w:rFonts w:hint="eastAsia"/>
          <w:color w:val="000000"/>
          <w:highlight w:val="none"/>
        </w:rPr>
        <w:t>（1）资质要求：见投标人须知前附表；</w:t>
      </w:r>
    </w:p>
    <w:p w14:paraId="6BBDA1C1">
      <w:pPr>
        <w:spacing w:line="400" w:lineRule="exact"/>
        <w:ind w:firstLine="315" w:firstLineChars="150"/>
        <w:rPr>
          <w:color w:val="000000"/>
          <w:highlight w:val="none"/>
        </w:rPr>
      </w:pPr>
      <w:r>
        <w:rPr>
          <w:rFonts w:hint="eastAsia"/>
          <w:color w:val="000000"/>
          <w:highlight w:val="none"/>
        </w:rPr>
        <w:t>（2）财务要求：见投标人须知前附表；</w:t>
      </w:r>
    </w:p>
    <w:p w14:paraId="5076EA8C">
      <w:pPr>
        <w:spacing w:line="400" w:lineRule="exact"/>
        <w:ind w:firstLine="315" w:firstLineChars="150"/>
        <w:rPr>
          <w:rFonts w:hint="eastAsia"/>
          <w:color w:val="000000"/>
          <w:highlight w:val="none"/>
        </w:rPr>
      </w:pPr>
      <w:r>
        <w:rPr>
          <w:rFonts w:hint="eastAsia"/>
          <w:color w:val="000000"/>
          <w:highlight w:val="none"/>
        </w:rPr>
        <w:t>（3）业绩要求：见投标人须知前附表；</w:t>
      </w:r>
    </w:p>
    <w:p w14:paraId="547C82C4">
      <w:pPr>
        <w:spacing w:line="400" w:lineRule="exact"/>
        <w:ind w:firstLine="315" w:firstLineChars="150"/>
        <w:rPr>
          <w:rFonts w:hint="eastAsia"/>
          <w:color w:val="000000"/>
          <w:highlight w:val="none"/>
        </w:rPr>
      </w:pPr>
      <w:r>
        <w:rPr>
          <w:rFonts w:hint="eastAsia"/>
          <w:color w:val="000000"/>
          <w:highlight w:val="none"/>
        </w:rPr>
        <w:t>（4）信誉要求：见投标人须知前附表；</w:t>
      </w:r>
    </w:p>
    <w:p w14:paraId="0631D98C">
      <w:pPr>
        <w:spacing w:line="400" w:lineRule="exact"/>
        <w:ind w:firstLine="315" w:firstLineChars="150"/>
        <w:rPr>
          <w:color w:val="000000"/>
          <w:highlight w:val="none"/>
        </w:rPr>
      </w:pPr>
      <w:r>
        <w:rPr>
          <w:rFonts w:hint="eastAsia"/>
          <w:color w:val="000000"/>
          <w:highlight w:val="none"/>
        </w:rPr>
        <w:t>（5）项目经理的资格要求：应当具备工程设计类或者工程施工类注册执业资格，具体要求见投标人须知前附表；</w:t>
      </w:r>
    </w:p>
    <w:p w14:paraId="56DF8F63">
      <w:pPr>
        <w:spacing w:line="400" w:lineRule="exact"/>
        <w:ind w:firstLine="315" w:firstLineChars="150"/>
        <w:rPr>
          <w:rFonts w:hint="eastAsia"/>
          <w:color w:val="000000"/>
          <w:highlight w:val="none"/>
        </w:rPr>
      </w:pPr>
      <w:r>
        <w:rPr>
          <w:rFonts w:hint="eastAsia"/>
          <w:color w:val="000000"/>
          <w:highlight w:val="none"/>
        </w:rPr>
        <w:t>（6）设计负责人的资格要求：应当具备工程设计类注册执业资格，具体要求见投标人须知前附表；</w:t>
      </w:r>
    </w:p>
    <w:p w14:paraId="3C75FAF1">
      <w:pPr>
        <w:spacing w:line="400" w:lineRule="exact"/>
        <w:ind w:firstLine="315" w:firstLineChars="150"/>
        <w:rPr>
          <w:color w:val="000000"/>
          <w:highlight w:val="none"/>
        </w:rPr>
      </w:pPr>
      <w:r>
        <w:rPr>
          <w:rFonts w:hint="eastAsia"/>
          <w:color w:val="000000"/>
          <w:highlight w:val="none"/>
        </w:rPr>
        <w:t>（7）施工负责人的资格要求：应当具备工程施工类注册执业资格，具体要求见投标人须知前附表；</w:t>
      </w:r>
    </w:p>
    <w:p w14:paraId="6914D258">
      <w:pPr>
        <w:spacing w:line="400" w:lineRule="exact"/>
        <w:ind w:firstLine="315" w:firstLineChars="150"/>
        <w:rPr>
          <w:rFonts w:hint="eastAsia"/>
          <w:color w:val="000000"/>
          <w:highlight w:val="none"/>
        </w:rPr>
      </w:pPr>
      <w:r>
        <w:rPr>
          <w:rFonts w:hint="eastAsia"/>
          <w:color w:val="000000"/>
          <w:highlight w:val="none"/>
        </w:rPr>
        <w:t>（8）施工机械设备：见投标人须知前附表；</w:t>
      </w:r>
    </w:p>
    <w:p w14:paraId="5BC02CF2">
      <w:pPr>
        <w:spacing w:line="400" w:lineRule="exact"/>
        <w:ind w:firstLine="315" w:firstLineChars="150"/>
        <w:rPr>
          <w:color w:val="000000"/>
          <w:highlight w:val="none"/>
        </w:rPr>
      </w:pPr>
      <w:r>
        <w:rPr>
          <w:rFonts w:hint="eastAsia"/>
          <w:color w:val="000000"/>
          <w:highlight w:val="none"/>
        </w:rPr>
        <w:t>（9）项目管理机构及人员：见投标人须知前附表；</w:t>
      </w:r>
    </w:p>
    <w:p w14:paraId="2AAB48B6">
      <w:pPr>
        <w:spacing w:line="400" w:lineRule="exact"/>
        <w:ind w:firstLine="315" w:firstLineChars="150"/>
        <w:rPr>
          <w:color w:val="000000"/>
          <w:highlight w:val="none"/>
        </w:rPr>
      </w:pPr>
      <w:r>
        <w:rPr>
          <w:rFonts w:hint="eastAsia"/>
          <w:color w:val="000000"/>
          <w:highlight w:val="none"/>
        </w:rPr>
        <w:t>（10）其他要求：见投标人须知前附表。</w:t>
      </w:r>
    </w:p>
    <w:p w14:paraId="39CE2FE8">
      <w:pPr>
        <w:spacing w:line="400" w:lineRule="exact"/>
        <w:ind w:firstLine="420" w:firstLineChars="200"/>
        <w:rPr>
          <w:color w:val="000000"/>
          <w:highlight w:val="none"/>
        </w:rPr>
      </w:pPr>
      <w:r>
        <w:rPr>
          <w:rFonts w:hint="eastAsia"/>
          <w:color w:val="000000"/>
          <w:highlight w:val="none"/>
        </w:rPr>
        <w:t xml:space="preserve">1.4.2 投标人须知前附表规定接受联合体投标的，除应符合本章第1.4.1项和投标人须知前附表的要求外，还应遵守以下规定： </w:t>
      </w:r>
    </w:p>
    <w:p w14:paraId="058D53D8">
      <w:pPr>
        <w:spacing w:line="400" w:lineRule="exact"/>
        <w:ind w:firstLine="315" w:firstLineChars="150"/>
        <w:rPr>
          <w:color w:val="000000"/>
          <w:highlight w:val="none"/>
        </w:rPr>
      </w:pPr>
      <w:r>
        <w:rPr>
          <w:rFonts w:hint="eastAsia"/>
          <w:color w:val="000000"/>
          <w:highlight w:val="none"/>
        </w:rPr>
        <w:t>（1）联合体各方应按招标文件提供的格式签订联合体协议书，明确联合体牵头人和各方权利义务；</w:t>
      </w:r>
    </w:p>
    <w:p w14:paraId="073CCE7C">
      <w:pPr>
        <w:spacing w:line="400" w:lineRule="exact"/>
        <w:ind w:firstLine="315" w:firstLineChars="150"/>
        <w:rPr>
          <w:color w:val="000000"/>
          <w:highlight w:val="none"/>
        </w:rPr>
      </w:pPr>
      <w:r>
        <w:rPr>
          <w:rFonts w:hint="eastAsia"/>
          <w:color w:val="000000"/>
          <w:highlight w:val="none"/>
        </w:rPr>
        <w:t>（2）由同一专业的单位组成的联合体，按照资质等级较低的单位确定资质等级；</w:t>
      </w:r>
    </w:p>
    <w:p w14:paraId="0C4DF912">
      <w:pPr>
        <w:spacing w:line="400" w:lineRule="exact"/>
        <w:ind w:firstLine="315" w:firstLineChars="150"/>
        <w:rPr>
          <w:color w:val="000000"/>
          <w:highlight w:val="none"/>
        </w:rPr>
      </w:pPr>
      <w:r>
        <w:rPr>
          <w:rFonts w:hint="eastAsia"/>
          <w:color w:val="000000"/>
          <w:highlight w:val="none"/>
        </w:rPr>
        <w:t>（3）联合体各方不得再以自己名义单独或参加其他联合体在本招标项目中投标。</w:t>
      </w:r>
    </w:p>
    <w:p w14:paraId="77F98A29">
      <w:pPr>
        <w:spacing w:line="400" w:lineRule="exact"/>
        <w:ind w:firstLine="420" w:firstLineChars="200"/>
        <w:rPr>
          <w:color w:val="000000"/>
          <w:highlight w:val="none"/>
        </w:rPr>
      </w:pPr>
      <w:r>
        <w:rPr>
          <w:rFonts w:hint="eastAsia"/>
          <w:color w:val="000000"/>
          <w:highlight w:val="none"/>
        </w:rPr>
        <w:t>1.4.3 投标人不得存在下列情形之一：</w:t>
      </w:r>
    </w:p>
    <w:p w14:paraId="1027BF2B">
      <w:pPr>
        <w:spacing w:line="400" w:lineRule="exact"/>
        <w:ind w:firstLine="315" w:firstLineChars="150"/>
        <w:rPr>
          <w:rFonts w:hint="eastAsia"/>
          <w:color w:val="000000"/>
          <w:highlight w:val="none"/>
        </w:rPr>
      </w:pPr>
      <w:r>
        <w:rPr>
          <w:rFonts w:hint="eastAsia"/>
          <w:color w:val="000000"/>
          <w:highlight w:val="none"/>
        </w:rPr>
        <w:t xml:space="preserve">（1）为招标人不具有独立法人资格的附属机构（单位）； </w:t>
      </w:r>
    </w:p>
    <w:p w14:paraId="1E8C1BFC">
      <w:pPr>
        <w:spacing w:line="400" w:lineRule="exact"/>
        <w:ind w:firstLine="315" w:firstLineChars="150"/>
        <w:rPr>
          <w:color w:val="000000"/>
          <w:highlight w:val="none"/>
        </w:rPr>
      </w:pPr>
      <w:r>
        <w:rPr>
          <w:rFonts w:hint="eastAsia"/>
          <w:color w:val="000000"/>
          <w:highlight w:val="none"/>
        </w:rPr>
        <w:t>（2）为招标项目前期工作提供咨询服务的；</w:t>
      </w:r>
    </w:p>
    <w:p w14:paraId="36F03483">
      <w:pPr>
        <w:spacing w:line="400" w:lineRule="exact"/>
        <w:ind w:firstLine="315" w:firstLineChars="150"/>
        <w:rPr>
          <w:color w:val="000000"/>
          <w:highlight w:val="none"/>
        </w:rPr>
      </w:pPr>
      <w:r>
        <w:rPr>
          <w:rFonts w:hint="eastAsia"/>
          <w:color w:val="000000"/>
          <w:highlight w:val="none"/>
        </w:rPr>
        <w:t>（3）为本招标项目的监理人；</w:t>
      </w:r>
    </w:p>
    <w:p w14:paraId="4545CAE4">
      <w:pPr>
        <w:spacing w:line="400" w:lineRule="exact"/>
        <w:ind w:firstLine="315" w:firstLineChars="150"/>
        <w:rPr>
          <w:color w:val="000000"/>
          <w:highlight w:val="none"/>
        </w:rPr>
      </w:pPr>
      <w:r>
        <w:rPr>
          <w:rFonts w:hint="eastAsia"/>
          <w:color w:val="000000"/>
          <w:highlight w:val="none"/>
        </w:rPr>
        <w:t xml:space="preserve">（4）为本招标项目的代建人； </w:t>
      </w:r>
    </w:p>
    <w:p w14:paraId="3B9DF66F">
      <w:pPr>
        <w:spacing w:line="400" w:lineRule="exact"/>
        <w:ind w:firstLine="315" w:firstLineChars="150"/>
        <w:rPr>
          <w:color w:val="000000"/>
          <w:highlight w:val="none"/>
        </w:rPr>
      </w:pPr>
      <w:r>
        <w:rPr>
          <w:rFonts w:hint="eastAsia"/>
          <w:color w:val="000000"/>
          <w:highlight w:val="none"/>
        </w:rPr>
        <w:t xml:space="preserve">（5）为本招标项目提供招标代理服务的； </w:t>
      </w:r>
    </w:p>
    <w:p w14:paraId="66706DDC">
      <w:pPr>
        <w:spacing w:line="400" w:lineRule="exact"/>
        <w:ind w:firstLine="315" w:firstLineChars="150"/>
        <w:rPr>
          <w:color w:val="000000"/>
          <w:highlight w:val="none"/>
        </w:rPr>
      </w:pPr>
      <w:r>
        <w:rPr>
          <w:rFonts w:hint="eastAsia"/>
          <w:color w:val="000000"/>
          <w:highlight w:val="none"/>
        </w:rPr>
        <w:t xml:space="preserve">（6）被责令停业的； </w:t>
      </w:r>
    </w:p>
    <w:p w14:paraId="7B4DC55A">
      <w:pPr>
        <w:spacing w:line="400" w:lineRule="exact"/>
        <w:ind w:firstLine="315" w:firstLineChars="150"/>
        <w:rPr>
          <w:color w:val="000000"/>
          <w:highlight w:val="none"/>
        </w:rPr>
      </w:pPr>
      <w:r>
        <w:rPr>
          <w:rFonts w:hint="eastAsia"/>
          <w:color w:val="000000"/>
          <w:highlight w:val="none"/>
        </w:rPr>
        <w:t xml:space="preserve">（7）被暂停或取消投标资格的； </w:t>
      </w:r>
    </w:p>
    <w:p w14:paraId="2C4F41D8">
      <w:pPr>
        <w:spacing w:line="400" w:lineRule="exact"/>
        <w:ind w:firstLine="315" w:firstLineChars="150"/>
        <w:rPr>
          <w:color w:val="000000"/>
          <w:highlight w:val="none"/>
        </w:rPr>
      </w:pPr>
      <w:r>
        <w:rPr>
          <w:rFonts w:hint="eastAsia"/>
          <w:color w:val="000000"/>
          <w:highlight w:val="none"/>
        </w:rPr>
        <w:t>（8）财产被接管或冻结的；</w:t>
      </w:r>
    </w:p>
    <w:p w14:paraId="64CEF484">
      <w:pPr>
        <w:spacing w:line="400" w:lineRule="exact"/>
        <w:ind w:firstLine="315" w:firstLineChars="150"/>
        <w:rPr>
          <w:rFonts w:hint="eastAsia"/>
          <w:color w:val="000000"/>
          <w:highlight w:val="none"/>
        </w:rPr>
      </w:pPr>
      <w:r>
        <w:rPr>
          <w:rFonts w:hint="eastAsia"/>
          <w:color w:val="000000"/>
          <w:highlight w:val="none"/>
        </w:rPr>
        <w:t>（9）在最近三年内有骗取中标或严重违约或重大工程质量问题的；</w:t>
      </w:r>
    </w:p>
    <w:p w14:paraId="72813AEA">
      <w:pPr>
        <w:spacing w:line="400" w:lineRule="exact"/>
        <w:ind w:firstLine="315" w:firstLineChars="150"/>
        <w:rPr>
          <w:rFonts w:hint="eastAsia"/>
          <w:color w:val="000000"/>
          <w:highlight w:val="none"/>
        </w:rPr>
      </w:pPr>
      <w:r>
        <w:rPr>
          <w:rFonts w:hint="eastAsia"/>
          <w:color w:val="000000"/>
          <w:highlight w:val="none"/>
        </w:rPr>
        <w:t>（10）与本招标项目的监理人或代建人或招标代理机构同为一个法定代表人的；</w:t>
      </w:r>
    </w:p>
    <w:p w14:paraId="659002EE">
      <w:pPr>
        <w:spacing w:line="400" w:lineRule="exact"/>
        <w:ind w:firstLine="315" w:firstLineChars="150"/>
        <w:rPr>
          <w:rFonts w:hint="eastAsia"/>
          <w:color w:val="000000"/>
          <w:highlight w:val="none"/>
        </w:rPr>
      </w:pPr>
      <w:r>
        <w:rPr>
          <w:rFonts w:hint="eastAsia"/>
          <w:color w:val="000000"/>
          <w:highlight w:val="none"/>
        </w:rPr>
        <w:t>（11）与本招标项目的监理人或代建人或招标代理机构相互控股或参股的；</w:t>
      </w:r>
    </w:p>
    <w:p w14:paraId="6BDF7538">
      <w:pPr>
        <w:spacing w:line="400" w:lineRule="exact"/>
        <w:ind w:firstLine="315" w:firstLineChars="150"/>
        <w:rPr>
          <w:rFonts w:hint="eastAsia"/>
          <w:color w:val="000000"/>
          <w:highlight w:val="none"/>
        </w:rPr>
      </w:pPr>
      <w:r>
        <w:rPr>
          <w:rFonts w:hint="eastAsia"/>
          <w:color w:val="000000"/>
          <w:highlight w:val="none"/>
        </w:rPr>
        <w:t>（12）与本招标项目的监理人或代建人或招标代理机构相互任职或工作的。</w:t>
      </w:r>
    </w:p>
    <w:p w14:paraId="11A2F2B1">
      <w:pPr>
        <w:spacing w:line="400" w:lineRule="exact"/>
        <w:ind w:firstLine="420" w:firstLineChars="200"/>
        <w:rPr>
          <w:rFonts w:hint="eastAsia"/>
          <w:color w:val="000000"/>
          <w:highlight w:val="none"/>
        </w:rPr>
      </w:pPr>
      <w:r>
        <w:rPr>
          <w:rFonts w:hint="eastAsia"/>
          <w:color w:val="000000"/>
          <w:highlight w:val="none"/>
        </w:rPr>
        <w:t>1.4.4 单位负责人为同一人或者存在控股、管理关系的不同单位，不得同时参加本招标项目投标。</w:t>
      </w:r>
    </w:p>
    <w:p w14:paraId="69E935AA">
      <w:pPr>
        <w:pStyle w:val="4"/>
        <w:rPr>
          <w:color w:val="000000"/>
          <w:highlight w:val="none"/>
        </w:rPr>
      </w:pPr>
      <w:bookmarkStart w:id="115" w:name="_Toc247513958"/>
      <w:bookmarkStart w:id="116" w:name="_Toc152042311"/>
      <w:bookmarkStart w:id="117" w:name="_Toc144974503"/>
      <w:bookmarkStart w:id="118" w:name="_Toc152045535"/>
      <w:bookmarkStart w:id="119" w:name="_Toc247527559"/>
      <w:bookmarkStart w:id="120" w:name="_Toc13457"/>
      <w:r>
        <w:rPr>
          <w:rFonts w:hint="eastAsia" w:ascii="Times New Roman" w:hAnsi="Times New Roman"/>
          <w:color w:val="000000"/>
          <w:highlight w:val="none"/>
        </w:rPr>
        <w:t>1.5</w:t>
      </w:r>
      <w:r>
        <w:rPr>
          <w:rFonts w:hint="eastAsia"/>
          <w:color w:val="000000"/>
          <w:highlight w:val="none"/>
        </w:rPr>
        <w:t xml:space="preserve"> 费用承担</w:t>
      </w:r>
      <w:bookmarkEnd w:id="115"/>
      <w:bookmarkEnd w:id="116"/>
      <w:bookmarkEnd w:id="117"/>
      <w:bookmarkEnd w:id="118"/>
      <w:bookmarkEnd w:id="119"/>
      <w:r>
        <w:rPr>
          <w:rFonts w:hint="eastAsia"/>
          <w:color w:val="000000"/>
          <w:highlight w:val="none"/>
        </w:rPr>
        <w:t>和设计成果补偿</w:t>
      </w:r>
      <w:bookmarkEnd w:id="120"/>
    </w:p>
    <w:p w14:paraId="4686B6FC">
      <w:pPr>
        <w:spacing w:line="400" w:lineRule="exact"/>
        <w:ind w:firstLine="420" w:firstLineChars="200"/>
        <w:rPr>
          <w:rFonts w:hint="eastAsia"/>
          <w:color w:val="000000"/>
          <w:highlight w:val="none"/>
        </w:rPr>
      </w:pPr>
      <w:r>
        <w:rPr>
          <w:rFonts w:hint="eastAsia"/>
          <w:color w:val="000000"/>
          <w:highlight w:val="none"/>
        </w:rPr>
        <w:t>1.5.1 投标人准备和参加投标活动发生的费用自理。</w:t>
      </w:r>
    </w:p>
    <w:p w14:paraId="7390FFB5">
      <w:pPr>
        <w:spacing w:line="400" w:lineRule="exact"/>
        <w:ind w:firstLine="420" w:firstLineChars="200"/>
        <w:rPr>
          <w:color w:val="000000"/>
          <w:highlight w:val="none"/>
        </w:rPr>
      </w:pPr>
      <w:r>
        <w:rPr>
          <w:rFonts w:hint="eastAsia"/>
          <w:color w:val="000000"/>
          <w:highlight w:val="none"/>
        </w:rPr>
        <w:t>1.5.2 招标人对符合招标文件规定的未中标人的设计成果进行补偿的，按投标人须知前附表规定给予补偿，并有权免费使用未中标人设计成果。</w:t>
      </w:r>
    </w:p>
    <w:p w14:paraId="7F7485DA">
      <w:pPr>
        <w:pStyle w:val="4"/>
        <w:rPr>
          <w:color w:val="000000"/>
          <w:highlight w:val="none"/>
        </w:rPr>
      </w:pPr>
      <w:bookmarkStart w:id="121" w:name="_Toc247513959"/>
      <w:bookmarkStart w:id="122" w:name="_Toc247527560"/>
      <w:bookmarkStart w:id="123" w:name="_Toc152045536"/>
      <w:bookmarkStart w:id="124" w:name="_Toc144974504"/>
      <w:bookmarkStart w:id="125" w:name="_Toc152042312"/>
      <w:bookmarkStart w:id="126" w:name="_Toc9403"/>
      <w:r>
        <w:rPr>
          <w:rFonts w:hint="eastAsia" w:ascii="Times New Roman" w:hAnsi="Times New Roman"/>
          <w:color w:val="000000"/>
          <w:highlight w:val="none"/>
        </w:rPr>
        <w:t xml:space="preserve">1.6 </w:t>
      </w:r>
      <w:r>
        <w:rPr>
          <w:rFonts w:hint="eastAsia"/>
          <w:color w:val="000000"/>
          <w:highlight w:val="none"/>
        </w:rPr>
        <w:t>保密</w:t>
      </w:r>
      <w:bookmarkEnd w:id="121"/>
      <w:bookmarkEnd w:id="122"/>
      <w:bookmarkEnd w:id="123"/>
      <w:bookmarkEnd w:id="124"/>
      <w:bookmarkEnd w:id="125"/>
      <w:bookmarkEnd w:id="126"/>
    </w:p>
    <w:p w14:paraId="1449F31A">
      <w:pPr>
        <w:spacing w:line="400" w:lineRule="exact"/>
        <w:ind w:firstLine="420" w:firstLineChars="200"/>
        <w:rPr>
          <w:color w:val="000000"/>
          <w:highlight w:val="none"/>
        </w:rPr>
      </w:pPr>
      <w:r>
        <w:rPr>
          <w:rFonts w:hint="eastAsia"/>
          <w:color w:val="000000"/>
          <w:highlight w:val="none"/>
        </w:rPr>
        <w:t xml:space="preserve">参与招标投标活动的各方应对招标文件和投标文件中的商业和技术等秘密保密，否则应承担相应的法律责任。 </w:t>
      </w:r>
    </w:p>
    <w:p w14:paraId="003D9167">
      <w:pPr>
        <w:pStyle w:val="4"/>
        <w:rPr>
          <w:color w:val="000000"/>
          <w:highlight w:val="none"/>
        </w:rPr>
      </w:pPr>
      <w:bookmarkStart w:id="127" w:name="_Toc144974505"/>
      <w:bookmarkStart w:id="128" w:name="_Toc247527561"/>
      <w:bookmarkStart w:id="129" w:name="_Toc152042313"/>
      <w:bookmarkStart w:id="130" w:name="_Toc152045537"/>
      <w:bookmarkStart w:id="131" w:name="_Toc247513960"/>
      <w:bookmarkStart w:id="132" w:name="_Toc1792"/>
      <w:r>
        <w:rPr>
          <w:rFonts w:hint="eastAsia" w:ascii="Times New Roman" w:hAnsi="Times New Roman"/>
          <w:color w:val="000000"/>
          <w:highlight w:val="none"/>
        </w:rPr>
        <w:t>1.7</w:t>
      </w:r>
      <w:r>
        <w:rPr>
          <w:rFonts w:hint="eastAsia"/>
          <w:color w:val="000000"/>
          <w:highlight w:val="none"/>
        </w:rPr>
        <w:t xml:space="preserve"> 语言</w:t>
      </w:r>
      <w:bookmarkEnd w:id="127"/>
      <w:r>
        <w:rPr>
          <w:rFonts w:hint="eastAsia"/>
          <w:color w:val="000000"/>
          <w:highlight w:val="none"/>
        </w:rPr>
        <w:t>文字</w:t>
      </w:r>
      <w:bookmarkEnd w:id="128"/>
      <w:bookmarkEnd w:id="129"/>
      <w:bookmarkEnd w:id="130"/>
      <w:bookmarkEnd w:id="131"/>
      <w:bookmarkEnd w:id="132"/>
    </w:p>
    <w:p w14:paraId="1AD5ADA2">
      <w:pPr>
        <w:spacing w:line="400" w:lineRule="exact"/>
        <w:ind w:firstLine="420" w:firstLineChars="200"/>
        <w:rPr>
          <w:color w:val="000000"/>
          <w:highlight w:val="none"/>
        </w:rPr>
      </w:pPr>
      <w:r>
        <w:rPr>
          <w:rFonts w:hint="eastAsia"/>
          <w:color w:val="000000"/>
          <w:highlight w:val="none"/>
        </w:rPr>
        <w:t>招标投标文件使用的语言文字为中文。专用术语使用外文的，应附有中文注释。</w:t>
      </w:r>
    </w:p>
    <w:p w14:paraId="184F7D80">
      <w:pPr>
        <w:pStyle w:val="4"/>
        <w:rPr>
          <w:color w:val="000000"/>
          <w:highlight w:val="none"/>
        </w:rPr>
      </w:pPr>
      <w:bookmarkStart w:id="133" w:name="_Toc31833"/>
      <w:bookmarkStart w:id="134" w:name="_Toc247513961"/>
      <w:bookmarkStart w:id="135" w:name="_Toc247527562"/>
      <w:bookmarkStart w:id="136" w:name="_Toc144974506"/>
      <w:bookmarkStart w:id="137" w:name="_Toc152042314"/>
      <w:bookmarkStart w:id="138" w:name="_Toc152045538"/>
      <w:r>
        <w:rPr>
          <w:rFonts w:hint="eastAsia" w:ascii="Times New Roman" w:hAnsi="Times New Roman"/>
          <w:color w:val="000000"/>
          <w:highlight w:val="none"/>
        </w:rPr>
        <w:t xml:space="preserve">1.8 </w:t>
      </w:r>
      <w:r>
        <w:rPr>
          <w:rFonts w:hint="eastAsia"/>
          <w:color w:val="000000"/>
          <w:highlight w:val="none"/>
        </w:rPr>
        <w:t>计量单位</w:t>
      </w:r>
      <w:bookmarkEnd w:id="133"/>
      <w:bookmarkEnd w:id="134"/>
      <w:bookmarkEnd w:id="135"/>
      <w:bookmarkEnd w:id="136"/>
      <w:bookmarkEnd w:id="137"/>
      <w:bookmarkEnd w:id="138"/>
    </w:p>
    <w:p w14:paraId="2877A1D7">
      <w:pPr>
        <w:spacing w:line="400" w:lineRule="exact"/>
        <w:ind w:firstLine="420" w:firstLineChars="200"/>
        <w:rPr>
          <w:color w:val="000000"/>
          <w:highlight w:val="none"/>
        </w:rPr>
      </w:pPr>
      <w:r>
        <w:rPr>
          <w:rFonts w:hint="eastAsia"/>
          <w:color w:val="000000"/>
          <w:highlight w:val="none"/>
        </w:rPr>
        <w:t>所有计量均采用中华人民共和国法定计量单位。</w:t>
      </w:r>
    </w:p>
    <w:p w14:paraId="33649405">
      <w:pPr>
        <w:pStyle w:val="4"/>
        <w:rPr>
          <w:color w:val="000000"/>
          <w:highlight w:val="none"/>
        </w:rPr>
      </w:pPr>
      <w:bookmarkStart w:id="139" w:name="_Toc144974507"/>
      <w:bookmarkStart w:id="140" w:name="_Toc247527563"/>
      <w:bookmarkStart w:id="141" w:name="_Toc152045539"/>
      <w:bookmarkStart w:id="142" w:name="_Toc152042315"/>
      <w:bookmarkStart w:id="143" w:name="_Toc247513962"/>
      <w:bookmarkStart w:id="144" w:name="_Toc27267"/>
      <w:r>
        <w:rPr>
          <w:rFonts w:hint="eastAsia" w:ascii="Times New Roman" w:hAnsi="Times New Roman"/>
          <w:color w:val="000000"/>
          <w:highlight w:val="none"/>
        </w:rPr>
        <w:t>1.9</w:t>
      </w:r>
      <w:r>
        <w:rPr>
          <w:rFonts w:hint="eastAsia"/>
          <w:color w:val="000000"/>
          <w:highlight w:val="none"/>
        </w:rPr>
        <w:t xml:space="preserve"> 踏勘现场</w:t>
      </w:r>
      <w:bookmarkEnd w:id="139"/>
      <w:bookmarkEnd w:id="140"/>
      <w:bookmarkEnd w:id="141"/>
      <w:bookmarkEnd w:id="142"/>
      <w:bookmarkEnd w:id="143"/>
      <w:bookmarkEnd w:id="144"/>
    </w:p>
    <w:p w14:paraId="423C94E3">
      <w:pPr>
        <w:spacing w:line="400" w:lineRule="exact"/>
        <w:ind w:firstLine="420" w:firstLineChars="200"/>
        <w:rPr>
          <w:color w:val="000000"/>
          <w:highlight w:val="none"/>
        </w:rPr>
      </w:pPr>
      <w:r>
        <w:rPr>
          <w:rFonts w:hint="eastAsia"/>
          <w:color w:val="000000"/>
          <w:highlight w:val="none"/>
        </w:rPr>
        <w:t xml:space="preserve">1.9.1 投标人须知前附表规定组织踏勘现场的，招标人按投标人须知前附表规定的时间、地点组织投标人踏勘项目现场。 </w:t>
      </w:r>
    </w:p>
    <w:p w14:paraId="0DE91AEE">
      <w:pPr>
        <w:spacing w:line="400" w:lineRule="exact"/>
        <w:ind w:firstLine="420" w:firstLineChars="200"/>
        <w:rPr>
          <w:color w:val="000000"/>
          <w:highlight w:val="none"/>
        </w:rPr>
      </w:pPr>
      <w:r>
        <w:rPr>
          <w:rFonts w:hint="eastAsia"/>
          <w:color w:val="000000"/>
          <w:highlight w:val="none"/>
        </w:rPr>
        <w:t>1.9.2 投标人踏勘现场发生的费用自理。</w:t>
      </w:r>
    </w:p>
    <w:p w14:paraId="68EB2821">
      <w:pPr>
        <w:spacing w:line="400" w:lineRule="exact"/>
        <w:ind w:firstLine="420" w:firstLineChars="200"/>
        <w:rPr>
          <w:color w:val="000000"/>
          <w:highlight w:val="none"/>
        </w:rPr>
      </w:pPr>
      <w:r>
        <w:rPr>
          <w:rFonts w:hint="eastAsia"/>
          <w:color w:val="000000"/>
          <w:highlight w:val="none"/>
        </w:rPr>
        <w:t>1.9.3 除招标人的原因外，投标人自行负责在踏勘现场中所发生的人员伤亡和财产损失。</w:t>
      </w:r>
    </w:p>
    <w:p w14:paraId="3C613BEB">
      <w:pPr>
        <w:spacing w:line="400" w:lineRule="exact"/>
        <w:ind w:firstLine="420" w:firstLineChars="200"/>
        <w:rPr>
          <w:color w:val="000000"/>
          <w:highlight w:val="none"/>
        </w:rPr>
      </w:pPr>
      <w:r>
        <w:rPr>
          <w:rFonts w:hint="eastAsia"/>
          <w:color w:val="000000"/>
          <w:highlight w:val="none"/>
        </w:rPr>
        <w:t>1.9.4 招标人在踏勘现场中介绍的工程场地和相关的周边环境情况，供投标人在编制投标文件时参考，招标人不对投标人据此作出的判断和决策负责。</w:t>
      </w:r>
    </w:p>
    <w:p w14:paraId="6969ACF4">
      <w:pPr>
        <w:pStyle w:val="4"/>
        <w:rPr>
          <w:color w:val="000000"/>
          <w:highlight w:val="none"/>
        </w:rPr>
      </w:pPr>
      <w:bookmarkStart w:id="145" w:name="_Toc247527564"/>
      <w:bookmarkStart w:id="146" w:name="_Toc152045540"/>
      <w:bookmarkStart w:id="147" w:name="_Toc144974508"/>
      <w:bookmarkStart w:id="148" w:name="_Toc152042316"/>
      <w:bookmarkStart w:id="149" w:name="_Toc3414"/>
      <w:bookmarkStart w:id="150" w:name="_Toc247513963"/>
      <w:r>
        <w:rPr>
          <w:rFonts w:hint="eastAsia" w:ascii="Times New Roman" w:hAnsi="Times New Roman"/>
          <w:color w:val="000000"/>
          <w:highlight w:val="none"/>
        </w:rPr>
        <w:t>1.10</w:t>
      </w:r>
      <w:r>
        <w:rPr>
          <w:rFonts w:hint="eastAsia"/>
          <w:color w:val="000000"/>
          <w:highlight w:val="none"/>
        </w:rPr>
        <w:t xml:space="preserve"> 投标预备会</w:t>
      </w:r>
      <w:bookmarkEnd w:id="145"/>
      <w:bookmarkEnd w:id="146"/>
      <w:bookmarkEnd w:id="147"/>
      <w:bookmarkEnd w:id="148"/>
      <w:bookmarkEnd w:id="149"/>
      <w:bookmarkEnd w:id="150"/>
    </w:p>
    <w:p w14:paraId="745DA0E4">
      <w:pPr>
        <w:spacing w:line="400" w:lineRule="exact"/>
        <w:ind w:firstLine="420" w:firstLineChars="200"/>
        <w:rPr>
          <w:color w:val="000000"/>
          <w:highlight w:val="none"/>
        </w:rPr>
      </w:pPr>
      <w:r>
        <w:rPr>
          <w:rFonts w:hint="eastAsia"/>
          <w:color w:val="000000"/>
          <w:highlight w:val="none"/>
        </w:rPr>
        <w:t>1.10.1 投标人须知前附表规定召开投标预备会的，招标人按投标人须知前附表规定的时间和地点召开投标预备会，澄清投标人提出的问题。</w:t>
      </w:r>
    </w:p>
    <w:p w14:paraId="6AA56499">
      <w:pPr>
        <w:spacing w:line="400" w:lineRule="exact"/>
        <w:ind w:firstLine="420" w:firstLineChars="200"/>
        <w:rPr>
          <w:color w:val="000000"/>
          <w:highlight w:val="none"/>
        </w:rPr>
      </w:pPr>
      <w:r>
        <w:rPr>
          <w:rFonts w:hint="eastAsia"/>
          <w:color w:val="000000"/>
          <w:highlight w:val="none"/>
        </w:rPr>
        <w:t>1.10.2 投标人应在投标人须知前附表规定的时间前，以书面形式将提出的问题送达招标人，以便招标人在会议期间澄清。</w:t>
      </w:r>
    </w:p>
    <w:p w14:paraId="084C798B">
      <w:pPr>
        <w:spacing w:line="400" w:lineRule="exact"/>
        <w:ind w:firstLine="420" w:firstLineChars="200"/>
        <w:rPr>
          <w:color w:val="000000"/>
          <w:highlight w:val="none"/>
        </w:rPr>
      </w:pPr>
      <w:r>
        <w:rPr>
          <w:rFonts w:hint="eastAsia"/>
          <w:color w:val="000000"/>
          <w:highlight w:val="none"/>
        </w:rPr>
        <w:t>1.10.3 投标预备会后，招标人在投标人须知前附表规定的时间内，将对投标人所提问题的澄清，以书面形式通知所有购买招标文件的投标人。该澄清内容为招标文件的组成部分。</w:t>
      </w:r>
    </w:p>
    <w:p w14:paraId="58D58097">
      <w:pPr>
        <w:pStyle w:val="4"/>
        <w:rPr>
          <w:color w:val="000000"/>
          <w:highlight w:val="none"/>
        </w:rPr>
      </w:pPr>
      <w:bookmarkStart w:id="151" w:name="_Toc144974509"/>
      <w:bookmarkStart w:id="152" w:name="_Toc247513964"/>
      <w:bookmarkStart w:id="153" w:name="_Toc5403"/>
      <w:bookmarkStart w:id="154" w:name="_Toc247527565"/>
      <w:bookmarkStart w:id="155" w:name="_Toc152045541"/>
      <w:bookmarkStart w:id="156" w:name="_Toc152042317"/>
      <w:r>
        <w:rPr>
          <w:rFonts w:hint="eastAsia" w:ascii="Times New Roman" w:hAnsi="Times New Roman"/>
          <w:color w:val="000000"/>
          <w:highlight w:val="none"/>
        </w:rPr>
        <w:t xml:space="preserve">1.11 </w:t>
      </w:r>
      <w:r>
        <w:rPr>
          <w:rFonts w:hint="eastAsia"/>
          <w:color w:val="000000"/>
          <w:highlight w:val="none"/>
        </w:rPr>
        <w:t>分包</w:t>
      </w:r>
      <w:bookmarkEnd w:id="151"/>
      <w:bookmarkEnd w:id="152"/>
      <w:bookmarkEnd w:id="153"/>
      <w:bookmarkEnd w:id="154"/>
      <w:bookmarkEnd w:id="155"/>
      <w:bookmarkEnd w:id="156"/>
    </w:p>
    <w:p w14:paraId="66E0A138">
      <w:pPr>
        <w:spacing w:line="400" w:lineRule="exact"/>
        <w:ind w:firstLine="567" w:firstLineChars="270"/>
        <w:rPr>
          <w:rFonts w:hint="eastAsia"/>
          <w:color w:val="000000"/>
          <w:highlight w:val="none"/>
        </w:rPr>
      </w:pPr>
      <w:r>
        <w:rPr>
          <w:rFonts w:hint="eastAsia"/>
          <w:color w:val="000000"/>
          <w:highlight w:val="none"/>
        </w:rPr>
        <w:t>1.11.1 投标人须知前附表规定应当由分包人实施的非主体、非关键性工作，投标人应当按照第五章“发包人要求”的规定提供分包人侯选名单及其相应资料。</w:t>
      </w:r>
    </w:p>
    <w:p w14:paraId="4FE16B03">
      <w:pPr>
        <w:spacing w:line="400" w:lineRule="exact"/>
        <w:ind w:firstLine="567" w:firstLineChars="270"/>
        <w:rPr>
          <w:color w:val="000000"/>
          <w:highlight w:val="none"/>
        </w:rPr>
      </w:pPr>
      <w:r>
        <w:rPr>
          <w:rFonts w:hint="eastAsia"/>
          <w:color w:val="000000"/>
          <w:highlight w:val="none"/>
        </w:rPr>
        <w:t>1.11.2 投标人拟在中标后将中标项目的部分非主体、非关键性工作进行分包的，应符合投标人须知前附表规定的分包内容、分包金额和资质要求等限制性条件。</w:t>
      </w:r>
    </w:p>
    <w:p w14:paraId="40E425BC">
      <w:pPr>
        <w:pStyle w:val="4"/>
        <w:rPr>
          <w:color w:val="000000"/>
          <w:highlight w:val="none"/>
        </w:rPr>
      </w:pPr>
      <w:bookmarkStart w:id="157" w:name="_Toc17535"/>
      <w:bookmarkStart w:id="158" w:name="_Toc247513965"/>
      <w:bookmarkStart w:id="159" w:name="_Toc247527566"/>
      <w:r>
        <w:rPr>
          <w:rFonts w:hint="eastAsia" w:ascii="Times New Roman" w:hAnsi="Times New Roman"/>
          <w:color w:val="000000"/>
          <w:highlight w:val="none"/>
        </w:rPr>
        <w:t>1.12</w:t>
      </w:r>
      <w:r>
        <w:rPr>
          <w:rFonts w:hint="eastAsia"/>
          <w:color w:val="000000"/>
          <w:highlight w:val="none"/>
        </w:rPr>
        <w:t xml:space="preserve"> 偏离</w:t>
      </w:r>
      <w:bookmarkEnd w:id="157"/>
      <w:bookmarkEnd w:id="158"/>
      <w:bookmarkEnd w:id="159"/>
    </w:p>
    <w:p w14:paraId="641F196F">
      <w:pPr>
        <w:spacing w:line="400" w:lineRule="exact"/>
        <w:ind w:firstLine="359" w:firstLineChars="171"/>
        <w:rPr>
          <w:color w:val="000000"/>
          <w:highlight w:val="none"/>
        </w:rPr>
      </w:pPr>
      <w:r>
        <w:rPr>
          <w:rFonts w:hint="eastAsia"/>
          <w:color w:val="000000"/>
          <w:highlight w:val="none"/>
        </w:rPr>
        <w:t>投标人须知前附表允许投标文件偏离招标文件某些要求的，偏离应当符合招标文件规定的偏离范围和幅度。</w:t>
      </w:r>
    </w:p>
    <w:p w14:paraId="7195638F">
      <w:pPr>
        <w:pStyle w:val="3"/>
        <w:rPr>
          <w:color w:val="000000"/>
          <w:highlight w:val="none"/>
        </w:rPr>
      </w:pPr>
      <w:bookmarkStart w:id="160" w:name="_Toc152042318"/>
      <w:bookmarkStart w:id="161" w:name="_Toc247527567"/>
      <w:bookmarkStart w:id="162" w:name="_Toc23531"/>
      <w:bookmarkStart w:id="163" w:name="_Toc247513966"/>
      <w:bookmarkStart w:id="164" w:name="_Toc152045542"/>
      <w:bookmarkStart w:id="165" w:name="_Toc144974510"/>
      <w:r>
        <w:rPr>
          <w:rFonts w:hint="eastAsia"/>
          <w:color w:val="000000"/>
          <w:highlight w:val="none"/>
        </w:rPr>
        <w:t>2. 招标文件</w:t>
      </w:r>
      <w:bookmarkEnd w:id="160"/>
      <w:bookmarkEnd w:id="161"/>
      <w:bookmarkEnd w:id="162"/>
      <w:bookmarkEnd w:id="163"/>
      <w:bookmarkEnd w:id="164"/>
      <w:bookmarkEnd w:id="165"/>
    </w:p>
    <w:p w14:paraId="1EE5E3E0">
      <w:pPr>
        <w:pStyle w:val="4"/>
        <w:rPr>
          <w:color w:val="000000"/>
          <w:highlight w:val="none"/>
        </w:rPr>
      </w:pPr>
      <w:bookmarkStart w:id="166" w:name="_Toc144974511"/>
      <w:bookmarkStart w:id="167" w:name="_Toc247513967"/>
      <w:bookmarkStart w:id="168" w:name="_Toc30672"/>
      <w:bookmarkStart w:id="169" w:name="_Toc247527568"/>
      <w:bookmarkStart w:id="170" w:name="_Toc152045543"/>
      <w:bookmarkStart w:id="171" w:name="_Toc152042319"/>
      <w:r>
        <w:rPr>
          <w:rFonts w:hint="eastAsia" w:ascii="Times New Roman" w:hAnsi="Times New Roman"/>
          <w:color w:val="000000"/>
          <w:highlight w:val="none"/>
        </w:rPr>
        <w:t>2.1</w:t>
      </w:r>
      <w:r>
        <w:rPr>
          <w:rFonts w:hint="eastAsia"/>
          <w:color w:val="000000"/>
          <w:highlight w:val="none"/>
        </w:rPr>
        <w:t xml:space="preserve"> 招标文件的组成</w:t>
      </w:r>
      <w:bookmarkEnd w:id="166"/>
      <w:bookmarkEnd w:id="167"/>
      <w:bookmarkEnd w:id="168"/>
      <w:bookmarkEnd w:id="169"/>
      <w:bookmarkEnd w:id="170"/>
      <w:bookmarkEnd w:id="171"/>
    </w:p>
    <w:p w14:paraId="48F740D7">
      <w:pPr>
        <w:spacing w:line="400" w:lineRule="exact"/>
        <w:rPr>
          <w:color w:val="000000"/>
          <w:highlight w:val="none"/>
        </w:rPr>
      </w:pPr>
      <w:r>
        <w:rPr>
          <w:rFonts w:hint="eastAsia"/>
          <w:color w:val="000000"/>
          <w:highlight w:val="none"/>
        </w:rPr>
        <w:t>　　本招标文件包括：</w:t>
      </w:r>
    </w:p>
    <w:p w14:paraId="4AFCD7C3">
      <w:pPr>
        <w:spacing w:line="400" w:lineRule="exact"/>
        <w:ind w:firstLine="359" w:firstLineChars="171"/>
        <w:rPr>
          <w:color w:val="000000"/>
          <w:highlight w:val="none"/>
        </w:rPr>
      </w:pPr>
      <w:r>
        <w:rPr>
          <w:rFonts w:hint="eastAsia"/>
          <w:color w:val="000000"/>
          <w:highlight w:val="none"/>
        </w:rPr>
        <w:t>（1）招标公告（或投标邀请书）；</w:t>
      </w:r>
    </w:p>
    <w:p w14:paraId="281E52CF">
      <w:pPr>
        <w:spacing w:line="400" w:lineRule="exact"/>
        <w:ind w:firstLine="359" w:firstLineChars="171"/>
        <w:rPr>
          <w:color w:val="000000"/>
          <w:highlight w:val="none"/>
        </w:rPr>
      </w:pPr>
      <w:r>
        <w:rPr>
          <w:rFonts w:hint="eastAsia"/>
          <w:color w:val="000000"/>
          <w:highlight w:val="none"/>
        </w:rPr>
        <w:t>（2）投标人须知；</w:t>
      </w:r>
    </w:p>
    <w:p w14:paraId="2398F76A">
      <w:pPr>
        <w:spacing w:line="400" w:lineRule="exact"/>
        <w:ind w:firstLine="359" w:firstLineChars="171"/>
        <w:rPr>
          <w:color w:val="000000"/>
          <w:highlight w:val="none"/>
        </w:rPr>
      </w:pPr>
      <w:r>
        <w:rPr>
          <w:rFonts w:hint="eastAsia"/>
          <w:color w:val="000000"/>
          <w:highlight w:val="none"/>
        </w:rPr>
        <w:t>（3）评标办法；</w:t>
      </w:r>
    </w:p>
    <w:p w14:paraId="5910947E">
      <w:pPr>
        <w:spacing w:line="400" w:lineRule="exact"/>
        <w:ind w:firstLine="359" w:firstLineChars="171"/>
        <w:rPr>
          <w:rFonts w:hint="eastAsia"/>
          <w:color w:val="000000"/>
          <w:highlight w:val="none"/>
        </w:rPr>
      </w:pPr>
      <w:r>
        <w:rPr>
          <w:rFonts w:hint="eastAsia"/>
          <w:color w:val="000000"/>
          <w:highlight w:val="none"/>
        </w:rPr>
        <w:t>（4）合同条款及格式；</w:t>
      </w:r>
    </w:p>
    <w:p w14:paraId="72919A18">
      <w:pPr>
        <w:spacing w:line="400" w:lineRule="exact"/>
        <w:ind w:firstLine="359" w:firstLineChars="171"/>
        <w:rPr>
          <w:rFonts w:hint="eastAsia"/>
          <w:color w:val="000000"/>
          <w:highlight w:val="none"/>
        </w:rPr>
      </w:pPr>
      <w:r>
        <w:rPr>
          <w:rFonts w:hint="eastAsia"/>
          <w:color w:val="000000"/>
          <w:highlight w:val="none"/>
        </w:rPr>
        <w:t>（5）发包人要求；</w:t>
      </w:r>
    </w:p>
    <w:p w14:paraId="5D0C0E1B">
      <w:pPr>
        <w:spacing w:line="400" w:lineRule="exact"/>
        <w:ind w:firstLine="359" w:firstLineChars="171"/>
        <w:rPr>
          <w:color w:val="000000"/>
          <w:highlight w:val="none"/>
        </w:rPr>
      </w:pPr>
      <w:r>
        <w:rPr>
          <w:rFonts w:hint="eastAsia"/>
          <w:color w:val="000000"/>
          <w:highlight w:val="none"/>
        </w:rPr>
        <w:t>（6）发包人提供的资料和条件；</w:t>
      </w:r>
    </w:p>
    <w:p w14:paraId="537549E5">
      <w:pPr>
        <w:spacing w:line="400" w:lineRule="exact"/>
        <w:ind w:firstLine="359" w:firstLineChars="171"/>
        <w:rPr>
          <w:color w:val="000000"/>
          <w:highlight w:val="none"/>
        </w:rPr>
      </w:pPr>
      <w:r>
        <w:rPr>
          <w:rFonts w:hint="eastAsia"/>
          <w:color w:val="000000"/>
          <w:highlight w:val="none"/>
        </w:rPr>
        <w:t>（7）投标文件格式；</w:t>
      </w:r>
    </w:p>
    <w:p w14:paraId="0FF2A595">
      <w:pPr>
        <w:spacing w:line="400" w:lineRule="exact"/>
        <w:ind w:firstLine="359" w:firstLineChars="171"/>
        <w:rPr>
          <w:color w:val="000000"/>
          <w:highlight w:val="none"/>
        </w:rPr>
      </w:pPr>
      <w:r>
        <w:rPr>
          <w:rFonts w:hint="eastAsia"/>
          <w:color w:val="000000"/>
          <w:highlight w:val="none"/>
        </w:rPr>
        <w:t>（8）投标人须知前附表规定的其他资料。</w:t>
      </w:r>
    </w:p>
    <w:p w14:paraId="6AB7210A">
      <w:pPr>
        <w:spacing w:line="400" w:lineRule="exact"/>
        <w:ind w:firstLine="420" w:firstLineChars="200"/>
        <w:rPr>
          <w:color w:val="000000"/>
          <w:highlight w:val="none"/>
        </w:rPr>
      </w:pPr>
      <w:r>
        <w:rPr>
          <w:rFonts w:hint="eastAsia"/>
          <w:color w:val="000000"/>
          <w:highlight w:val="none"/>
        </w:rPr>
        <w:t>根据本章第1.10款、第2.2款和第2.3款对招标文件所作的澄清、修改，构成招标文件的组成部分。</w:t>
      </w:r>
    </w:p>
    <w:p w14:paraId="23B282DE">
      <w:pPr>
        <w:pStyle w:val="4"/>
        <w:rPr>
          <w:color w:val="000000"/>
          <w:highlight w:val="none"/>
        </w:rPr>
      </w:pPr>
      <w:bookmarkStart w:id="172" w:name="_Toc17623"/>
      <w:bookmarkStart w:id="173" w:name="_Toc152042320"/>
      <w:bookmarkStart w:id="174" w:name="_Toc247527569"/>
      <w:bookmarkStart w:id="175" w:name="_Toc144974512"/>
      <w:bookmarkStart w:id="176" w:name="_Toc247513968"/>
      <w:bookmarkStart w:id="177" w:name="_Toc152045544"/>
      <w:r>
        <w:rPr>
          <w:rFonts w:hint="eastAsia" w:ascii="Times New Roman" w:hAnsi="Times New Roman"/>
          <w:color w:val="000000"/>
          <w:highlight w:val="none"/>
        </w:rPr>
        <w:t>2.2</w:t>
      </w:r>
      <w:r>
        <w:rPr>
          <w:rFonts w:hint="eastAsia"/>
          <w:color w:val="000000"/>
          <w:highlight w:val="none"/>
        </w:rPr>
        <w:t xml:space="preserve"> 招标文件的澄清</w:t>
      </w:r>
      <w:bookmarkEnd w:id="172"/>
      <w:bookmarkEnd w:id="173"/>
      <w:bookmarkEnd w:id="174"/>
      <w:bookmarkEnd w:id="175"/>
      <w:bookmarkEnd w:id="176"/>
      <w:bookmarkEnd w:id="177"/>
    </w:p>
    <w:p w14:paraId="0DDED100">
      <w:pPr>
        <w:spacing w:line="400" w:lineRule="exact"/>
        <w:ind w:firstLine="420" w:firstLineChars="200"/>
        <w:rPr>
          <w:color w:val="000000"/>
          <w:highlight w:val="none"/>
        </w:rPr>
      </w:pPr>
      <w:r>
        <w:rPr>
          <w:rFonts w:hint="eastAsia"/>
          <w:color w:val="000000"/>
          <w:highlight w:val="none"/>
        </w:rPr>
        <w:t>2.2.1 投标人应仔细阅读和检查招标文件的全部内容。</w:t>
      </w:r>
      <w:r>
        <w:rPr>
          <w:rFonts w:hint="eastAsia" w:ascii="宋体" w:hAnsi="宋体"/>
          <w:color w:val="000000"/>
          <w:szCs w:val="21"/>
          <w:highlight w:val="none"/>
        </w:rPr>
        <w:t>如发现缺页或附件不全，应及时向招标人提出，以便补齐。</w:t>
      </w:r>
      <w:r>
        <w:rPr>
          <w:rFonts w:hint="eastAsia"/>
          <w:color w:val="000000"/>
          <w:highlight w:val="none"/>
        </w:rPr>
        <w:t>如有疑问，应在投标人须知前附表规定的时间前以书面形式（包括信函、电报、传真等可以有形地表现所载内容的形式，下同），要求招标人对招标文件予以澄清。</w:t>
      </w:r>
    </w:p>
    <w:p w14:paraId="1A68FF08">
      <w:pPr>
        <w:spacing w:line="400" w:lineRule="exact"/>
        <w:ind w:firstLine="420" w:firstLineChars="200"/>
        <w:rPr>
          <w:color w:val="000000"/>
          <w:highlight w:val="none"/>
        </w:rPr>
      </w:pPr>
      <w:r>
        <w:rPr>
          <w:rFonts w:hint="eastAsia"/>
          <w:color w:val="000000"/>
          <w:highlight w:val="none"/>
        </w:rPr>
        <w:t>2.2.2 招标文件的澄清以书面形式发给所有购买招标文件的投标人，但不指明澄清问题的来源。澄清发出的时间距投标人须知前附表规定的投标截止时间不足15天的，并且澄清内容影响投标文件编制的，将相应延长投标截止时间。</w:t>
      </w:r>
    </w:p>
    <w:p w14:paraId="191DB4B8">
      <w:pPr>
        <w:spacing w:line="400" w:lineRule="exact"/>
        <w:ind w:firstLine="420" w:firstLineChars="200"/>
        <w:rPr>
          <w:color w:val="000000"/>
          <w:highlight w:val="none"/>
        </w:rPr>
      </w:pPr>
      <w:r>
        <w:rPr>
          <w:rFonts w:hint="eastAsia"/>
          <w:color w:val="000000"/>
          <w:highlight w:val="none"/>
        </w:rPr>
        <w:t>2.2.3 投标人在收到澄清后，应在投标人须知前附表规定的时间内以书面形式通知招标人，确认已收到该澄清。</w:t>
      </w:r>
    </w:p>
    <w:p w14:paraId="6FF767A7">
      <w:pPr>
        <w:pStyle w:val="4"/>
        <w:rPr>
          <w:color w:val="000000"/>
          <w:highlight w:val="none"/>
        </w:rPr>
      </w:pPr>
      <w:bookmarkStart w:id="178" w:name="_Toc26123"/>
      <w:bookmarkStart w:id="179" w:name="_Toc247527570"/>
      <w:bookmarkStart w:id="180" w:name="_Toc144974513"/>
      <w:bookmarkStart w:id="181" w:name="_Toc247513969"/>
      <w:bookmarkStart w:id="182" w:name="_Toc152045545"/>
      <w:bookmarkStart w:id="183" w:name="_Toc152042321"/>
      <w:r>
        <w:rPr>
          <w:rFonts w:hint="eastAsia" w:ascii="Times New Roman" w:hAnsi="Times New Roman"/>
          <w:color w:val="000000"/>
          <w:highlight w:val="none"/>
        </w:rPr>
        <w:t>2.3</w:t>
      </w:r>
      <w:r>
        <w:rPr>
          <w:rFonts w:hint="eastAsia"/>
          <w:color w:val="000000"/>
          <w:highlight w:val="none"/>
        </w:rPr>
        <w:t xml:space="preserve"> 招标文件的修改</w:t>
      </w:r>
      <w:bookmarkEnd w:id="178"/>
      <w:bookmarkEnd w:id="179"/>
      <w:bookmarkEnd w:id="180"/>
      <w:bookmarkEnd w:id="181"/>
      <w:bookmarkEnd w:id="182"/>
      <w:bookmarkEnd w:id="183"/>
    </w:p>
    <w:p w14:paraId="6CF0BA96">
      <w:pPr>
        <w:spacing w:line="400" w:lineRule="exact"/>
        <w:ind w:firstLine="420" w:firstLineChars="200"/>
        <w:rPr>
          <w:color w:val="000000"/>
          <w:highlight w:val="none"/>
        </w:rPr>
      </w:pPr>
      <w:r>
        <w:rPr>
          <w:rFonts w:hint="eastAsia"/>
          <w:color w:val="000000"/>
          <w:highlight w:val="none"/>
        </w:rPr>
        <w:t xml:space="preserve">2.3.1 招标人可以书面形式修改招标文件，并通知所有已购买招标文件的投标人。修改招标文件的时间距投标人须知前附表规定的投标截止时间不足15天的，并且澄清内容影响投标文件编制的，将相应延长投标截止时间。 </w:t>
      </w:r>
    </w:p>
    <w:p w14:paraId="60C48852">
      <w:pPr>
        <w:spacing w:line="400" w:lineRule="exact"/>
        <w:ind w:firstLine="420" w:firstLineChars="200"/>
        <w:rPr>
          <w:color w:val="000000"/>
          <w:highlight w:val="none"/>
        </w:rPr>
      </w:pPr>
      <w:r>
        <w:rPr>
          <w:rFonts w:hint="eastAsia"/>
          <w:color w:val="000000"/>
          <w:highlight w:val="none"/>
        </w:rPr>
        <w:t>2.3.2 投标人收到修改内容后，应在投标人须知前附表规定的时间内以书面形式通知招标人，确认已收到该修改。</w:t>
      </w:r>
    </w:p>
    <w:p w14:paraId="1251EC17">
      <w:pPr>
        <w:pStyle w:val="3"/>
        <w:rPr>
          <w:color w:val="000000"/>
          <w:highlight w:val="none"/>
        </w:rPr>
      </w:pPr>
      <w:bookmarkStart w:id="184" w:name="_Toc27205"/>
      <w:bookmarkStart w:id="185" w:name="_Toc144974514"/>
      <w:bookmarkStart w:id="186" w:name="_Toc152045546"/>
      <w:bookmarkStart w:id="187" w:name="_Toc247527571"/>
      <w:bookmarkStart w:id="188" w:name="_Toc247513970"/>
      <w:bookmarkStart w:id="189" w:name="_Toc152042322"/>
      <w:r>
        <w:rPr>
          <w:rFonts w:hint="eastAsia"/>
          <w:color w:val="000000"/>
          <w:highlight w:val="none"/>
        </w:rPr>
        <w:t>3. 投标文件</w:t>
      </w:r>
      <w:bookmarkEnd w:id="184"/>
      <w:bookmarkEnd w:id="185"/>
      <w:bookmarkEnd w:id="186"/>
      <w:bookmarkEnd w:id="187"/>
      <w:bookmarkEnd w:id="188"/>
      <w:bookmarkEnd w:id="189"/>
    </w:p>
    <w:p w14:paraId="702AE57F">
      <w:pPr>
        <w:pStyle w:val="4"/>
        <w:rPr>
          <w:color w:val="000000"/>
          <w:highlight w:val="none"/>
        </w:rPr>
      </w:pPr>
      <w:bookmarkStart w:id="190" w:name="_Toc247527572"/>
      <w:bookmarkStart w:id="191" w:name="_Toc247513971"/>
      <w:bookmarkStart w:id="192" w:name="_Toc25603"/>
      <w:bookmarkStart w:id="193" w:name="_Toc152042323"/>
      <w:bookmarkStart w:id="194" w:name="_Toc152045547"/>
      <w:bookmarkStart w:id="195" w:name="_Toc144974515"/>
      <w:r>
        <w:rPr>
          <w:rFonts w:hint="eastAsia" w:ascii="Times New Roman" w:hAnsi="Times New Roman"/>
          <w:color w:val="000000"/>
          <w:highlight w:val="none"/>
        </w:rPr>
        <w:t>3.1</w:t>
      </w:r>
      <w:r>
        <w:rPr>
          <w:rFonts w:hint="eastAsia"/>
          <w:color w:val="000000"/>
          <w:highlight w:val="none"/>
        </w:rPr>
        <w:t xml:space="preserve"> 投标文件的组成</w:t>
      </w:r>
      <w:bookmarkEnd w:id="190"/>
      <w:bookmarkEnd w:id="191"/>
      <w:bookmarkEnd w:id="192"/>
      <w:bookmarkEnd w:id="193"/>
      <w:bookmarkEnd w:id="194"/>
      <w:bookmarkEnd w:id="195"/>
    </w:p>
    <w:p w14:paraId="46350042">
      <w:pPr>
        <w:spacing w:line="400" w:lineRule="exact"/>
        <w:rPr>
          <w:color w:val="000000"/>
          <w:highlight w:val="none"/>
        </w:rPr>
      </w:pPr>
      <w:r>
        <w:rPr>
          <w:rFonts w:hint="eastAsia"/>
          <w:color w:val="000000"/>
          <w:highlight w:val="none"/>
        </w:rPr>
        <w:t>　　3.1.1 投标文件应包括下列内容：</w:t>
      </w:r>
    </w:p>
    <w:p w14:paraId="5419E5E7">
      <w:pPr>
        <w:spacing w:line="400" w:lineRule="exact"/>
        <w:ind w:firstLine="359" w:firstLineChars="171"/>
        <w:rPr>
          <w:color w:val="000000"/>
          <w:highlight w:val="none"/>
        </w:rPr>
      </w:pPr>
      <w:r>
        <w:rPr>
          <w:rFonts w:hint="eastAsia"/>
          <w:color w:val="000000"/>
          <w:highlight w:val="none"/>
        </w:rPr>
        <w:t>（1）投标函及投标函附录；</w:t>
      </w:r>
    </w:p>
    <w:p w14:paraId="7B3136D0">
      <w:pPr>
        <w:spacing w:line="400" w:lineRule="exact"/>
        <w:ind w:firstLine="359" w:firstLineChars="171"/>
        <w:rPr>
          <w:color w:val="000000"/>
          <w:highlight w:val="none"/>
        </w:rPr>
      </w:pPr>
      <w:r>
        <w:rPr>
          <w:rFonts w:hint="eastAsia"/>
          <w:color w:val="000000"/>
          <w:highlight w:val="none"/>
        </w:rPr>
        <w:t>（2）法定代表人身份证明或附有法定代表人身份证明的授权委托书；</w:t>
      </w:r>
    </w:p>
    <w:p w14:paraId="57C9BDA7">
      <w:pPr>
        <w:spacing w:line="400" w:lineRule="exact"/>
        <w:ind w:firstLine="359" w:firstLineChars="171"/>
        <w:rPr>
          <w:color w:val="000000"/>
          <w:highlight w:val="none"/>
        </w:rPr>
      </w:pPr>
      <w:r>
        <w:rPr>
          <w:rFonts w:hint="eastAsia"/>
          <w:color w:val="000000"/>
          <w:highlight w:val="none"/>
        </w:rPr>
        <w:t>（3）联合体协议书；</w:t>
      </w:r>
    </w:p>
    <w:p w14:paraId="5E63FE31">
      <w:pPr>
        <w:spacing w:line="400" w:lineRule="exact"/>
        <w:ind w:firstLine="359" w:firstLineChars="171"/>
        <w:rPr>
          <w:rFonts w:hint="eastAsia"/>
          <w:color w:val="000000"/>
          <w:highlight w:val="none"/>
        </w:rPr>
      </w:pPr>
      <w:r>
        <w:rPr>
          <w:rFonts w:hint="eastAsia"/>
          <w:color w:val="000000"/>
          <w:highlight w:val="none"/>
        </w:rPr>
        <w:t>（4）投标保证金；</w:t>
      </w:r>
    </w:p>
    <w:p w14:paraId="4F61B98B">
      <w:pPr>
        <w:spacing w:line="400" w:lineRule="exact"/>
        <w:ind w:firstLine="359" w:firstLineChars="171"/>
        <w:rPr>
          <w:color w:val="000000"/>
          <w:highlight w:val="none"/>
        </w:rPr>
      </w:pPr>
      <w:r>
        <w:rPr>
          <w:rFonts w:hint="eastAsia"/>
          <w:color w:val="000000"/>
          <w:highlight w:val="none"/>
        </w:rPr>
        <w:t>（5）价格清单；</w:t>
      </w:r>
    </w:p>
    <w:p w14:paraId="69B60591">
      <w:pPr>
        <w:spacing w:line="400" w:lineRule="exact"/>
        <w:ind w:firstLine="359" w:firstLineChars="171"/>
        <w:rPr>
          <w:rFonts w:hint="eastAsia"/>
          <w:color w:val="000000"/>
          <w:highlight w:val="none"/>
        </w:rPr>
      </w:pPr>
      <w:r>
        <w:rPr>
          <w:rFonts w:hint="eastAsia"/>
          <w:color w:val="000000"/>
          <w:highlight w:val="none"/>
        </w:rPr>
        <w:t>（6）承包人建议书；</w:t>
      </w:r>
    </w:p>
    <w:p w14:paraId="6DBD4EDC">
      <w:pPr>
        <w:spacing w:line="400" w:lineRule="exact"/>
        <w:ind w:firstLine="359" w:firstLineChars="171"/>
        <w:rPr>
          <w:rFonts w:hint="eastAsia"/>
          <w:color w:val="000000"/>
          <w:highlight w:val="none"/>
        </w:rPr>
      </w:pPr>
      <w:r>
        <w:rPr>
          <w:rFonts w:hint="eastAsia"/>
          <w:color w:val="000000"/>
          <w:highlight w:val="none"/>
        </w:rPr>
        <w:t>（7）承包人实施计划；</w:t>
      </w:r>
    </w:p>
    <w:p w14:paraId="4106C6E3">
      <w:pPr>
        <w:spacing w:line="400" w:lineRule="exact"/>
        <w:ind w:firstLine="359" w:firstLineChars="171"/>
        <w:rPr>
          <w:color w:val="000000"/>
          <w:highlight w:val="none"/>
        </w:rPr>
      </w:pPr>
      <w:r>
        <w:rPr>
          <w:rFonts w:hint="eastAsia"/>
          <w:color w:val="000000"/>
          <w:highlight w:val="none"/>
        </w:rPr>
        <w:t>（8）资格审查资料；</w:t>
      </w:r>
    </w:p>
    <w:p w14:paraId="431A7EF0">
      <w:pPr>
        <w:spacing w:line="400" w:lineRule="exact"/>
        <w:ind w:firstLine="359" w:firstLineChars="171"/>
        <w:rPr>
          <w:color w:val="000000"/>
          <w:highlight w:val="none"/>
        </w:rPr>
      </w:pPr>
      <w:r>
        <w:rPr>
          <w:rFonts w:hint="eastAsia"/>
          <w:color w:val="000000"/>
          <w:highlight w:val="none"/>
        </w:rPr>
        <w:t>（9）投标人须知前附表规定的其他资料。</w:t>
      </w:r>
    </w:p>
    <w:p w14:paraId="1B78FFFF">
      <w:pPr>
        <w:spacing w:line="400" w:lineRule="exact"/>
        <w:ind w:firstLine="359" w:firstLineChars="171"/>
        <w:rPr>
          <w:color w:val="000000"/>
          <w:highlight w:val="none"/>
        </w:rPr>
      </w:pPr>
      <w:r>
        <w:rPr>
          <w:rFonts w:hint="eastAsia"/>
          <w:color w:val="000000"/>
          <w:highlight w:val="none"/>
        </w:rPr>
        <w:t xml:space="preserve">3.1.2 投标人须知前附表规定不接受联合体投标的，或投标人没有组成联合体的，投标文件不包括本章第3.1.1（3）目所指的联合体协议书。 </w:t>
      </w:r>
    </w:p>
    <w:p w14:paraId="65995E8F">
      <w:pPr>
        <w:pStyle w:val="4"/>
        <w:rPr>
          <w:color w:val="000000"/>
          <w:highlight w:val="none"/>
        </w:rPr>
      </w:pPr>
      <w:bookmarkStart w:id="196" w:name="_Toc27064"/>
      <w:bookmarkStart w:id="197" w:name="_Toc152045548"/>
      <w:bookmarkStart w:id="198" w:name="_Toc247513972"/>
      <w:bookmarkStart w:id="199" w:name="_Toc152042324"/>
      <w:bookmarkStart w:id="200" w:name="_Toc144974516"/>
      <w:bookmarkStart w:id="201" w:name="_Toc247527573"/>
      <w:r>
        <w:rPr>
          <w:rFonts w:hint="eastAsia" w:ascii="Times New Roman" w:hAnsi="Times New Roman"/>
          <w:color w:val="000000"/>
          <w:highlight w:val="none"/>
        </w:rPr>
        <w:t>3.2</w:t>
      </w:r>
      <w:r>
        <w:rPr>
          <w:rFonts w:hint="eastAsia"/>
          <w:color w:val="000000"/>
          <w:highlight w:val="none"/>
        </w:rPr>
        <w:t xml:space="preserve"> 投标报价</w:t>
      </w:r>
      <w:bookmarkEnd w:id="196"/>
      <w:bookmarkEnd w:id="197"/>
      <w:bookmarkEnd w:id="198"/>
      <w:bookmarkEnd w:id="199"/>
      <w:bookmarkEnd w:id="200"/>
      <w:bookmarkEnd w:id="201"/>
      <w:r>
        <w:rPr>
          <w:rFonts w:hint="eastAsia"/>
          <w:color w:val="000000"/>
          <w:highlight w:val="none"/>
        </w:rPr>
        <w:t xml:space="preserve"> </w:t>
      </w:r>
    </w:p>
    <w:p w14:paraId="699BF9AC">
      <w:pPr>
        <w:spacing w:line="400" w:lineRule="exact"/>
        <w:ind w:firstLine="420" w:firstLineChars="200"/>
        <w:rPr>
          <w:rFonts w:hint="eastAsia"/>
          <w:color w:val="000000"/>
          <w:highlight w:val="none"/>
        </w:rPr>
      </w:pPr>
      <w:r>
        <w:rPr>
          <w:rFonts w:hint="eastAsia"/>
          <w:color w:val="000000"/>
          <w:highlight w:val="none"/>
        </w:rPr>
        <w:t>3.2.1 投标人应按第七章“投标文件格式”的要求填写价格清单。</w:t>
      </w:r>
    </w:p>
    <w:p w14:paraId="31D4AFC7">
      <w:pPr>
        <w:spacing w:line="440" w:lineRule="exact"/>
        <w:ind w:firstLine="420" w:firstLineChars="200"/>
        <w:rPr>
          <w:rFonts w:hint="eastAsia"/>
          <w:color w:val="000000"/>
          <w:szCs w:val="21"/>
          <w:highlight w:val="none"/>
        </w:rPr>
      </w:pPr>
      <w:r>
        <w:rPr>
          <w:rFonts w:hint="eastAsia"/>
          <w:color w:val="000000"/>
          <w:highlight w:val="none"/>
        </w:rPr>
        <w:t xml:space="preserve">3.2.2 </w:t>
      </w:r>
      <w:r>
        <w:rPr>
          <w:rFonts w:hint="eastAsia"/>
          <w:color w:val="000000"/>
          <w:szCs w:val="21"/>
          <w:highlight w:val="none"/>
        </w:rPr>
        <w:t>投标人应充分了解施工场地的</w:t>
      </w:r>
      <w:r>
        <w:rPr>
          <w:color w:val="000000"/>
          <w:szCs w:val="21"/>
          <w:highlight w:val="none"/>
        </w:rPr>
        <w:t>位置、周边</w:t>
      </w:r>
      <w:r>
        <w:rPr>
          <w:rFonts w:hint="eastAsia"/>
          <w:color w:val="000000"/>
          <w:szCs w:val="21"/>
          <w:highlight w:val="none"/>
        </w:rPr>
        <w:t>环境</w:t>
      </w:r>
      <w:r>
        <w:rPr>
          <w:color w:val="000000"/>
          <w:szCs w:val="21"/>
          <w:highlight w:val="none"/>
        </w:rPr>
        <w:t>、道路、装卸、保管、安装限制</w:t>
      </w:r>
      <w:r>
        <w:rPr>
          <w:rFonts w:hint="eastAsia"/>
          <w:color w:val="000000"/>
          <w:szCs w:val="21"/>
          <w:highlight w:val="none"/>
        </w:rPr>
        <w:t>以</w:t>
      </w:r>
      <w:r>
        <w:rPr>
          <w:color w:val="000000"/>
          <w:szCs w:val="21"/>
          <w:highlight w:val="none"/>
        </w:rPr>
        <w:t>及影响</w:t>
      </w:r>
      <w:r>
        <w:rPr>
          <w:rFonts w:hint="eastAsia"/>
          <w:color w:val="000000"/>
          <w:szCs w:val="21"/>
          <w:highlight w:val="none"/>
        </w:rPr>
        <w:t>投标报价的其他要素。投标人</w:t>
      </w:r>
      <w:r>
        <w:rPr>
          <w:color w:val="000000"/>
          <w:szCs w:val="21"/>
          <w:highlight w:val="none"/>
        </w:rPr>
        <w:t>根据</w:t>
      </w:r>
      <w:r>
        <w:rPr>
          <w:rFonts w:hint="eastAsia"/>
          <w:color w:val="000000"/>
          <w:szCs w:val="21"/>
          <w:highlight w:val="none"/>
        </w:rPr>
        <w:t>投标</w:t>
      </w:r>
      <w:r>
        <w:rPr>
          <w:color w:val="000000"/>
          <w:szCs w:val="21"/>
          <w:highlight w:val="none"/>
        </w:rPr>
        <w:t>设计</w:t>
      </w:r>
      <w:r>
        <w:rPr>
          <w:rFonts w:hint="eastAsia"/>
          <w:color w:val="000000"/>
          <w:szCs w:val="21"/>
          <w:highlight w:val="none"/>
        </w:rPr>
        <w:t>，结合</w:t>
      </w:r>
      <w:r>
        <w:rPr>
          <w:color w:val="000000"/>
          <w:szCs w:val="21"/>
          <w:highlight w:val="none"/>
        </w:rPr>
        <w:t>市场情况进行投标报价。</w:t>
      </w:r>
    </w:p>
    <w:p w14:paraId="1A3DDF55">
      <w:pPr>
        <w:spacing w:line="400" w:lineRule="exact"/>
        <w:ind w:firstLine="420" w:firstLineChars="200"/>
        <w:rPr>
          <w:rFonts w:hint="eastAsia"/>
          <w:color w:val="000000"/>
          <w:highlight w:val="none"/>
        </w:rPr>
      </w:pPr>
      <w:r>
        <w:rPr>
          <w:rFonts w:hint="eastAsia"/>
          <w:color w:val="000000"/>
          <w:highlight w:val="none"/>
        </w:rPr>
        <w:t>3.2.3 投标人在投标截止时间前修改投标函中的投标报价总额，应同时修改投标文件“价格清单”中的相应报价，投标报价总额为各分项金额之和。此修改须符合本章第4.3款的有关要求。</w:t>
      </w:r>
    </w:p>
    <w:p w14:paraId="7AE36885">
      <w:pPr>
        <w:spacing w:line="400" w:lineRule="exact"/>
        <w:ind w:firstLine="420" w:firstLineChars="200"/>
        <w:rPr>
          <w:rFonts w:hint="eastAsia"/>
          <w:color w:val="000000"/>
          <w:highlight w:val="none"/>
        </w:rPr>
      </w:pPr>
      <w:r>
        <w:rPr>
          <w:rFonts w:hint="eastAsia"/>
          <w:color w:val="000000"/>
          <w:highlight w:val="none"/>
        </w:rPr>
        <w:t>3.2.4 招标人设有最高投标限价的，投标人的投标报价不得超过最高投标限价，最高投标限价或其计算方法在投标人须知前附表中载明。</w:t>
      </w:r>
    </w:p>
    <w:p w14:paraId="328AE13F">
      <w:pPr>
        <w:spacing w:line="400" w:lineRule="exact"/>
        <w:ind w:firstLine="420" w:firstLineChars="200"/>
        <w:rPr>
          <w:color w:val="000000"/>
          <w:highlight w:val="none"/>
        </w:rPr>
      </w:pPr>
      <w:r>
        <w:rPr>
          <w:rFonts w:hint="eastAsia"/>
          <w:color w:val="000000"/>
          <w:highlight w:val="none"/>
        </w:rPr>
        <w:t>3.2.5 投标报价的其他要求见投标人须知前附表。</w:t>
      </w:r>
    </w:p>
    <w:p w14:paraId="02055E46">
      <w:pPr>
        <w:pStyle w:val="4"/>
        <w:rPr>
          <w:color w:val="000000"/>
          <w:highlight w:val="none"/>
        </w:rPr>
      </w:pPr>
      <w:bookmarkStart w:id="202" w:name="_Toc152042325"/>
      <w:bookmarkStart w:id="203" w:name="_Toc144974517"/>
      <w:bookmarkStart w:id="204" w:name="_Toc247527574"/>
      <w:bookmarkStart w:id="205" w:name="_Toc11587"/>
      <w:bookmarkStart w:id="206" w:name="_Toc247513973"/>
      <w:bookmarkStart w:id="207" w:name="_Toc152045549"/>
      <w:r>
        <w:rPr>
          <w:rFonts w:hint="eastAsia" w:ascii="Times New Roman" w:hAnsi="Times New Roman"/>
          <w:color w:val="000000"/>
          <w:highlight w:val="none"/>
        </w:rPr>
        <w:t>3.3</w:t>
      </w:r>
      <w:r>
        <w:rPr>
          <w:rFonts w:hint="eastAsia"/>
          <w:color w:val="000000"/>
          <w:highlight w:val="none"/>
        </w:rPr>
        <w:t xml:space="preserve"> 投标有效期</w:t>
      </w:r>
      <w:bookmarkEnd w:id="202"/>
      <w:bookmarkEnd w:id="203"/>
      <w:bookmarkEnd w:id="204"/>
      <w:bookmarkEnd w:id="205"/>
      <w:bookmarkEnd w:id="206"/>
      <w:bookmarkEnd w:id="207"/>
    </w:p>
    <w:p w14:paraId="170E6115">
      <w:pPr>
        <w:spacing w:line="400" w:lineRule="exact"/>
        <w:ind w:firstLine="420" w:firstLineChars="200"/>
        <w:rPr>
          <w:rFonts w:hint="eastAsia"/>
          <w:color w:val="000000"/>
          <w:highlight w:val="none"/>
        </w:rPr>
      </w:pPr>
      <w:r>
        <w:rPr>
          <w:rFonts w:hint="eastAsia"/>
          <w:color w:val="000000"/>
          <w:highlight w:val="none"/>
        </w:rPr>
        <w:t>3.3.1 除投标人须知前附表另有规定外，投标有效期为120天。</w:t>
      </w:r>
    </w:p>
    <w:p w14:paraId="24F5D7D6">
      <w:pPr>
        <w:spacing w:line="400" w:lineRule="exact"/>
        <w:ind w:firstLine="420" w:firstLineChars="200"/>
        <w:rPr>
          <w:color w:val="000000"/>
          <w:highlight w:val="none"/>
        </w:rPr>
      </w:pPr>
      <w:r>
        <w:rPr>
          <w:rFonts w:hint="eastAsia"/>
          <w:color w:val="000000"/>
          <w:highlight w:val="none"/>
        </w:rPr>
        <w:t>3.3.2 在投标有效期内，投标人撤销或修改其投标文件的，应承担招标文件和法律规定的责任。</w:t>
      </w:r>
    </w:p>
    <w:p w14:paraId="433F658C">
      <w:pPr>
        <w:spacing w:line="400" w:lineRule="exact"/>
        <w:ind w:firstLine="420" w:firstLineChars="200"/>
        <w:rPr>
          <w:color w:val="000000"/>
          <w:highlight w:val="none"/>
        </w:rPr>
      </w:pPr>
      <w:r>
        <w:rPr>
          <w:rFonts w:hint="eastAsia"/>
          <w:color w:val="000000"/>
          <w:highlight w:val="none"/>
        </w:rPr>
        <w:t xml:space="preserve">3.3.3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14:paraId="07AB233F">
      <w:pPr>
        <w:pStyle w:val="4"/>
        <w:rPr>
          <w:color w:val="000000"/>
          <w:highlight w:val="none"/>
        </w:rPr>
      </w:pPr>
      <w:bookmarkStart w:id="208" w:name="_Toc152045550"/>
      <w:bookmarkStart w:id="209" w:name="_Toc152042326"/>
      <w:bookmarkStart w:id="210" w:name="_Toc247513974"/>
      <w:bookmarkStart w:id="211" w:name="_Toc247527575"/>
      <w:bookmarkStart w:id="212" w:name="_Toc7250"/>
      <w:bookmarkStart w:id="213" w:name="_Toc144974518"/>
      <w:r>
        <w:rPr>
          <w:rFonts w:hint="eastAsia" w:ascii="Times New Roman" w:hAnsi="Times New Roman"/>
          <w:color w:val="000000"/>
          <w:highlight w:val="none"/>
        </w:rPr>
        <w:t>3.4</w:t>
      </w:r>
      <w:r>
        <w:rPr>
          <w:rFonts w:hint="eastAsia"/>
          <w:color w:val="000000"/>
          <w:highlight w:val="none"/>
        </w:rPr>
        <w:t xml:space="preserve"> 投标保证金</w:t>
      </w:r>
      <w:bookmarkEnd w:id="208"/>
      <w:bookmarkEnd w:id="209"/>
      <w:bookmarkEnd w:id="210"/>
      <w:bookmarkEnd w:id="211"/>
      <w:bookmarkEnd w:id="212"/>
      <w:bookmarkEnd w:id="213"/>
    </w:p>
    <w:p w14:paraId="11ACEC4A">
      <w:pPr>
        <w:spacing w:line="400" w:lineRule="exact"/>
        <w:ind w:firstLine="420" w:firstLineChars="200"/>
        <w:rPr>
          <w:color w:val="000000"/>
          <w:highlight w:val="none"/>
        </w:rPr>
      </w:pPr>
      <w:r>
        <w:rPr>
          <w:rFonts w:hint="eastAsia"/>
          <w:color w:val="000000"/>
          <w:highlight w:val="none"/>
        </w:rPr>
        <w:t>3.4.1 投标人在递交投标文件的同时，应按投标人须知前附表规定的金额、担保形式和第七章“投标文件格式”规定的投标保证金格式递交投标保证金，并作为其投标文件的组成部分。联合体投标的，其投标保证金由牵头人递交，并应符合投标人须知前附表的规定。</w:t>
      </w:r>
    </w:p>
    <w:p w14:paraId="0E0E9F4C">
      <w:pPr>
        <w:spacing w:line="400" w:lineRule="exact"/>
        <w:ind w:firstLine="420" w:firstLineChars="200"/>
        <w:rPr>
          <w:color w:val="000000"/>
          <w:highlight w:val="none"/>
        </w:rPr>
      </w:pPr>
      <w:r>
        <w:rPr>
          <w:rFonts w:hint="eastAsia"/>
          <w:color w:val="000000"/>
          <w:highlight w:val="none"/>
        </w:rPr>
        <w:t>3.4.2 投标人不按本章第3.4.1项要求提交投标保证金的，评标委员会将否决其投标。</w:t>
      </w:r>
    </w:p>
    <w:p w14:paraId="507A507C">
      <w:pPr>
        <w:spacing w:line="400" w:lineRule="exact"/>
        <w:ind w:firstLine="420" w:firstLineChars="200"/>
        <w:rPr>
          <w:color w:val="000000"/>
          <w:highlight w:val="none"/>
        </w:rPr>
      </w:pPr>
      <w:r>
        <w:rPr>
          <w:rFonts w:hint="eastAsia"/>
          <w:color w:val="000000"/>
          <w:highlight w:val="none"/>
        </w:rPr>
        <w:t>3.4.3 招标人与中标人签订合同后5日内，向未中标的投标人和中标人退还投标保证金及同期银行存款利息。</w:t>
      </w:r>
    </w:p>
    <w:p w14:paraId="63FD08F4">
      <w:pPr>
        <w:spacing w:line="400" w:lineRule="exact"/>
        <w:ind w:firstLine="420" w:firstLineChars="200"/>
        <w:rPr>
          <w:color w:val="000000"/>
          <w:highlight w:val="none"/>
        </w:rPr>
      </w:pPr>
      <w:r>
        <w:rPr>
          <w:rFonts w:hint="eastAsia"/>
          <w:color w:val="000000"/>
          <w:highlight w:val="none"/>
        </w:rPr>
        <w:t xml:space="preserve">3.4.4 有下列情形之一的，投标保证金将不予退还： </w:t>
      </w:r>
    </w:p>
    <w:p w14:paraId="2C71C9F8">
      <w:pPr>
        <w:spacing w:line="400" w:lineRule="exact"/>
        <w:ind w:firstLine="315" w:firstLineChars="150"/>
        <w:rPr>
          <w:color w:val="000000"/>
          <w:highlight w:val="none"/>
        </w:rPr>
      </w:pPr>
      <w:r>
        <w:rPr>
          <w:rFonts w:hint="eastAsia"/>
          <w:color w:val="000000"/>
          <w:highlight w:val="none"/>
        </w:rPr>
        <w:t>（1）投标人在规定的投标有效期内撤销或修改其投标文件；</w:t>
      </w:r>
    </w:p>
    <w:p w14:paraId="6908D4F5">
      <w:pPr>
        <w:spacing w:line="400" w:lineRule="exact"/>
        <w:ind w:firstLine="315" w:firstLineChars="150"/>
        <w:rPr>
          <w:color w:val="000000"/>
          <w:highlight w:val="none"/>
        </w:rPr>
      </w:pPr>
      <w:r>
        <w:rPr>
          <w:rFonts w:hint="eastAsia"/>
          <w:color w:val="000000"/>
          <w:highlight w:val="none"/>
        </w:rPr>
        <w:t>（2）中标人在收到中标通知书后，无正当理由拒签合同或未按招标文件规定提交履约担保。</w:t>
      </w:r>
    </w:p>
    <w:p w14:paraId="56AE6538">
      <w:pPr>
        <w:pStyle w:val="4"/>
        <w:rPr>
          <w:color w:val="000000"/>
          <w:highlight w:val="none"/>
        </w:rPr>
      </w:pPr>
      <w:bookmarkStart w:id="214" w:name="_Toc15104"/>
      <w:bookmarkStart w:id="215" w:name="_Toc247513975"/>
      <w:bookmarkStart w:id="216" w:name="_Toc152042327"/>
      <w:bookmarkStart w:id="217" w:name="_Toc247527576"/>
      <w:bookmarkStart w:id="218" w:name="_Toc152045551"/>
      <w:bookmarkStart w:id="219" w:name="_Toc144974519"/>
      <w:r>
        <w:rPr>
          <w:rFonts w:hint="eastAsia" w:ascii="Times New Roman" w:hAnsi="Times New Roman"/>
          <w:color w:val="000000"/>
          <w:highlight w:val="none"/>
        </w:rPr>
        <w:t>3.5</w:t>
      </w:r>
      <w:r>
        <w:rPr>
          <w:rFonts w:hint="eastAsia"/>
          <w:color w:val="000000"/>
          <w:highlight w:val="none"/>
        </w:rPr>
        <w:t xml:space="preserve"> 资格审查资料（适用于已进行资格预审的）</w:t>
      </w:r>
      <w:bookmarkEnd w:id="214"/>
      <w:bookmarkEnd w:id="215"/>
      <w:bookmarkEnd w:id="216"/>
      <w:bookmarkEnd w:id="217"/>
      <w:bookmarkEnd w:id="218"/>
      <w:bookmarkEnd w:id="219"/>
    </w:p>
    <w:p w14:paraId="32D8632B">
      <w:pPr>
        <w:spacing w:line="400" w:lineRule="exact"/>
        <w:ind w:firstLine="420" w:firstLineChars="200"/>
        <w:rPr>
          <w:color w:val="000000"/>
          <w:highlight w:val="none"/>
        </w:rPr>
      </w:pPr>
      <w:r>
        <w:rPr>
          <w:rFonts w:hint="eastAsia"/>
          <w:color w:val="000000"/>
          <w:highlight w:val="none"/>
        </w:rPr>
        <w:t>投标人在递交投标文件前，发生可能影响其投标资格的新情况的，应更新或补充其在申请资格预审时提供的资料，以证实其各项资格条件仍能继续满足资格预审文件的要求，且没有实质性降低。</w:t>
      </w:r>
    </w:p>
    <w:p w14:paraId="118F53DA">
      <w:pPr>
        <w:pStyle w:val="4"/>
        <w:rPr>
          <w:color w:val="000000"/>
          <w:highlight w:val="none"/>
        </w:rPr>
      </w:pPr>
      <w:bookmarkStart w:id="220" w:name="_Toc247513976"/>
      <w:bookmarkStart w:id="221" w:name="_Toc152042328"/>
      <w:bookmarkStart w:id="222" w:name="_Toc247527577"/>
      <w:bookmarkStart w:id="223" w:name="_Toc4244"/>
      <w:bookmarkStart w:id="224" w:name="_Toc144974520"/>
      <w:bookmarkStart w:id="225" w:name="_Toc152045552"/>
      <w:r>
        <w:rPr>
          <w:rFonts w:hint="eastAsia" w:ascii="Times New Roman" w:hAnsi="Times New Roman"/>
          <w:color w:val="000000"/>
          <w:highlight w:val="none"/>
        </w:rPr>
        <w:t>3.5</w:t>
      </w:r>
      <w:r>
        <w:rPr>
          <w:rFonts w:hint="eastAsia"/>
          <w:color w:val="000000"/>
          <w:highlight w:val="none"/>
        </w:rPr>
        <w:t xml:space="preserve"> 资格审查资料（适用于未进行资格预审的）</w:t>
      </w:r>
      <w:bookmarkEnd w:id="220"/>
      <w:bookmarkEnd w:id="221"/>
      <w:bookmarkEnd w:id="222"/>
      <w:bookmarkEnd w:id="223"/>
      <w:bookmarkEnd w:id="224"/>
      <w:bookmarkEnd w:id="225"/>
    </w:p>
    <w:p w14:paraId="594BAFA5">
      <w:pPr>
        <w:spacing w:line="400" w:lineRule="exact"/>
        <w:ind w:firstLine="420" w:firstLineChars="200"/>
        <w:rPr>
          <w:color w:val="000000"/>
          <w:highlight w:val="none"/>
        </w:rPr>
      </w:pPr>
      <w:r>
        <w:rPr>
          <w:rFonts w:hint="eastAsia"/>
          <w:color w:val="000000"/>
          <w:highlight w:val="none"/>
        </w:rPr>
        <w:t>3.5.1 “投标人基本情况表”应附投标人营业执照及其年检合格的证明材料、资质证书副本等材料的复印件。</w:t>
      </w:r>
    </w:p>
    <w:p w14:paraId="7853C7A5">
      <w:pPr>
        <w:spacing w:line="400" w:lineRule="exact"/>
        <w:ind w:firstLine="420" w:firstLineChars="200"/>
        <w:rPr>
          <w:color w:val="000000"/>
          <w:highlight w:val="none"/>
        </w:rPr>
      </w:pPr>
      <w:r>
        <w:rPr>
          <w:rFonts w:hint="eastAsia"/>
          <w:color w:val="000000"/>
          <w:highlight w:val="none"/>
        </w:rPr>
        <w:t>3.5.2 “近年财务状况表”应附经会计师事务所或审计机构审计的财务会计报表，包括资产负债表、现金流量表、利润表和财务情况说明书等复印件，具体年份要求见投标人须知前附表。</w:t>
      </w:r>
    </w:p>
    <w:p w14:paraId="30195982">
      <w:pPr>
        <w:spacing w:line="400" w:lineRule="exact"/>
        <w:ind w:firstLine="420" w:firstLineChars="200"/>
        <w:rPr>
          <w:color w:val="000000"/>
          <w:highlight w:val="none"/>
        </w:rPr>
      </w:pPr>
      <w:r>
        <w:rPr>
          <w:rFonts w:hint="eastAsia"/>
          <w:color w:val="000000"/>
          <w:highlight w:val="none"/>
        </w:rPr>
        <w:t>3.5.3 “近年完成的类似设计施工总承包项目情况表”应附中标通知书和（或）合同协议书、工程接收证书（工程竣工验收证书）复印件；或“近年完成的类似工程设计项目情况表”应附中标通知书和（或）合同协议书、发包人出具的证明文件；“近年完成的类似施工项目情况表”应附中标通知书和（或）合同协议书、工程接收证书（工程竣工验收证书）复印件。具体年份要求见投标人须知前附表，每张表格只填写一个项目，并标明序号。</w:t>
      </w:r>
    </w:p>
    <w:p w14:paraId="0EA6D9F1">
      <w:pPr>
        <w:spacing w:line="400" w:lineRule="exact"/>
        <w:ind w:firstLine="420" w:firstLineChars="200"/>
        <w:rPr>
          <w:color w:val="000000"/>
          <w:highlight w:val="none"/>
        </w:rPr>
      </w:pPr>
      <w:r>
        <w:rPr>
          <w:rFonts w:hint="eastAsia"/>
          <w:color w:val="000000"/>
          <w:highlight w:val="none"/>
        </w:rPr>
        <w:t>3.5.4 “正在实施和新承接的项目情况表”应附中标通知书和（或）合同协议书复印件。每张表格只填写一个项目，并标明序号。</w:t>
      </w:r>
    </w:p>
    <w:p w14:paraId="01C32A54">
      <w:pPr>
        <w:spacing w:line="400" w:lineRule="exact"/>
        <w:ind w:firstLine="420" w:firstLineChars="200"/>
        <w:rPr>
          <w:color w:val="000000"/>
          <w:highlight w:val="none"/>
        </w:rPr>
      </w:pPr>
      <w:r>
        <w:rPr>
          <w:rFonts w:hint="eastAsia"/>
          <w:color w:val="000000"/>
          <w:highlight w:val="none"/>
        </w:rPr>
        <w:t>3.5.5 “近年发生的重大诉讼及仲裁情况”应说明相关情况，并附法院或仲裁机构作出的判决、裁决等有关法律文书复印件，具体年份要求见投标人须知前附表。</w:t>
      </w:r>
    </w:p>
    <w:p w14:paraId="44D426F7">
      <w:pPr>
        <w:spacing w:line="400" w:lineRule="exact"/>
        <w:ind w:firstLine="420" w:firstLineChars="200"/>
        <w:rPr>
          <w:color w:val="000000"/>
          <w:highlight w:val="none"/>
        </w:rPr>
      </w:pPr>
      <w:r>
        <w:rPr>
          <w:rFonts w:hint="eastAsia"/>
          <w:color w:val="000000"/>
          <w:highlight w:val="none"/>
        </w:rPr>
        <w:t>3.5.6 投标人须知前附表规定接受联合体投标的，本章第3.5.1项至第3.5.5项规定的表格和资料应包括联合体各方相关情况。</w:t>
      </w:r>
    </w:p>
    <w:p w14:paraId="42B260CF">
      <w:pPr>
        <w:pStyle w:val="4"/>
        <w:rPr>
          <w:color w:val="000000"/>
          <w:highlight w:val="none"/>
        </w:rPr>
      </w:pPr>
      <w:bookmarkStart w:id="226" w:name="_Toc23407"/>
      <w:bookmarkStart w:id="227" w:name="_Toc152042329"/>
      <w:bookmarkStart w:id="228" w:name="_Toc152045553"/>
      <w:bookmarkStart w:id="229" w:name="_Toc247527578"/>
      <w:bookmarkStart w:id="230" w:name="_Toc247513977"/>
      <w:bookmarkStart w:id="231" w:name="_Toc144974521"/>
      <w:r>
        <w:rPr>
          <w:rFonts w:hint="eastAsia" w:ascii="Times New Roman" w:hAnsi="Times New Roman"/>
          <w:color w:val="000000"/>
          <w:highlight w:val="none"/>
        </w:rPr>
        <w:t>3.6</w:t>
      </w:r>
      <w:r>
        <w:rPr>
          <w:rFonts w:hint="eastAsia"/>
          <w:color w:val="000000"/>
          <w:highlight w:val="none"/>
        </w:rPr>
        <w:t xml:space="preserve"> 备选投标方案</w:t>
      </w:r>
      <w:bookmarkEnd w:id="226"/>
      <w:bookmarkEnd w:id="227"/>
      <w:bookmarkEnd w:id="228"/>
      <w:bookmarkEnd w:id="229"/>
      <w:bookmarkEnd w:id="230"/>
      <w:bookmarkEnd w:id="231"/>
    </w:p>
    <w:p w14:paraId="1B4B4078">
      <w:pPr>
        <w:spacing w:line="400" w:lineRule="exact"/>
        <w:ind w:firstLine="420" w:firstLineChars="200"/>
        <w:rPr>
          <w:color w:val="000000"/>
          <w:highlight w:val="none"/>
        </w:rPr>
      </w:pPr>
      <w:r>
        <w:rPr>
          <w:rFonts w:hint="eastAsia"/>
          <w:color w:val="000000"/>
          <w:highlight w:val="none"/>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14:paraId="0A2951B1">
      <w:pPr>
        <w:pStyle w:val="4"/>
        <w:rPr>
          <w:color w:val="000000"/>
          <w:highlight w:val="none"/>
        </w:rPr>
      </w:pPr>
      <w:bookmarkStart w:id="232" w:name="_Toc247513978"/>
      <w:bookmarkStart w:id="233" w:name="_Toc144974522"/>
      <w:bookmarkStart w:id="234" w:name="_Toc152042330"/>
      <w:bookmarkStart w:id="235" w:name="_Toc14022"/>
      <w:bookmarkStart w:id="236" w:name="_Toc152045554"/>
      <w:bookmarkStart w:id="237" w:name="_Toc247527579"/>
      <w:r>
        <w:rPr>
          <w:rFonts w:hint="eastAsia" w:ascii="Times New Roman" w:hAnsi="Times New Roman"/>
          <w:color w:val="000000"/>
          <w:highlight w:val="none"/>
        </w:rPr>
        <w:t>3.7</w:t>
      </w:r>
      <w:r>
        <w:rPr>
          <w:rFonts w:hint="eastAsia"/>
          <w:color w:val="000000"/>
          <w:highlight w:val="none"/>
        </w:rPr>
        <w:t xml:space="preserve"> 投标文件的编制</w:t>
      </w:r>
      <w:bookmarkEnd w:id="232"/>
      <w:bookmarkEnd w:id="233"/>
      <w:bookmarkEnd w:id="234"/>
      <w:bookmarkEnd w:id="235"/>
      <w:bookmarkEnd w:id="236"/>
      <w:bookmarkEnd w:id="237"/>
    </w:p>
    <w:p w14:paraId="2814F07D">
      <w:pPr>
        <w:spacing w:line="400" w:lineRule="exact"/>
        <w:ind w:firstLine="420" w:firstLineChars="200"/>
        <w:rPr>
          <w:color w:val="000000"/>
          <w:highlight w:val="none"/>
        </w:rPr>
      </w:pPr>
      <w:r>
        <w:rPr>
          <w:rFonts w:hint="eastAsia"/>
          <w:color w:val="000000"/>
          <w:highlight w:val="none"/>
        </w:rPr>
        <w:t>3.7.1 投标文件应按第七章“投标文件格式”进行编写，如有必要，可以增加附页，作为投标文件的组成部分。其中，投标函附录在满足招标文件实质性要求的基础上，可以提出比招标文件要求更有利于招标人的承诺。</w:t>
      </w:r>
    </w:p>
    <w:p w14:paraId="36708346">
      <w:pPr>
        <w:spacing w:line="400" w:lineRule="exact"/>
        <w:ind w:firstLine="420" w:firstLineChars="200"/>
        <w:rPr>
          <w:color w:val="000000"/>
          <w:szCs w:val="21"/>
          <w:highlight w:val="none"/>
        </w:rPr>
      </w:pPr>
      <w:r>
        <w:rPr>
          <w:rFonts w:hint="eastAsia"/>
          <w:color w:val="000000"/>
          <w:highlight w:val="none"/>
        </w:rPr>
        <w:t>3.7.2 投标文件应当对招标文件有关</w:t>
      </w:r>
      <w:r>
        <w:rPr>
          <w:rFonts w:hint="eastAsia"/>
          <w:color w:val="000000"/>
          <w:szCs w:val="21"/>
          <w:highlight w:val="none"/>
        </w:rPr>
        <w:t>招标范围、投标有效期、工期、质量标准、发包人要求等实质性内容作出响应。</w:t>
      </w:r>
    </w:p>
    <w:p w14:paraId="3EC01CAE">
      <w:pPr>
        <w:spacing w:line="400" w:lineRule="exact"/>
        <w:ind w:firstLine="420" w:firstLineChars="200"/>
        <w:rPr>
          <w:rFonts w:hint="eastAsia"/>
          <w:color w:val="000000"/>
          <w:highlight w:val="none"/>
        </w:rPr>
      </w:pPr>
      <w:r>
        <w:rPr>
          <w:rFonts w:hint="eastAsia"/>
          <w:color w:val="000000"/>
          <w:highlight w:val="none"/>
        </w:rPr>
        <w:t xml:space="preserve">3.7.3 </w:t>
      </w:r>
      <w:r>
        <w:rPr>
          <w:color w:val="000000"/>
          <w:spacing w:val="2"/>
          <w:w w:val="100"/>
          <w:highlight w:val="none"/>
        </w:rPr>
        <w:t>（</w:t>
      </w:r>
      <w:r>
        <w:rPr>
          <w:rFonts w:ascii="Times New Roman" w:hAnsi="Times New Roman" w:eastAsia="Times New Roman"/>
          <w:color w:val="000000"/>
          <w:spacing w:val="1"/>
          <w:w w:val="100"/>
          <w:highlight w:val="none"/>
        </w:rPr>
        <w:t>A</w:t>
      </w:r>
      <w:r>
        <w:rPr>
          <w:color w:val="000000"/>
          <w:spacing w:val="-104"/>
          <w:w w:val="100"/>
          <w:highlight w:val="none"/>
        </w:rPr>
        <w:t>）</w:t>
      </w:r>
      <w:r>
        <w:rPr>
          <w:color w:val="000000"/>
          <w:spacing w:val="2"/>
          <w:w w:val="100"/>
          <w:highlight w:val="none"/>
        </w:rPr>
        <w:t>（</w:t>
      </w:r>
      <w:r>
        <w:rPr>
          <w:rFonts w:ascii="Times New Roman" w:hAnsi="Times New Roman" w:eastAsia="Times New Roman"/>
          <w:color w:val="000000"/>
          <w:w w:val="100"/>
          <w:highlight w:val="none"/>
        </w:rPr>
        <w:t>1</w:t>
      </w:r>
      <w:r>
        <w:rPr>
          <w:color w:val="000000"/>
          <w:spacing w:val="2"/>
          <w:w w:val="100"/>
          <w:highlight w:val="none"/>
        </w:rPr>
        <w:t>）</w:t>
      </w:r>
      <w:r>
        <w:rPr>
          <w:rFonts w:hint="eastAsia"/>
          <w:color w:val="000000"/>
          <w:highlight w:val="none"/>
        </w:rPr>
        <w:t xml:space="preserve">投标文件应用不褪色的材料书写或打印，并由投标人的法定代表人或其授权的代理人签字或盖单位章。投标人的法定代表人授权代理人签字的，投标文件应附由法定代表人签署的授权委托书。投标文件应尽量避免涂改、行间插字或删除。如果出现上述情况，改动之处应加盖单位章或由投标人的法定代表人或其授权的代理人签字确认。签字或盖章的具体要求见投标人须知前附表。 </w:t>
      </w:r>
    </w:p>
    <w:p w14:paraId="731165D8">
      <w:pPr>
        <w:pStyle w:val="15"/>
        <w:spacing w:before="37" w:line="328" w:lineRule="auto"/>
        <w:ind w:left="100" w:right="213" w:firstLine="419"/>
        <w:jc w:val="both"/>
        <w:rPr>
          <w:color w:val="000000"/>
          <w:highlight w:val="none"/>
        </w:rPr>
      </w:pPr>
      <w:r>
        <w:rPr>
          <w:color w:val="000000"/>
          <w:spacing w:val="-4"/>
          <w:highlight w:val="none"/>
        </w:rPr>
        <w:t>（</w:t>
      </w:r>
      <w:r>
        <w:rPr>
          <w:rFonts w:ascii="Times New Roman" w:hAnsi="Times New Roman" w:eastAsia="Times New Roman"/>
          <w:color w:val="000000"/>
          <w:spacing w:val="-4"/>
          <w:highlight w:val="none"/>
        </w:rPr>
        <w:t>2</w:t>
      </w:r>
      <w:r>
        <w:rPr>
          <w:color w:val="000000"/>
          <w:spacing w:val="-4"/>
          <w:highlight w:val="none"/>
        </w:rPr>
        <w:t>）投标文件正本一份，副本份数见投标人须知前附表。正本和副本的封面右上角上应清 楚地标记“正本”或“副本”的字样。投标人应根据投标人须知前附表要求提供电子版文件。当副</w:t>
      </w:r>
      <w:r>
        <w:rPr>
          <w:color w:val="000000"/>
          <w:highlight w:val="none"/>
        </w:rPr>
        <w:t>本和正本不一致或电子版文件和纸质正本文件不一致时，以纸质正本文件为准。</w:t>
      </w:r>
    </w:p>
    <w:p w14:paraId="35323A86">
      <w:pPr>
        <w:pStyle w:val="15"/>
        <w:spacing w:before="126" w:line="328" w:lineRule="auto"/>
        <w:ind w:left="100" w:right="26" w:firstLine="419"/>
        <w:rPr>
          <w:color w:val="000000"/>
          <w:highlight w:val="none"/>
        </w:rPr>
      </w:pPr>
      <w:r>
        <w:rPr>
          <w:color w:val="000000"/>
          <w:highlight w:val="none"/>
        </w:rPr>
        <w:t>（</w:t>
      </w:r>
      <w:r>
        <w:rPr>
          <w:rFonts w:ascii="Times New Roman" w:eastAsia="Times New Roman"/>
          <w:color w:val="000000"/>
          <w:highlight w:val="none"/>
        </w:rPr>
        <w:t>3</w:t>
      </w:r>
      <w:r>
        <w:rPr>
          <w:color w:val="000000"/>
          <w:highlight w:val="none"/>
        </w:rPr>
        <w:t>）投标文件的正本与副本应分别装订，并编制目录，投标文件需分册装订的，具体分册装订要求见投标人须知前附表规定。</w:t>
      </w:r>
    </w:p>
    <w:p w14:paraId="21FFC9B6">
      <w:pPr>
        <w:spacing w:line="400" w:lineRule="exact"/>
        <w:ind w:firstLine="420" w:firstLineChars="200"/>
        <w:rPr>
          <w:color w:val="000000"/>
          <w:highlight w:val="none"/>
        </w:rPr>
      </w:pPr>
      <w:r>
        <w:rPr>
          <w:rFonts w:ascii="Times New Roman" w:eastAsia="Times New Roman"/>
          <w:color w:val="000000"/>
          <w:highlight w:val="none"/>
        </w:rPr>
        <w:t>3.7.3</w:t>
      </w:r>
      <w:r>
        <w:rPr>
          <w:color w:val="000000"/>
          <w:highlight w:val="none"/>
        </w:rPr>
        <w:t>（</w:t>
      </w:r>
      <w:r>
        <w:rPr>
          <w:rFonts w:ascii="Times New Roman" w:eastAsia="Times New Roman"/>
          <w:color w:val="000000"/>
          <w:highlight w:val="none"/>
        </w:rPr>
        <w:t>B</w:t>
      </w:r>
      <w:r>
        <w:rPr>
          <w:color w:val="000000"/>
          <w:highlight w:val="none"/>
        </w:rPr>
        <w:t>）投标文件全部采用电子文档，除投标人须知前附表另有规定外，投标文件所附证书证件均为原件扫描件，并采用单位和个人数字证书，按招标文件要求在相应位置加盖电子印章。由投标人的法定代表人（单位负责人）签字或加盖电子印章的，应附法定代表人（单位负责人）身份证明，由代理人签字或加盖电子印章的，应附由法定代表人（单位负责人）签署的授权委托书。签字或盖章的具体要求见投标人须知前附表。</w:t>
      </w:r>
    </w:p>
    <w:p w14:paraId="1CE5EE83">
      <w:pPr>
        <w:pStyle w:val="3"/>
        <w:rPr>
          <w:color w:val="000000"/>
          <w:highlight w:val="none"/>
        </w:rPr>
      </w:pPr>
      <w:bookmarkStart w:id="238" w:name="_Toc247513979"/>
      <w:bookmarkStart w:id="239" w:name="_Toc21752"/>
      <w:bookmarkStart w:id="240" w:name="_Toc247527580"/>
      <w:bookmarkStart w:id="241" w:name="_Toc152042331"/>
      <w:bookmarkStart w:id="242" w:name="_Toc144974523"/>
      <w:bookmarkStart w:id="243" w:name="_Toc152045555"/>
      <w:r>
        <w:rPr>
          <w:rFonts w:hint="eastAsia"/>
          <w:color w:val="000000"/>
          <w:highlight w:val="none"/>
        </w:rPr>
        <w:t>4. 投标</w:t>
      </w:r>
      <w:bookmarkEnd w:id="238"/>
      <w:bookmarkEnd w:id="239"/>
      <w:bookmarkEnd w:id="240"/>
      <w:bookmarkEnd w:id="241"/>
      <w:bookmarkEnd w:id="242"/>
      <w:bookmarkEnd w:id="243"/>
    </w:p>
    <w:p w14:paraId="24AF2DA8">
      <w:pPr>
        <w:pStyle w:val="4"/>
        <w:rPr>
          <w:color w:val="000000"/>
          <w:highlight w:val="none"/>
        </w:rPr>
      </w:pPr>
      <w:bookmarkStart w:id="244" w:name="_Toc152045556"/>
      <w:bookmarkStart w:id="245" w:name="_Toc32237"/>
      <w:bookmarkStart w:id="246" w:name="_Toc247527581"/>
      <w:bookmarkStart w:id="247" w:name="_Toc144974524"/>
      <w:bookmarkStart w:id="248" w:name="_Toc152042332"/>
      <w:bookmarkStart w:id="249" w:name="_Toc247513980"/>
      <w:r>
        <w:rPr>
          <w:rFonts w:hint="eastAsia" w:ascii="Times New Roman" w:hAnsi="Times New Roman"/>
          <w:color w:val="000000"/>
          <w:highlight w:val="none"/>
        </w:rPr>
        <w:t>4.1</w:t>
      </w:r>
      <w:r>
        <w:rPr>
          <w:rFonts w:hint="eastAsia"/>
          <w:color w:val="000000"/>
          <w:highlight w:val="none"/>
        </w:rPr>
        <w:t xml:space="preserve"> 投标文件的密封和标记</w:t>
      </w:r>
      <w:bookmarkEnd w:id="244"/>
      <w:bookmarkEnd w:id="245"/>
      <w:bookmarkEnd w:id="246"/>
      <w:bookmarkEnd w:id="247"/>
      <w:bookmarkEnd w:id="248"/>
      <w:bookmarkEnd w:id="249"/>
    </w:p>
    <w:p w14:paraId="2284339B">
      <w:pPr>
        <w:spacing w:line="400" w:lineRule="exact"/>
        <w:ind w:firstLine="420" w:firstLineChars="200"/>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highlight w:val="none"/>
        </w:rPr>
        <w:t>4.1.1 （A）投标文件应密封包装，并在封套的封口处加盖投标人单位章或由投标人的法定代表人或其授权的代理人签字。</w:t>
      </w:r>
    </w:p>
    <w:p w14:paraId="05BAEB31">
      <w:pPr>
        <w:spacing w:line="400" w:lineRule="exact"/>
        <w:ind w:firstLine="420" w:firstLineChars="200"/>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highlight w:val="none"/>
        </w:rPr>
        <w:t>4.1.1 （B）投标人应当按照招标文件和电子招标投标交易平台的要求加密投标文件，具体要求见投标人须知前附表。</w:t>
      </w:r>
    </w:p>
    <w:p w14:paraId="078B5B20">
      <w:pPr>
        <w:spacing w:line="400" w:lineRule="exact"/>
        <w:ind w:firstLine="420" w:firstLineChars="200"/>
        <w:rPr>
          <w:color w:val="000000"/>
          <w:highlight w:val="none"/>
        </w:rPr>
      </w:pPr>
      <w:r>
        <w:rPr>
          <w:rFonts w:hint="eastAsia"/>
          <w:color w:val="000000"/>
          <w:highlight w:val="none"/>
        </w:rPr>
        <w:t>4.1.2 投标文件封套上应写明的内容见投标人须知前附表。</w:t>
      </w:r>
    </w:p>
    <w:p w14:paraId="456540AE">
      <w:pPr>
        <w:spacing w:line="400" w:lineRule="exact"/>
        <w:ind w:firstLine="420" w:firstLineChars="200"/>
        <w:rPr>
          <w:color w:val="000000"/>
          <w:highlight w:val="none"/>
        </w:rPr>
      </w:pPr>
      <w:r>
        <w:rPr>
          <w:rFonts w:hint="eastAsia"/>
          <w:color w:val="000000"/>
          <w:highlight w:val="none"/>
        </w:rPr>
        <w:t>4.1.3 未按本章第4.1.1项或第4.1.2项要求密封和加写标记的投标文件，招标人不予受理。</w:t>
      </w:r>
    </w:p>
    <w:p w14:paraId="2ECA5C88">
      <w:pPr>
        <w:pStyle w:val="4"/>
        <w:rPr>
          <w:color w:val="000000"/>
          <w:highlight w:val="none"/>
        </w:rPr>
      </w:pPr>
      <w:bookmarkStart w:id="250" w:name="_Toc152045557"/>
      <w:bookmarkStart w:id="251" w:name="_Toc144974525"/>
      <w:bookmarkStart w:id="252" w:name="_Toc247513981"/>
      <w:bookmarkStart w:id="253" w:name="_Toc31712"/>
      <w:bookmarkStart w:id="254" w:name="_Toc152042333"/>
      <w:bookmarkStart w:id="255" w:name="_Toc247527582"/>
      <w:r>
        <w:rPr>
          <w:rFonts w:hint="eastAsia" w:ascii="Times New Roman" w:hAnsi="Times New Roman"/>
          <w:color w:val="000000"/>
          <w:highlight w:val="none"/>
        </w:rPr>
        <w:t>4.2</w:t>
      </w:r>
      <w:r>
        <w:rPr>
          <w:rFonts w:hint="eastAsia"/>
          <w:color w:val="000000"/>
          <w:highlight w:val="none"/>
        </w:rPr>
        <w:t xml:space="preserve"> 投标文件的递交</w:t>
      </w:r>
      <w:bookmarkEnd w:id="250"/>
      <w:bookmarkEnd w:id="251"/>
      <w:bookmarkEnd w:id="252"/>
      <w:bookmarkEnd w:id="253"/>
      <w:bookmarkEnd w:id="254"/>
      <w:bookmarkEnd w:id="255"/>
    </w:p>
    <w:p w14:paraId="46CF37F3">
      <w:pPr>
        <w:spacing w:line="400" w:lineRule="exact"/>
        <w:ind w:firstLine="420" w:firstLineChars="200"/>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highlight w:val="none"/>
        </w:rPr>
        <w:t>4.2.1 投标人应在第2.2.2项规定的投标截止时间前递交投标文件。</w:t>
      </w:r>
    </w:p>
    <w:p w14:paraId="005A29C0">
      <w:pPr>
        <w:spacing w:line="400" w:lineRule="exact"/>
        <w:ind w:firstLine="420" w:firstLineChars="200"/>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highlight w:val="none"/>
        </w:rPr>
        <w:t>4.2.2 （A）投标人递交投标文件的地点：见投标人须知前附表。</w:t>
      </w:r>
    </w:p>
    <w:p w14:paraId="296A882C">
      <w:pPr>
        <w:spacing w:line="400" w:lineRule="exact"/>
        <w:ind w:firstLine="420" w:firstLineChars="200"/>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highlight w:val="none"/>
        </w:rPr>
        <w:t>4.2.2 （B）投标人通过下载招标文件的电子招标投标交易平台递交电子投标文件。</w:t>
      </w:r>
    </w:p>
    <w:p w14:paraId="1B3F78A4">
      <w:pPr>
        <w:spacing w:line="400" w:lineRule="exact"/>
        <w:ind w:firstLine="420" w:firstLineChars="200"/>
        <w:rPr>
          <w:rFonts w:hint="eastAsia" w:ascii="Times New Roman" w:hAnsi="Times New Roman" w:eastAsia="宋体" w:cs="Times New Roman"/>
          <w:color w:val="000000"/>
          <w:highlight w:val="none"/>
        </w:rPr>
      </w:pPr>
      <w:r>
        <w:rPr>
          <w:rFonts w:hint="eastAsia"/>
          <w:color w:val="000000"/>
          <w:highlight w:val="none"/>
        </w:rPr>
        <w:t>4.2.3</w:t>
      </w:r>
      <w:r>
        <w:rPr>
          <w:rFonts w:hint="eastAsia" w:ascii="Times New Roman" w:hAnsi="Times New Roman" w:eastAsia="宋体" w:cs="Times New Roman"/>
          <w:color w:val="000000"/>
          <w:highlight w:val="none"/>
        </w:rPr>
        <w:t xml:space="preserve"> 除投标人须知前附表另有规定外，投标人所递交的投标文件不予退还。</w:t>
      </w:r>
    </w:p>
    <w:p w14:paraId="34AC86D9">
      <w:pPr>
        <w:spacing w:line="400" w:lineRule="exact"/>
        <w:ind w:firstLine="420" w:firstLineChars="200"/>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highlight w:val="none"/>
        </w:rPr>
        <w:t>4.2.4 （A）招标人收到投标文件后，向投标人出具签收凭证。</w:t>
      </w:r>
    </w:p>
    <w:p w14:paraId="4D6CE922">
      <w:pPr>
        <w:spacing w:line="400" w:lineRule="exact"/>
        <w:ind w:firstLine="420" w:firstLineChars="200"/>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highlight w:val="none"/>
        </w:rPr>
        <w:t>4.2.4 （B）投标人完成电子投标文件上传后，电子招标投标交易平台即时向投标人发出递交回执通知。递交时间以递交回执通知载明的传输完成时间为准。</w:t>
      </w:r>
    </w:p>
    <w:p w14:paraId="7315B427">
      <w:pPr>
        <w:spacing w:line="400" w:lineRule="exact"/>
        <w:ind w:firstLine="420" w:firstLineChars="200"/>
        <w:rPr>
          <w:rFonts w:hint="eastAsia" w:ascii="Times New Roman" w:hAnsi="Times New Roman" w:eastAsia="宋体" w:cs="Times New Roman"/>
          <w:color w:val="000000"/>
          <w:highlight w:val="none"/>
        </w:rPr>
      </w:pPr>
      <w:r>
        <w:rPr>
          <w:rFonts w:hint="eastAsia"/>
          <w:color w:val="000000"/>
          <w:highlight w:val="none"/>
        </w:rPr>
        <w:t xml:space="preserve">4.2.5 </w:t>
      </w:r>
      <w:r>
        <w:rPr>
          <w:rFonts w:hint="eastAsia" w:ascii="Times New Roman" w:hAnsi="Times New Roman" w:eastAsia="宋体" w:cs="Times New Roman"/>
          <w:color w:val="000000"/>
          <w:highlight w:val="none"/>
        </w:rPr>
        <w:t xml:space="preserve"> （A）</w:t>
      </w:r>
      <w:r>
        <w:rPr>
          <w:rFonts w:hint="eastAsia"/>
          <w:color w:val="000000"/>
          <w:highlight w:val="none"/>
        </w:rPr>
        <w:t>逾期送达的或者未送达指定地点的投标文件，招标人不予</w:t>
      </w:r>
      <w:r>
        <w:rPr>
          <w:rFonts w:hint="eastAsia" w:ascii="Times New Roman" w:hAnsi="Times New Roman" w:eastAsia="宋体" w:cs="Times New Roman"/>
          <w:color w:val="000000"/>
          <w:highlight w:val="none"/>
        </w:rPr>
        <w:t>受理。</w:t>
      </w:r>
    </w:p>
    <w:p w14:paraId="014ABD3C">
      <w:pPr>
        <w:spacing w:line="400" w:lineRule="exact"/>
        <w:ind w:firstLine="420" w:firstLineChars="200"/>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highlight w:val="none"/>
        </w:rPr>
        <w:t>4.2.5 （B）逾期送达的投标文件，电子招标投标交易平台将予以拒收。</w:t>
      </w:r>
    </w:p>
    <w:p w14:paraId="097D16F5">
      <w:pPr>
        <w:pStyle w:val="4"/>
        <w:rPr>
          <w:color w:val="000000"/>
          <w:highlight w:val="none"/>
        </w:rPr>
      </w:pPr>
      <w:bookmarkStart w:id="256" w:name="_Toc144974526"/>
      <w:bookmarkStart w:id="257" w:name="_Toc19777"/>
      <w:bookmarkStart w:id="258" w:name="_Toc247513982"/>
      <w:bookmarkStart w:id="259" w:name="_Toc152045558"/>
      <w:bookmarkStart w:id="260" w:name="_Toc247527583"/>
      <w:bookmarkStart w:id="261" w:name="_Toc152042334"/>
      <w:r>
        <w:rPr>
          <w:rFonts w:hint="eastAsia" w:ascii="Times New Roman" w:hAnsi="Times New Roman"/>
          <w:color w:val="000000"/>
          <w:highlight w:val="none"/>
        </w:rPr>
        <w:t>4.3</w:t>
      </w:r>
      <w:r>
        <w:rPr>
          <w:rFonts w:hint="eastAsia"/>
          <w:color w:val="000000"/>
          <w:highlight w:val="none"/>
        </w:rPr>
        <w:t xml:space="preserve"> 投标文件的修改与撤回</w:t>
      </w:r>
      <w:bookmarkEnd w:id="256"/>
      <w:bookmarkEnd w:id="257"/>
      <w:bookmarkEnd w:id="258"/>
      <w:bookmarkEnd w:id="259"/>
      <w:bookmarkEnd w:id="260"/>
      <w:bookmarkEnd w:id="261"/>
    </w:p>
    <w:p w14:paraId="26A8B3C0">
      <w:pPr>
        <w:spacing w:line="400" w:lineRule="exact"/>
        <w:ind w:firstLine="420" w:firstLineChars="200"/>
        <w:rPr>
          <w:rFonts w:hint="eastAsia" w:ascii="Times New Roman" w:hAnsi="Times New Roman" w:eastAsia="宋体" w:cs="Times New Roman"/>
          <w:color w:val="000000"/>
          <w:highlight w:val="none"/>
        </w:rPr>
      </w:pPr>
      <w:r>
        <w:rPr>
          <w:rFonts w:hint="eastAsia"/>
          <w:color w:val="000000"/>
          <w:highlight w:val="none"/>
        </w:rPr>
        <w:t>4.3.1 在本章第2.2.2项规定的投标截止时间前，投标人可以修改或撤回已递交的投标文件，但应以书面形式通知招</w:t>
      </w:r>
      <w:r>
        <w:rPr>
          <w:rFonts w:hint="eastAsia" w:ascii="Times New Roman" w:hAnsi="Times New Roman" w:eastAsia="宋体" w:cs="Times New Roman"/>
          <w:color w:val="000000"/>
          <w:highlight w:val="none"/>
        </w:rPr>
        <w:t>标人。</w:t>
      </w:r>
    </w:p>
    <w:p w14:paraId="161CFE7F">
      <w:pPr>
        <w:spacing w:line="400" w:lineRule="exact"/>
        <w:ind w:firstLine="420" w:firstLineChars="200"/>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highlight w:val="none"/>
        </w:rPr>
        <w:t>4.3.2 （A）投标人修改或撤回已递交投标文件的书面通知应按照本章第 3.7.3（A）项的要求签字或盖章。招标人收到书面通知后，向投标人出具签收凭证。</w:t>
      </w:r>
    </w:p>
    <w:p w14:paraId="49E3422A">
      <w:pPr>
        <w:spacing w:line="400" w:lineRule="exact"/>
        <w:ind w:firstLine="420" w:firstLineChars="200"/>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highlight w:val="none"/>
        </w:rPr>
        <w:t>4.3.2 （B）投标人修改或撤回已递交投标文件的通知，应按照本章第 3.7.3（B）项的要求加盖电子印章。电子招标投标交易平台收到通知后，即时向投标人发出确认回执通知。</w:t>
      </w:r>
    </w:p>
    <w:p w14:paraId="3B8B3C84">
      <w:pPr>
        <w:spacing w:line="400" w:lineRule="exact"/>
        <w:ind w:firstLine="420" w:firstLineChars="200"/>
        <w:rPr>
          <w:rFonts w:hint="eastAsia"/>
          <w:color w:val="000000"/>
          <w:highlight w:val="none"/>
        </w:rPr>
      </w:pPr>
      <w:r>
        <w:rPr>
          <w:rFonts w:hint="eastAsia"/>
          <w:color w:val="000000"/>
          <w:highlight w:val="none"/>
        </w:rPr>
        <w:t>4.3.3 投标人撤回投标文件的，招标人自收到投标人书面撤回通知之日起5日内退还已收取的投标保证金。</w:t>
      </w:r>
    </w:p>
    <w:p w14:paraId="3C84A662">
      <w:pPr>
        <w:spacing w:line="400" w:lineRule="exact"/>
        <w:ind w:firstLine="420" w:firstLineChars="200"/>
        <w:rPr>
          <w:color w:val="000000"/>
          <w:highlight w:val="none"/>
        </w:rPr>
      </w:pPr>
      <w:r>
        <w:rPr>
          <w:rFonts w:hint="eastAsia"/>
          <w:color w:val="000000"/>
          <w:highlight w:val="none"/>
        </w:rPr>
        <w:t>4.3.4 修改的内容为投标文件的组成部分。修改的投标文件应按照本章第3条、第4条规定进行编制、密封、标记和递交，并标明“修改”字样。</w:t>
      </w:r>
    </w:p>
    <w:p w14:paraId="6467CC38">
      <w:pPr>
        <w:pStyle w:val="3"/>
        <w:rPr>
          <w:color w:val="000000"/>
          <w:highlight w:val="none"/>
        </w:rPr>
      </w:pPr>
      <w:bookmarkStart w:id="262" w:name="_Toc152042335"/>
      <w:bookmarkStart w:id="263" w:name="_Toc5725"/>
      <w:bookmarkStart w:id="264" w:name="_Toc247527584"/>
      <w:bookmarkStart w:id="265" w:name="_Toc144974527"/>
      <w:bookmarkStart w:id="266" w:name="_Toc247513983"/>
      <w:bookmarkStart w:id="267" w:name="_Toc152045559"/>
      <w:r>
        <w:rPr>
          <w:rFonts w:hint="eastAsia"/>
          <w:color w:val="000000"/>
          <w:highlight w:val="none"/>
        </w:rPr>
        <w:t>5. 开标</w:t>
      </w:r>
      <w:bookmarkEnd w:id="262"/>
      <w:bookmarkEnd w:id="263"/>
      <w:bookmarkEnd w:id="264"/>
      <w:bookmarkEnd w:id="265"/>
      <w:bookmarkEnd w:id="266"/>
      <w:bookmarkEnd w:id="267"/>
    </w:p>
    <w:p w14:paraId="0D4F4151">
      <w:pPr>
        <w:pStyle w:val="4"/>
        <w:rPr>
          <w:color w:val="000000"/>
          <w:highlight w:val="none"/>
        </w:rPr>
      </w:pPr>
      <w:bookmarkStart w:id="268" w:name="_Toc144974528"/>
      <w:bookmarkStart w:id="269" w:name="_Toc247513984"/>
      <w:bookmarkStart w:id="270" w:name="_Toc152042336"/>
      <w:bookmarkStart w:id="271" w:name="_Toc152045560"/>
      <w:bookmarkStart w:id="272" w:name="_Toc247527585"/>
      <w:bookmarkStart w:id="273" w:name="_Toc26238"/>
      <w:r>
        <w:rPr>
          <w:rFonts w:hint="eastAsia" w:ascii="Times New Roman" w:hAnsi="Times New Roman"/>
          <w:color w:val="000000"/>
          <w:highlight w:val="none"/>
        </w:rPr>
        <w:t>5.1</w:t>
      </w:r>
      <w:r>
        <w:rPr>
          <w:rFonts w:hint="eastAsia"/>
          <w:color w:val="000000"/>
          <w:highlight w:val="none"/>
        </w:rPr>
        <w:t xml:space="preserve"> 开标时间和地点</w:t>
      </w:r>
      <w:bookmarkEnd w:id="268"/>
      <w:bookmarkEnd w:id="269"/>
      <w:bookmarkEnd w:id="270"/>
      <w:bookmarkEnd w:id="271"/>
      <w:bookmarkEnd w:id="272"/>
      <w:r>
        <w:rPr>
          <w:color w:val="000000"/>
          <w:highlight w:val="none"/>
        </w:rPr>
        <w:t>（</w:t>
      </w:r>
      <w:r>
        <w:rPr>
          <w:rFonts w:ascii="Times New Roman" w:eastAsia="Times New Roman"/>
          <w:color w:val="000000"/>
          <w:highlight w:val="none"/>
        </w:rPr>
        <w:t>A</w:t>
      </w:r>
      <w:r>
        <w:rPr>
          <w:color w:val="000000"/>
          <w:highlight w:val="none"/>
        </w:rPr>
        <w:t>）</w:t>
      </w:r>
      <w:bookmarkEnd w:id="273"/>
    </w:p>
    <w:p w14:paraId="576D2C0F">
      <w:pPr>
        <w:spacing w:line="400" w:lineRule="exact"/>
        <w:ind w:firstLine="420" w:firstLineChars="200"/>
        <w:rPr>
          <w:rFonts w:hint="eastAsia"/>
          <w:color w:val="000000"/>
          <w:highlight w:val="none"/>
        </w:rPr>
      </w:pPr>
      <w:r>
        <w:rPr>
          <w:rFonts w:hint="eastAsia"/>
          <w:color w:val="000000"/>
          <w:highlight w:val="none"/>
        </w:rPr>
        <w:t>招标人在本章第2.2.2项规定的投标截止时间（开标时间）和投标人须知前附表规定的地点公开开标，并邀请所有投标人的法定代表人或其委托代理人准时参加。</w:t>
      </w:r>
    </w:p>
    <w:p w14:paraId="2F71A954">
      <w:pPr>
        <w:pStyle w:val="4"/>
        <w:ind w:right="21"/>
        <w:rPr>
          <w:color w:val="000000"/>
          <w:highlight w:val="none"/>
        </w:rPr>
      </w:pPr>
      <w:bookmarkStart w:id="274" w:name="_Toc2609"/>
      <w:r>
        <w:rPr>
          <w:rFonts w:ascii="Times New Roman" w:eastAsia="Times New Roman"/>
          <w:color w:val="000000"/>
          <w:highlight w:val="none"/>
        </w:rPr>
        <w:t>5.1</w:t>
      </w:r>
      <w:r>
        <w:rPr>
          <w:rFonts w:ascii="Times New Roman" w:eastAsia="Times New Roman"/>
          <w:color w:val="000000"/>
          <w:spacing w:val="66"/>
          <w:highlight w:val="none"/>
        </w:rPr>
        <w:t xml:space="preserve"> </w:t>
      </w:r>
      <w:r>
        <w:rPr>
          <w:color w:val="000000"/>
          <w:highlight w:val="none"/>
        </w:rPr>
        <w:t>开标时间和地点（</w:t>
      </w:r>
      <w:r>
        <w:rPr>
          <w:rFonts w:ascii="Times New Roman" w:eastAsia="Times New Roman"/>
          <w:color w:val="000000"/>
          <w:highlight w:val="none"/>
        </w:rPr>
        <w:t>B</w:t>
      </w:r>
      <w:r>
        <w:rPr>
          <w:color w:val="000000"/>
          <w:highlight w:val="none"/>
        </w:rPr>
        <w:t>）</w:t>
      </w:r>
      <w:bookmarkEnd w:id="274"/>
    </w:p>
    <w:p w14:paraId="0E37025E">
      <w:pPr>
        <w:pStyle w:val="15"/>
        <w:spacing w:line="328" w:lineRule="auto"/>
        <w:ind w:left="100" w:right="21" w:firstLine="419"/>
        <w:rPr>
          <w:color w:val="000000"/>
          <w:highlight w:val="none"/>
        </w:rPr>
      </w:pPr>
      <w:r>
        <w:rPr>
          <w:color w:val="000000"/>
          <w:highlight w:val="none"/>
        </w:rPr>
        <w:t xml:space="preserve">招标人在本章第 </w:t>
      </w:r>
      <w:r>
        <w:rPr>
          <w:rFonts w:hint="eastAsia" w:ascii="Times New Roman"/>
          <w:color w:val="000000"/>
          <w:highlight w:val="none"/>
          <w:lang w:val="en-US" w:eastAsia="zh-CN"/>
        </w:rPr>
        <w:t>2</w:t>
      </w:r>
      <w:r>
        <w:rPr>
          <w:rFonts w:ascii="Times New Roman" w:eastAsia="Times New Roman"/>
          <w:color w:val="000000"/>
          <w:highlight w:val="none"/>
        </w:rPr>
        <w:t>.2.</w:t>
      </w:r>
      <w:r>
        <w:rPr>
          <w:rFonts w:hint="eastAsia" w:ascii="Times New Roman"/>
          <w:color w:val="000000"/>
          <w:highlight w:val="none"/>
          <w:lang w:val="en-US" w:eastAsia="zh-CN"/>
        </w:rPr>
        <w:t>2</w:t>
      </w:r>
      <w:r>
        <w:rPr>
          <w:rFonts w:ascii="Times New Roman" w:eastAsia="Times New Roman"/>
          <w:color w:val="000000"/>
          <w:highlight w:val="none"/>
        </w:rPr>
        <w:t xml:space="preserve"> </w:t>
      </w:r>
      <w:r>
        <w:rPr>
          <w:color w:val="000000"/>
          <w:highlight w:val="none"/>
        </w:rPr>
        <w:t>项规定的投标截止时间（开标时间）</w:t>
      </w:r>
      <w:r>
        <w:rPr>
          <w:rFonts w:ascii="Times New Roman" w:eastAsia="Times New Roman"/>
          <w:color w:val="000000"/>
          <w:highlight w:val="none"/>
        </w:rPr>
        <w:t>,</w:t>
      </w:r>
      <w:r>
        <w:rPr>
          <w:color w:val="000000"/>
          <w:highlight w:val="none"/>
        </w:rPr>
        <w:t>通过电子招标投标交易平台公开开标，所有投标人的法定代表人或其委托代理人应当准时参加。</w:t>
      </w:r>
    </w:p>
    <w:p w14:paraId="145F2933">
      <w:pPr>
        <w:pStyle w:val="4"/>
        <w:rPr>
          <w:color w:val="000000"/>
          <w:highlight w:val="none"/>
        </w:rPr>
      </w:pPr>
      <w:bookmarkStart w:id="275" w:name="_Toc247527586"/>
      <w:bookmarkStart w:id="276" w:name="_Toc247513985"/>
      <w:bookmarkStart w:id="277" w:name="_Toc144974529"/>
      <w:bookmarkStart w:id="278" w:name="_Toc24449"/>
      <w:bookmarkStart w:id="279" w:name="_Toc152045561"/>
      <w:bookmarkStart w:id="280" w:name="_Toc152042337"/>
      <w:r>
        <w:rPr>
          <w:rFonts w:hint="eastAsia" w:ascii="Times New Roman" w:hAnsi="Times New Roman"/>
          <w:color w:val="000000"/>
          <w:highlight w:val="none"/>
        </w:rPr>
        <w:t>5.2</w:t>
      </w:r>
      <w:r>
        <w:rPr>
          <w:rFonts w:hint="eastAsia"/>
          <w:color w:val="000000"/>
          <w:highlight w:val="none"/>
        </w:rPr>
        <w:t xml:space="preserve"> 开标程序</w:t>
      </w:r>
      <w:bookmarkEnd w:id="275"/>
      <w:bookmarkEnd w:id="276"/>
      <w:bookmarkEnd w:id="277"/>
      <w:bookmarkEnd w:id="278"/>
      <w:bookmarkEnd w:id="279"/>
      <w:bookmarkEnd w:id="280"/>
    </w:p>
    <w:p w14:paraId="27CC9715">
      <w:pPr>
        <w:spacing w:line="400" w:lineRule="exact"/>
        <w:ind w:firstLine="420" w:firstLineChars="200"/>
        <w:rPr>
          <w:color w:val="000000"/>
          <w:highlight w:val="none"/>
        </w:rPr>
      </w:pPr>
      <w:r>
        <w:rPr>
          <w:rFonts w:hint="eastAsia"/>
          <w:color w:val="000000"/>
          <w:highlight w:val="none"/>
        </w:rPr>
        <w:t>主持人按下列程序进行开标：</w:t>
      </w:r>
    </w:p>
    <w:p w14:paraId="48605B42">
      <w:pPr>
        <w:spacing w:line="400" w:lineRule="exact"/>
        <w:ind w:firstLine="359" w:firstLineChars="171"/>
        <w:rPr>
          <w:color w:val="000000"/>
          <w:highlight w:val="none"/>
        </w:rPr>
      </w:pPr>
      <w:r>
        <w:rPr>
          <w:rFonts w:hint="eastAsia"/>
          <w:color w:val="000000"/>
          <w:highlight w:val="none"/>
        </w:rPr>
        <w:t>（1）宣布开标纪律；</w:t>
      </w:r>
    </w:p>
    <w:p w14:paraId="32963E16">
      <w:pPr>
        <w:spacing w:line="400" w:lineRule="exact"/>
        <w:ind w:firstLine="359" w:firstLineChars="171"/>
        <w:rPr>
          <w:color w:val="000000"/>
          <w:highlight w:val="none"/>
        </w:rPr>
      </w:pPr>
      <w:r>
        <w:rPr>
          <w:rFonts w:hint="eastAsia"/>
          <w:color w:val="000000"/>
          <w:highlight w:val="none"/>
        </w:rPr>
        <w:t>（2）公布在投标截止时间前递交投标文件的投标人名称，并点名确认投标人是否派人到场；</w:t>
      </w:r>
    </w:p>
    <w:p w14:paraId="349F04D7">
      <w:pPr>
        <w:spacing w:line="400" w:lineRule="exact"/>
        <w:ind w:firstLine="359" w:firstLineChars="171"/>
        <w:rPr>
          <w:rFonts w:hint="eastAsia" w:ascii="Times New Roman" w:hAnsi="Times New Roman" w:eastAsia="宋体" w:cs="Times New Roman"/>
          <w:color w:val="000000"/>
          <w:highlight w:val="none"/>
        </w:rPr>
      </w:pPr>
      <w:r>
        <w:rPr>
          <w:rFonts w:hint="eastAsia"/>
          <w:color w:val="000000"/>
          <w:highlight w:val="none"/>
        </w:rPr>
        <w:t>（3）宣布开标人、唱标人、记录人、监标人等有关人员姓名；</w:t>
      </w:r>
    </w:p>
    <w:p w14:paraId="57D7FC0E">
      <w:pPr>
        <w:spacing w:line="400" w:lineRule="exact"/>
        <w:ind w:firstLine="359" w:firstLineChars="171"/>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highlight w:val="none"/>
        </w:rPr>
        <w:t>（4）（A）检查投标文件的密封情况，按照投标人须知前附表规定的开标顺序当众开标， 公布招标项目名称、投标人名称、投标保证金的递交情况、投标报价、交货期、交货地点及其 他内容，并记录在案；</w:t>
      </w:r>
    </w:p>
    <w:p w14:paraId="43EE450F">
      <w:pPr>
        <w:spacing w:line="400" w:lineRule="exact"/>
        <w:ind w:firstLine="359" w:firstLineChars="171"/>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highlight w:val="none"/>
        </w:rPr>
        <w:t>（4）（B）投标人通过电子招标投标交易平台对已递交的电子投标文件进行解密，公布招 标项目名称、投标人名称、投标保证金的递交情况、投标报价、交货期、交货地点及其他内容，并记录在案；</w:t>
      </w:r>
    </w:p>
    <w:p w14:paraId="6343DFF5">
      <w:pPr>
        <w:spacing w:line="400" w:lineRule="exact"/>
        <w:ind w:firstLine="359" w:firstLineChars="171"/>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highlight w:val="none"/>
        </w:rPr>
        <w:t>（5）（A）投标人代表、招标人代表、监标人、记录人等有关人员在开标记录上签字确认；</w:t>
      </w:r>
    </w:p>
    <w:p w14:paraId="19C2D25A">
      <w:pPr>
        <w:spacing w:line="400" w:lineRule="exact"/>
        <w:ind w:firstLine="359" w:firstLineChars="171"/>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highlight w:val="none"/>
        </w:rPr>
        <w:t>（5）（B）投标人代表、招标人代表、监标人、记录人等有关人员使用本人的电子印章在 开标记录上签字确认；</w:t>
      </w:r>
    </w:p>
    <w:p w14:paraId="01BABC92">
      <w:pPr>
        <w:pStyle w:val="15"/>
        <w:spacing w:before="48"/>
        <w:ind w:left="520" w:right="102"/>
        <w:rPr>
          <w:color w:val="000000"/>
          <w:highlight w:val="none"/>
        </w:rPr>
      </w:pPr>
      <w:r>
        <w:rPr>
          <w:color w:val="000000"/>
          <w:highlight w:val="none"/>
        </w:rPr>
        <w:t>（</w:t>
      </w:r>
      <w:r>
        <w:rPr>
          <w:rFonts w:ascii="Times New Roman" w:eastAsia="Times New Roman"/>
          <w:color w:val="000000"/>
          <w:highlight w:val="none"/>
        </w:rPr>
        <w:t>6</w:t>
      </w:r>
      <w:r>
        <w:rPr>
          <w:color w:val="000000"/>
          <w:highlight w:val="none"/>
        </w:rPr>
        <w:t>）开标结束。</w:t>
      </w:r>
    </w:p>
    <w:p w14:paraId="1382B388">
      <w:pPr>
        <w:pStyle w:val="4"/>
        <w:rPr>
          <w:rFonts w:hint="eastAsia"/>
          <w:color w:val="000000"/>
          <w:highlight w:val="none"/>
        </w:rPr>
      </w:pPr>
      <w:bookmarkStart w:id="281" w:name="_Toc26692"/>
      <w:r>
        <w:rPr>
          <w:rFonts w:hint="eastAsia" w:ascii="Times New Roman" w:hAnsi="Times New Roman"/>
          <w:color w:val="000000"/>
          <w:highlight w:val="none"/>
        </w:rPr>
        <w:t>5.3</w:t>
      </w:r>
      <w:r>
        <w:rPr>
          <w:rFonts w:hint="eastAsia"/>
          <w:color w:val="000000"/>
          <w:highlight w:val="none"/>
        </w:rPr>
        <w:t xml:space="preserve"> 开标异议</w:t>
      </w:r>
      <w:bookmarkEnd w:id="281"/>
    </w:p>
    <w:p w14:paraId="4D3D0A38">
      <w:pPr>
        <w:spacing w:line="400" w:lineRule="exact"/>
        <w:ind w:firstLine="359" w:firstLineChars="171"/>
        <w:rPr>
          <w:rFonts w:hint="eastAsia"/>
          <w:color w:val="000000"/>
          <w:highlight w:val="none"/>
        </w:rPr>
      </w:pPr>
      <w:r>
        <w:rPr>
          <w:rFonts w:hint="eastAsia"/>
          <w:color w:val="000000"/>
          <w:highlight w:val="none"/>
        </w:rPr>
        <w:t>投标人对开标有异议的，应当在开标现场提出，招标人当场作出答复，并制作记录。</w:t>
      </w:r>
    </w:p>
    <w:p w14:paraId="09D76A23">
      <w:pPr>
        <w:pStyle w:val="3"/>
        <w:rPr>
          <w:color w:val="000000"/>
          <w:highlight w:val="none"/>
        </w:rPr>
      </w:pPr>
      <w:bookmarkStart w:id="282" w:name="_Toc247527587"/>
      <w:bookmarkStart w:id="283" w:name="_Toc152045562"/>
      <w:bookmarkStart w:id="284" w:name="_Toc144974530"/>
      <w:bookmarkStart w:id="285" w:name="_Toc5652"/>
      <w:bookmarkStart w:id="286" w:name="_Toc152042338"/>
      <w:bookmarkStart w:id="287" w:name="_Toc247513986"/>
      <w:r>
        <w:rPr>
          <w:rFonts w:hint="eastAsia"/>
          <w:color w:val="000000"/>
          <w:highlight w:val="none"/>
        </w:rPr>
        <w:t>6. 评标</w:t>
      </w:r>
      <w:bookmarkEnd w:id="282"/>
      <w:bookmarkEnd w:id="283"/>
      <w:bookmarkEnd w:id="284"/>
      <w:bookmarkEnd w:id="285"/>
      <w:bookmarkEnd w:id="286"/>
      <w:bookmarkEnd w:id="287"/>
    </w:p>
    <w:p w14:paraId="05ED5849">
      <w:pPr>
        <w:pStyle w:val="4"/>
        <w:rPr>
          <w:color w:val="000000"/>
          <w:highlight w:val="none"/>
        </w:rPr>
      </w:pPr>
      <w:bookmarkStart w:id="288" w:name="_Toc19917"/>
      <w:bookmarkStart w:id="289" w:name="_Toc144974531"/>
      <w:bookmarkStart w:id="290" w:name="_Toc247527588"/>
      <w:bookmarkStart w:id="291" w:name="_Toc247513987"/>
      <w:bookmarkStart w:id="292" w:name="_Toc152045563"/>
      <w:bookmarkStart w:id="293" w:name="_Toc152042339"/>
      <w:r>
        <w:rPr>
          <w:rFonts w:hint="eastAsia" w:ascii="Times New Roman" w:hAnsi="Times New Roman"/>
          <w:color w:val="000000"/>
          <w:highlight w:val="none"/>
        </w:rPr>
        <w:t>6.1</w:t>
      </w:r>
      <w:r>
        <w:rPr>
          <w:rFonts w:hint="eastAsia"/>
          <w:color w:val="000000"/>
          <w:highlight w:val="none"/>
        </w:rPr>
        <w:t xml:space="preserve"> 评标委员会</w:t>
      </w:r>
      <w:bookmarkEnd w:id="288"/>
      <w:bookmarkEnd w:id="289"/>
      <w:bookmarkEnd w:id="290"/>
      <w:bookmarkEnd w:id="291"/>
      <w:bookmarkEnd w:id="292"/>
      <w:bookmarkEnd w:id="293"/>
    </w:p>
    <w:p w14:paraId="54008DB6">
      <w:pPr>
        <w:spacing w:line="400" w:lineRule="exact"/>
        <w:ind w:firstLine="420" w:firstLineChars="200"/>
        <w:rPr>
          <w:color w:val="000000"/>
          <w:highlight w:val="none"/>
        </w:rPr>
      </w:pPr>
      <w:r>
        <w:rPr>
          <w:rFonts w:hint="eastAsia"/>
          <w:color w:val="000000"/>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082EE6F2">
      <w:pPr>
        <w:spacing w:line="400" w:lineRule="exact"/>
        <w:ind w:firstLine="420" w:firstLineChars="200"/>
        <w:rPr>
          <w:color w:val="000000"/>
          <w:highlight w:val="none"/>
        </w:rPr>
      </w:pPr>
      <w:r>
        <w:rPr>
          <w:rFonts w:hint="eastAsia"/>
          <w:color w:val="000000"/>
          <w:highlight w:val="none"/>
        </w:rPr>
        <w:t>6.1.2 评标委员会成员有下列情形之一的，应当回避：</w:t>
      </w:r>
    </w:p>
    <w:p w14:paraId="0C61A6A1">
      <w:pPr>
        <w:spacing w:line="400" w:lineRule="exact"/>
        <w:ind w:firstLine="718" w:firstLineChars="342"/>
        <w:rPr>
          <w:color w:val="000000"/>
          <w:highlight w:val="none"/>
        </w:rPr>
      </w:pPr>
      <w:r>
        <w:rPr>
          <w:rFonts w:hint="eastAsia"/>
          <w:color w:val="000000"/>
          <w:highlight w:val="none"/>
        </w:rPr>
        <w:t>（1）投标人或投标人主要负责人的近亲属；</w:t>
      </w:r>
    </w:p>
    <w:p w14:paraId="48B1A7F7">
      <w:pPr>
        <w:spacing w:line="400" w:lineRule="exact"/>
        <w:ind w:firstLine="718" w:firstLineChars="342"/>
        <w:rPr>
          <w:color w:val="000000"/>
          <w:highlight w:val="none"/>
        </w:rPr>
      </w:pPr>
      <w:r>
        <w:rPr>
          <w:rFonts w:hint="eastAsia"/>
          <w:color w:val="000000"/>
          <w:highlight w:val="none"/>
        </w:rPr>
        <w:t>（2）项目主管部门或者行政监督部门的人员；</w:t>
      </w:r>
    </w:p>
    <w:p w14:paraId="29708F38">
      <w:pPr>
        <w:spacing w:line="400" w:lineRule="exact"/>
        <w:ind w:firstLine="718" w:firstLineChars="342"/>
        <w:rPr>
          <w:color w:val="000000"/>
          <w:highlight w:val="none"/>
        </w:rPr>
      </w:pPr>
      <w:r>
        <w:rPr>
          <w:rFonts w:hint="eastAsia"/>
          <w:color w:val="000000"/>
          <w:highlight w:val="none"/>
        </w:rPr>
        <w:t>（3）与投标人有经济利益关系，可能影响对投标公正评审的；</w:t>
      </w:r>
    </w:p>
    <w:p w14:paraId="73BCE5E9">
      <w:pPr>
        <w:spacing w:line="400" w:lineRule="exact"/>
        <w:ind w:firstLine="718" w:firstLineChars="342"/>
        <w:rPr>
          <w:rFonts w:hint="eastAsia"/>
          <w:color w:val="000000"/>
          <w:highlight w:val="none"/>
        </w:rPr>
      </w:pPr>
      <w:r>
        <w:rPr>
          <w:rFonts w:hint="eastAsia"/>
          <w:color w:val="000000"/>
          <w:highlight w:val="none"/>
        </w:rPr>
        <w:t>（4）曾因在招标、评标以及其他与招标投标有关活动中从事违法行为而受过行政处罚或刑事处罚的；</w:t>
      </w:r>
    </w:p>
    <w:p w14:paraId="619783CF">
      <w:pPr>
        <w:spacing w:line="400" w:lineRule="exact"/>
        <w:ind w:firstLine="718" w:firstLineChars="342"/>
        <w:rPr>
          <w:color w:val="000000"/>
          <w:highlight w:val="none"/>
        </w:rPr>
      </w:pPr>
      <w:r>
        <w:rPr>
          <w:rFonts w:hint="eastAsia"/>
          <w:color w:val="000000"/>
          <w:highlight w:val="none"/>
        </w:rPr>
        <w:t>（5）与投标人有其他利害关系。</w:t>
      </w:r>
    </w:p>
    <w:p w14:paraId="15EBDC3E">
      <w:pPr>
        <w:pStyle w:val="4"/>
        <w:rPr>
          <w:color w:val="000000"/>
          <w:highlight w:val="none"/>
        </w:rPr>
      </w:pPr>
      <w:bookmarkStart w:id="294" w:name="_Toc152042340"/>
      <w:bookmarkStart w:id="295" w:name="_Toc22230"/>
      <w:bookmarkStart w:id="296" w:name="_Toc247527589"/>
      <w:bookmarkStart w:id="297" w:name="_Toc247513988"/>
      <w:bookmarkStart w:id="298" w:name="_Toc152045564"/>
      <w:bookmarkStart w:id="299" w:name="_Toc144974532"/>
      <w:r>
        <w:rPr>
          <w:rFonts w:hint="eastAsia" w:ascii="Times New Roman" w:hAnsi="Times New Roman"/>
          <w:color w:val="000000"/>
          <w:highlight w:val="none"/>
        </w:rPr>
        <w:t>6.2</w:t>
      </w:r>
      <w:r>
        <w:rPr>
          <w:rFonts w:hint="eastAsia"/>
          <w:color w:val="000000"/>
          <w:highlight w:val="none"/>
        </w:rPr>
        <w:t xml:space="preserve"> 评标原则</w:t>
      </w:r>
      <w:bookmarkEnd w:id="294"/>
      <w:bookmarkEnd w:id="295"/>
      <w:bookmarkEnd w:id="296"/>
      <w:bookmarkEnd w:id="297"/>
      <w:bookmarkEnd w:id="298"/>
      <w:bookmarkEnd w:id="299"/>
      <w:r>
        <w:rPr>
          <w:color w:val="000000"/>
          <w:highlight w:val="none"/>
        </w:rPr>
        <w:tab/>
      </w:r>
    </w:p>
    <w:p w14:paraId="65B0FA3B">
      <w:pPr>
        <w:spacing w:line="400" w:lineRule="exact"/>
        <w:ind w:firstLine="420" w:firstLineChars="200"/>
        <w:rPr>
          <w:color w:val="000000"/>
          <w:highlight w:val="none"/>
        </w:rPr>
      </w:pPr>
      <w:r>
        <w:rPr>
          <w:rFonts w:hint="eastAsia"/>
          <w:color w:val="000000"/>
          <w:highlight w:val="none"/>
        </w:rPr>
        <w:t>评标活动遵循公平、公正、科学和择优的原则。</w:t>
      </w:r>
    </w:p>
    <w:p w14:paraId="1591FCE9">
      <w:pPr>
        <w:pStyle w:val="4"/>
        <w:rPr>
          <w:color w:val="000000"/>
          <w:highlight w:val="none"/>
        </w:rPr>
      </w:pPr>
      <w:bookmarkStart w:id="300" w:name="_Toc144974533"/>
      <w:bookmarkStart w:id="301" w:name="_Toc152045565"/>
      <w:bookmarkStart w:id="302" w:name="_Toc247527590"/>
      <w:bookmarkStart w:id="303" w:name="_Toc247513989"/>
      <w:bookmarkStart w:id="304" w:name="_Toc4110"/>
      <w:bookmarkStart w:id="305" w:name="_Toc152042341"/>
      <w:r>
        <w:rPr>
          <w:rFonts w:hint="eastAsia" w:ascii="Times New Roman" w:hAnsi="Times New Roman"/>
          <w:color w:val="000000"/>
          <w:highlight w:val="none"/>
        </w:rPr>
        <w:t>6.3</w:t>
      </w:r>
      <w:r>
        <w:rPr>
          <w:rFonts w:hint="eastAsia"/>
          <w:color w:val="000000"/>
          <w:highlight w:val="none"/>
        </w:rPr>
        <w:t xml:space="preserve"> 评标</w:t>
      </w:r>
      <w:bookmarkEnd w:id="300"/>
      <w:bookmarkEnd w:id="301"/>
      <w:bookmarkEnd w:id="302"/>
      <w:bookmarkEnd w:id="303"/>
      <w:bookmarkEnd w:id="304"/>
      <w:bookmarkEnd w:id="305"/>
    </w:p>
    <w:p w14:paraId="28519C49">
      <w:pPr>
        <w:spacing w:line="400" w:lineRule="exact"/>
        <w:ind w:firstLine="420" w:firstLineChars="200"/>
        <w:rPr>
          <w:color w:val="000000"/>
          <w:highlight w:val="none"/>
        </w:rPr>
      </w:pPr>
      <w:r>
        <w:rPr>
          <w:rFonts w:hint="eastAsia"/>
          <w:color w:val="000000"/>
          <w:highlight w:val="none"/>
        </w:rPr>
        <w:t>评标委员会按照第三章“评标办法”规定的方法、评审因素、标准和程序对投标文件进行评审。第三章“评标办法”没有规定的方法、评审因素和标准，不作为评标依据。</w:t>
      </w:r>
    </w:p>
    <w:p w14:paraId="4B8EB554">
      <w:pPr>
        <w:pStyle w:val="3"/>
        <w:rPr>
          <w:color w:val="000000"/>
          <w:highlight w:val="none"/>
        </w:rPr>
      </w:pPr>
      <w:bookmarkStart w:id="306" w:name="_Toc152042342"/>
      <w:bookmarkStart w:id="307" w:name="_Toc247513990"/>
      <w:bookmarkStart w:id="308" w:name="_Toc152045566"/>
      <w:bookmarkStart w:id="309" w:name="_Toc30879"/>
      <w:bookmarkStart w:id="310" w:name="_Toc247527591"/>
      <w:bookmarkStart w:id="311" w:name="_Toc144974534"/>
      <w:r>
        <w:rPr>
          <w:rFonts w:hint="eastAsia"/>
          <w:color w:val="000000"/>
          <w:highlight w:val="none"/>
        </w:rPr>
        <w:t>7. 合同授予</w:t>
      </w:r>
      <w:bookmarkEnd w:id="306"/>
      <w:bookmarkEnd w:id="307"/>
      <w:bookmarkEnd w:id="308"/>
      <w:bookmarkEnd w:id="309"/>
      <w:bookmarkEnd w:id="310"/>
      <w:bookmarkEnd w:id="311"/>
    </w:p>
    <w:p w14:paraId="3C577114">
      <w:pPr>
        <w:pStyle w:val="4"/>
        <w:rPr>
          <w:color w:val="000000"/>
          <w:highlight w:val="none"/>
        </w:rPr>
      </w:pPr>
      <w:bookmarkStart w:id="312" w:name="_Toc247513991"/>
      <w:bookmarkStart w:id="313" w:name="_Toc152045567"/>
      <w:bookmarkStart w:id="314" w:name="_Toc3761"/>
      <w:bookmarkStart w:id="315" w:name="_Toc144974535"/>
      <w:bookmarkStart w:id="316" w:name="_Toc247527592"/>
      <w:bookmarkStart w:id="317" w:name="_Toc152042343"/>
      <w:r>
        <w:rPr>
          <w:rFonts w:hint="eastAsia" w:ascii="Times New Roman" w:hAnsi="Times New Roman"/>
          <w:color w:val="000000"/>
          <w:highlight w:val="none"/>
        </w:rPr>
        <w:t>7.1</w:t>
      </w:r>
      <w:r>
        <w:rPr>
          <w:rFonts w:hint="eastAsia"/>
          <w:color w:val="000000"/>
          <w:highlight w:val="none"/>
        </w:rPr>
        <w:t xml:space="preserve"> 定标方式</w:t>
      </w:r>
      <w:bookmarkEnd w:id="312"/>
      <w:bookmarkEnd w:id="313"/>
      <w:bookmarkEnd w:id="314"/>
      <w:bookmarkEnd w:id="315"/>
      <w:bookmarkEnd w:id="316"/>
      <w:bookmarkEnd w:id="317"/>
    </w:p>
    <w:p w14:paraId="2F2E5E70">
      <w:pPr>
        <w:spacing w:line="400" w:lineRule="exact"/>
        <w:ind w:firstLine="420" w:firstLineChars="200"/>
        <w:rPr>
          <w:rFonts w:hint="eastAsia"/>
          <w:color w:val="000000"/>
          <w:highlight w:val="none"/>
        </w:rPr>
      </w:pPr>
      <w:r>
        <w:rPr>
          <w:rFonts w:hint="eastAsia"/>
          <w:color w:val="000000"/>
          <w:highlight w:val="none"/>
        </w:rPr>
        <w:t>除投标人须知前附表规定评标委员会直接确定中标人外，招标人依据评标委员会推荐的中标候选人确定中标人，评标委员会推荐中标候选人的人数见投标人须知前附表。</w:t>
      </w:r>
    </w:p>
    <w:p w14:paraId="228C7DEE">
      <w:pPr>
        <w:pStyle w:val="4"/>
        <w:rPr>
          <w:rFonts w:hint="eastAsia"/>
          <w:color w:val="000000"/>
          <w:highlight w:val="none"/>
        </w:rPr>
      </w:pPr>
      <w:bookmarkStart w:id="318" w:name="_Toc30678"/>
      <w:r>
        <w:rPr>
          <w:rFonts w:hint="eastAsia" w:ascii="Times New Roman" w:hAnsi="Times New Roman"/>
          <w:color w:val="000000"/>
          <w:highlight w:val="none"/>
        </w:rPr>
        <w:t>7.2</w:t>
      </w:r>
      <w:r>
        <w:rPr>
          <w:rFonts w:hint="eastAsia"/>
          <w:color w:val="000000"/>
          <w:highlight w:val="none"/>
        </w:rPr>
        <w:t xml:space="preserve"> 中标候选人公示</w:t>
      </w:r>
      <w:bookmarkEnd w:id="318"/>
    </w:p>
    <w:p w14:paraId="5D497762">
      <w:pPr>
        <w:spacing w:line="400" w:lineRule="exact"/>
        <w:ind w:firstLine="420" w:firstLineChars="200"/>
        <w:rPr>
          <w:rFonts w:hint="eastAsia"/>
          <w:color w:val="000000"/>
          <w:highlight w:val="none"/>
        </w:rPr>
      </w:pPr>
      <w:r>
        <w:rPr>
          <w:rFonts w:hint="eastAsia"/>
          <w:color w:val="000000"/>
          <w:highlight w:val="none"/>
        </w:rPr>
        <w:t>招标人在投标人须知前附表规定的媒介公示中标候选人。</w:t>
      </w:r>
    </w:p>
    <w:p w14:paraId="54F1D8C5">
      <w:pPr>
        <w:pStyle w:val="4"/>
        <w:rPr>
          <w:color w:val="000000"/>
          <w:highlight w:val="none"/>
        </w:rPr>
      </w:pPr>
      <w:bookmarkStart w:id="319" w:name="_Toc152042344"/>
      <w:bookmarkStart w:id="320" w:name="_Toc152045568"/>
      <w:bookmarkStart w:id="321" w:name="_Toc144974536"/>
      <w:bookmarkStart w:id="322" w:name="_Toc247527593"/>
      <w:bookmarkStart w:id="323" w:name="_Toc10823"/>
      <w:bookmarkStart w:id="324" w:name="_Toc247513992"/>
      <w:r>
        <w:rPr>
          <w:rFonts w:hint="eastAsia" w:ascii="Times New Roman" w:hAnsi="Times New Roman"/>
          <w:color w:val="000000"/>
          <w:highlight w:val="none"/>
        </w:rPr>
        <w:t>7.3</w:t>
      </w:r>
      <w:r>
        <w:rPr>
          <w:rFonts w:hint="eastAsia"/>
          <w:color w:val="000000"/>
          <w:highlight w:val="none"/>
        </w:rPr>
        <w:t xml:space="preserve"> 中标通知</w:t>
      </w:r>
      <w:bookmarkEnd w:id="319"/>
      <w:bookmarkEnd w:id="320"/>
      <w:bookmarkEnd w:id="321"/>
      <w:bookmarkEnd w:id="322"/>
      <w:bookmarkEnd w:id="323"/>
      <w:bookmarkEnd w:id="324"/>
    </w:p>
    <w:p w14:paraId="4BDFF107">
      <w:pPr>
        <w:spacing w:line="400" w:lineRule="exact"/>
        <w:ind w:firstLine="420" w:firstLineChars="200"/>
        <w:rPr>
          <w:color w:val="000000"/>
          <w:highlight w:val="none"/>
        </w:rPr>
      </w:pPr>
      <w:r>
        <w:rPr>
          <w:rFonts w:hint="eastAsia"/>
          <w:color w:val="000000"/>
          <w:highlight w:val="none"/>
        </w:rPr>
        <w:t>在本章第3.3款规定的投标有效期内，招标人以书面形式向中标人发出中标通知书，同时将中标结果通知未中标的投标人。中标通知书按本章附表格式填写。</w:t>
      </w:r>
    </w:p>
    <w:p w14:paraId="272C3DFF">
      <w:pPr>
        <w:pStyle w:val="4"/>
        <w:rPr>
          <w:color w:val="000000"/>
          <w:highlight w:val="none"/>
        </w:rPr>
      </w:pPr>
      <w:bookmarkStart w:id="325" w:name="_Toc247527594"/>
      <w:bookmarkStart w:id="326" w:name="_Toc144974537"/>
      <w:bookmarkStart w:id="327" w:name="_Toc247513993"/>
      <w:bookmarkStart w:id="328" w:name="_Toc14729"/>
      <w:bookmarkStart w:id="329" w:name="_Toc152045569"/>
      <w:bookmarkStart w:id="330" w:name="_Toc152042345"/>
      <w:r>
        <w:rPr>
          <w:rFonts w:hint="eastAsia" w:ascii="Times New Roman" w:hAnsi="Times New Roman"/>
          <w:color w:val="000000"/>
          <w:highlight w:val="none"/>
        </w:rPr>
        <w:t>7.4</w:t>
      </w:r>
      <w:r>
        <w:rPr>
          <w:rFonts w:hint="eastAsia"/>
          <w:color w:val="000000"/>
          <w:highlight w:val="none"/>
        </w:rPr>
        <w:t xml:space="preserve"> 履约担保</w:t>
      </w:r>
      <w:bookmarkEnd w:id="325"/>
      <w:bookmarkEnd w:id="326"/>
      <w:bookmarkEnd w:id="327"/>
      <w:bookmarkEnd w:id="328"/>
      <w:bookmarkEnd w:id="329"/>
      <w:bookmarkEnd w:id="330"/>
    </w:p>
    <w:p w14:paraId="0B88CDD5">
      <w:pPr>
        <w:spacing w:line="400" w:lineRule="exact"/>
        <w:ind w:firstLine="420" w:firstLineChars="200"/>
        <w:rPr>
          <w:color w:val="000000"/>
          <w:highlight w:val="none"/>
        </w:rPr>
      </w:pPr>
      <w:r>
        <w:rPr>
          <w:rFonts w:hint="eastAsia"/>
          <w:color w:val="000000"/>
          <w:highlight w:val="none"/>
        </w:rPr>
        <w:t>7.4.1 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10%。联合体中标的，其履约担保由联合体各方或者联合体中牵头人的名义提交。</w:t>
      </w:r>
    </w:p>
    <w:p w14:paraId="67A37CB0">
      <w:pPr>
        <w:spacing w:line="400" w:lineRule="exact"/>
        <w:ind w:firstLine="420" w:firstLineChars="200"/>
        <w:rPr>
          <w:color w:val="000000"/>
          <w:highlight w:val="none"/>
        </w:rPr>
      </w:pPr>
      <w:r>
        <w:rPr>
          <w:rFonts w:hint="eastAsia"/>
          <w:color w:val="000000"/>
          <w:highlight w:val="none"/>
        </w:rPr>
        <w:t>7.4.2 中标人不能按本章第7.4.1项要求提交履约担保的，视为放弃中标，其投标保证金不予退还，给招标人造成的损失超过投标保证金数额的，中标人还应当对超过部分予以赔偿。</w:t>
      </w:r>
    </w:p>
    <w:p w14:paraId="509C0995">
      <w:pPr>
        <w:pStyle w:val="4"/>
        <w:rPr>
          <w:color w:val="000000"/>
          <w:highlight w:val="none"/>
        </w:rPr>
      </w:pPr>
      <w:bookmarkStart w:id="331" w:name="_Toc144974538"/>
      <w:bookmarkStart w:id="332" w:name="_Toc247513994"/>
      <w:bookmarkStart w:id="333" w:name="_Toc152045570"/>
      <w:bookmarkStart w:id="334" w:name="_Toc247527595"/>
      <w:bookmarkStart w:id="335" w:name="_Toc1908"/>
      <w:bookmarkStart w:id="336" w:name="_Toc152042346"/>
      <w:r>
        <w:rPr>
          <w:rFonts w:hint="eastAsia" w:ascii="Times New Roman" w:hAnsi="Times New Roman"/>
          <w:color w:val="000000"/>
          <w:highlight w:val="none"/>
        </w:rPr>
        <w:t>7.5</w:t>
      </w:r>
      <w:r>
        <w:rPr>
          <w:rFonts w:hint="eastAsia"/>
          <w:color w:val="000000"/>
          <w:highlight w:val="none"/>
        </w:rPr>
        <w:t xml:space="preserve"> 签订合同</w:t>
      </w:r>
      <w:bookmarkEnd w:id="331"/>
      <w:bookmarkEnd w:id="332"/>
      <w:bookmarkEnd w:id="333"/>
      <w:bookmarkEnd w:id="334"/>
      <w:bookmarkEnd w:id="335"/>
      <w:bookmarkEnd w:id="336"/>
    </w:p>
    <w:p w14:paraId="022A6D2D">
      <w:pPr>
        <w:spacing w:line="400" w:lineRule="exact"/>
        <w:ind w:firstLine="420" w:firstLineChars="200"/>
        <w:rPr>
          <w:color w:val="000000"/>
          <w:highlight w:val="none"/>
        </w:rPr>
      </w:pPr>
      <w:r>
        <w:rPr>
          <w:rFonts w:hint="eastAsia"/>
          <w:color w:val="000000"/>
          <w:highlight w:val="none"/>
        </w:rPr>
        <w:t xml:space="preserve">7.5.1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14:paraId="0737BA1A">
      <w:pPr>
        <w:spacing w:line="400" w:lineRule="exact"/>
        <w:ind w:firstLine="420" w:firstLineChars="200"/>
        <w:rPr>
          <w:color w:val="000000"/>
          <w:highlight w:val="none"/>
        </w:rPr>
      </w:pPr>
      <w:r>
        <w:rPr>
          <w:rFonts w:hint="eastAsia"/>
          <w:color w:val="000000"/>
          <w:highlight w:val="none"/>
        </w:rPr>
        <w:t xml:space="preserve">7.5.2 发出中标通知书后，招标人无正当理由拒签合同的，招标人向中标人退还投标保证金；给中标人造成损失的，还应当赔偿损失。 </w:t>
      </w:r>
    </w:p>
    <w:p w14:paraId="7D6994CB">
      <w:pPr>
        <w:pStyle w:val="3"/>
        <w:rPr>
          <w:color w:val="000000"/>
          <w:highlight w:val="none"/>
        </w:rPr>
      </w:pPr>
      <w:bookmarkStart w:id="337" w:name="_Toc247527596"/>
      <w:bookmarkStart w:id="338" w:name="_Toc152045571"/>
      <w:bookmarkStart w:id="339" w:name="_Toc144974539"/>
      <w:bookmarkStart w:id="340" w:name="_Toc152042347"/>
      <w:bookmarkStart w:id="341" w:name="_Toc247513995"/>
      <w:bookmarkStart w:id="342" w:name="_Toc7249"/>
      <w:r>
        <w:rPr>
          <w:rFonts w:hint="eastAsia"/>
          <w:color w:val="000000"/>
          <w:highlight w:val="none"/>
        </w:rPr>
        <w:t>8.</w:t>
      </w:r>
      <w:bookmarkEnd w:id="337"/>
      <w:bookmarkEnd w:id="338"/>
      <w:bookmarkEnd w:id="339"/>
      <w:bookmarkEnd w:id="340"/>
      <w:bookmarkEnd w:id="341"/>
      <w:bookmarkStart w:id="343" w:name="_Toc247513998"/>
      <w:bookmarkStart w:id="344" w:name="_Toc152042350"/>
      <w:bookmarkStart w:id="345" w:name="_Toc144974542"/>
      <w:bookmarkStart w:id="346" w:name="_Toc152045574"/>
      <w:bookmarkStart w:id="347" w:name="_Toc247527599"/>
      <w:r>
        <w:rPr>
          <w:rFonts w:hint="eastAsia"/>
          <w:color w:val="000000"/>
          <w:highlight w:val="none"/>
        </w:rPr>
        <w:t xml:space="preserve"> 纪律和监督</w:t>
      </w:r>
      <w:bookmarkEnd w:id="342"/>
      <w:bookmarkEnd w:id="343"/>
      <w:bookmarkEnd w:id="344"/>
      <w:bookmarkEnd w:id="345"/>
      <w:bookmarkEnd w:id="346"/>
      <w:bookmarkEnd w:id="347"/>
    </w:p>
    <w:p w14:paraId="2D0B9B97">
      <w:pPr>
        <w:pStyle w:val="4"/>
        <w:rPr>
          <w:color w:val="000000"/>
          <w:highlight w:val="none"/>
        </w:rPr>
      </w:pPr>
      <w:bookmarkStart w:id="348" w:name="_Toc152042351"/>
      <w:bookmarkStart w:id="349" w:name="_Toc19662"/>
      <w:bookmarkStart w:id="350" w:name="_Toc144974543"/>
      <w:bookmarkStart w:id="351" w:name="_Toc247527600"/>
      <w:bookmarkStart w:id="352" w:name="_Toc152045575"/>
      <w:bookmarkStart w:id="353" w:name="_Toc247513999"/>
      <w:r>
        <w:rPr>
          <w:rFonts w:hint="eastAsia" w:ascii="Times New Roman" w:hAnsi="Times New Roman"/>
          <w:color w:val="000000"/>
          <w:highlight w:val="none"/>
        </w:rPr>
        <w:t>8.1</w:t>
      </w:r>
      <w:r>
        <w:rPr>
          <w:rFonts w:hint="eastAsia"/>
          <w:color w:val="000000"/>
          <w:highlight w:val="none"/>
        </w:rPr>
        <w:t xml:space="preserve"> 对招标人的纪律要求</w:t>
      </w:r>
      <w:bookmarkEnd w:id="348"/>
      <w:bookmarkEnd w:id="349"/>
      <w:bookmarkEnd w:id="350"/>
      <w:bookmarkEnd w:id="351"/>
      <w:bookmarkEnd w:id="352"/>
      <w:bookmarkEnd w:id="353"/>
    </w:p>
    <w:p w14:paraId="53FB54B6">
      <w:pPr>
        <w:spacing w:line="400" w:lineRule="exact"/>
        <w:ind w:firstLine="420" w:firstLineChars="200"/>
        <w:rPr>
          <w:color w:val="000000"/>
          <w:highlight w:val="none"/>
        </w:rPr>
      </w:pPr>
      <w:r>
        <w:rPr>
          <w:rFonts w:hint="eastAsia"/>
          <w:color w:val="000000"/>
          <w:highlight w:val="none"/>
        </w:rPr>
        <w:t>招标人不得泄漏招标投标活动中应当保密的情况和资料，不得与投标人串通损害国家利益、社会公共利益或者他人合法权益。</w:t>
      </w:r>
    </w:p>
    <w:p w14:paraId="338563E7">
      <w:pPr>
        <w:pStyle w:val="4"/>
        <w:rPr>
          <w:color w:val="000000"/>
          <w:highlight w:val="none"/>
        </w:rPr>
      </w:pPr>
      <w:bookmarkStart w:id="354" w:name="_Toc247527601"/>
      <w:bookmarkStart w:id="355" w:name="_Toc247514000"/>
      <w:bookmarkStart w:id="356" w:name="_Toc152042352"/>
      <w:bookmarkStart w:id="357" w:name="_Toc152045576"/>
      <w:bookmarkStart w:id="358" w:name="_Toc144974544"/>
      <w:bookmarkStart w:id="359" w:name="_Toc27974"/>
      <w:r>
        <w:rPr>
          <w:rFonts w:hint="eastAsia" w:ascii="Times New Roman" w:hAnsi="Times New Roman"/>
          <w:color w:val="000000"/>
          <w:highlight w:val="none"/>
        </w:rPr>
        <w:t>8.2</w:t>
      </w:r>
      <w:r>
        <w:rPr>
          <w:rFonts w:hint="eastAsia"/>
          <w:color w:val="000000"/>
          <w:highlight w:val="none"/>
        </w:rPr>
        <w:t xml:space="preserve"> 对投标人的纪律要求</w:t>
      </w:r>
      <w:bookmarkEnd w:id="354"/>
      <w:bookmarkEnd w:id="355"/>
      <w:bookmarkEnd w:id="356"/>
      <w:bookmarkEnd w:id="357"/>
      <w:bookmarkEnd w:id="358"/>
      <w:bookmarkEnd w:id="359"/>
    </w:p>
    <w:p w14:paraId="430ED7E0">
      <w:pPr>
        <w:spacing w:line="400" w:lineRule="exact"/>
        <w:ind w:firstLine="420" w:firstLineChars="200"/>
        <w:rPr>
          <w:color w:val="000000"/>
          <w:highlight w:val="none"/>
        </w:rPr>
      </w:pPr>
      <w:r>
        <w:rPr>
          <w:rFonts w:hint="eastAsia"/>
          <w:color w:val="000000"/>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406FFBD3">
      <w:pPr>
        <w:pStyle w:val="4"/>
        <w:rPr>
          <w:color w:val="000000"/>
          <w:highlight w:val="none"/>
        </w:rPr>
      </w:pPr>
      <w:bookmarkStart w:id="360" w:name="_Toc152042353"/>
      <w:bookmarkStart w:id="361" w:name="_Toc247527602"/>
      <w:bookmarkStart w:id="362" w:name="_Toc14468"/>
      <w:bookmarkStart w:id="363" w:name="_Toc144974545"/>
      <w:bookmarkStart w:id="364" w:name="_Toc152045577"/>
      <w:bookmarkStart w:id="365" w:name="_Toc247514001"/>
      <w:r>
        <w:rPr>
          <w:rFonts w:hint="eastAsia" w:ascii="Times New Roman" w:hAnsi="Times New Roman"/>
          <w:color w:val="000000"/>
          <w:highlight w:val="none"/>
        </w:rPr>
        <w:t>8.3</w:t>
      </w:r>
      <w:r>
        <w:rPr>
          <w:rFonts w:hint="eastAsia"/>
          <w:color w:val="000000"/>
          <w:highlight w:val="none"/>
        </w:rPr>
        <w:t xml:space="preserve"> 对评标委员会成员的纪律要求</w:t>
      </w:r>
      <w:bookmarkEnd w:id="360"/>
      <w:bookmarkEnd w:id="361"/>
      <w:bookmarkEnd w:id="362"/>
      <w:bookmarkEnd w:id="363"/>
      <w:bookmarkEnd w:id="364"/>
      <w:bookmarkEnd w:id="365"/>
    </w:p>
    <w:p w14:paraId="4092ECAF">
      <w:pPr>
        <w:spacing w:line="400" w:lineRule="exact"/>
        <w:ind w:firstLine="420" w:firstLineChars="200"/>
        <w:rPr>
          <w:color w:val="000000"/>
          <w:highlight w:val="none"/>
        </w:rPr>
      </w:pPr>
      <w:r>
        <w:rPr>
          <w:rFonts w:hint="eastAsia"/>
          <w:color w:val="000000"/>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7CFFE2A7">
      <w:pPr>
        <w:pStyle w:val="4"/>
        <w:rPr>
          <w:color w:val="000000"/>
          <w:highlight w:val="none"/>
        </w:rPr>
      </w:pPr>
      <w:bookmarkStart w:id="366" w:name="_Toc247527603"/>
      <w:bookmarkStart w:id="367" w:name="_Toc18824"/>
      <w:bookmarkStart w:id="368" w:name="_Toc152045578"/>
      <w:bookmarkStart w:id="369" w:name="_Toc152042354"/>
      <w:bookmarkStart w:id="370" w:name="_Toc247514002"/>
      <w:bookmarkStart w:id="371" w:name="_Toc144974546"/>
      <w:r>
        <w:rPr>
          <w:rFonts w:hint="eastAsia" w:ascii="Times New Roman" w:hAnsi="Times New Roman"/>
          <w:color w:val="000000"/>
          <w:highlight w:val="none"/>
        </w:rPr>
        <w:t>8.4</w:t>
      </w:r>
      <w:r>
        <w:rPr>
          <w:rFonts w:hint="eastAsia"/>
          <w:color w:val="000000"/>
          <w:highlight w:val="none"/>
        </w:rPr>
        <w:t xml:space="preserve"> 对与评标活动有关的工作人员的纪律要求</w:t>
      </w:r>
      <w:bookmarkEnd w:id="366"/>
      <w:bookmarkEnd w:id="367"/>
      <w:bookmarkEnd w:id="368"/>
      <w:bookmarkEnd w:id="369"/>
      <w:bookmarkEnd w:id="370"/>
    </w:p>
    <w:p w14:paraId="3D2DEDC9">
      <w:pPr>
        <w:spacing w:line="400" w:lineRule="exact"/>
        <w:ind w:firstLine="420" w:firstLineChars="200"/>
        <w:rPr>
          <w:color w:val="000000"/>
          <w:highlight w:val="none"/>
        </w:rPr>
      </w:pPr>
      <w:bookmarkStart w:id="372" w:name="_Toc152042355"/>
      <w:r>
        <w:rPr>
          <w:rFonts w:hint="eastAsia"/>
          <w:color w:val="000000"/>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72"/>
    </w:p>
    <w:p w14:paraId="34529D08">
      <w:pPr>
        <w:pStyle w:val="4"/>
        <w:rPr>
          <w:color w:val="000000"/>
          <w:highlight w:val="none"/>
        </w:rPr>
      </w:pPr>
      <w:bookmarkStart w:id="373" w:name="_Toc247527604"/>
      <w:bookmarkStart w:id="374" w:name="_Toc152045579"/>
      <w:bookmarkStart w:id="375" w:name="_Toc152042356"/>
      <w:bookmarkStart w:id="376" w:name="_Toc5174"/>
      <w:bookmarkStart w:id="377" w:name="_Toc247514003"/>
      <w:r>
        <w:rPr>
          <w:rFonts w:hint="eastAsia" w:ascii="Times New Roman" w:hAnsi="Times New Roman"/>
          <w:color w:val="000000"/>
          <w:highlight w:val="none"/>
        </w:rPr>
        <w:t>8.5</w:t>
      </w:r>
      <w:r>
        <w:rPr>
          <w:rFonts w:hint="eastAsia"/>
          <w:color w:val="000000"/>
          <w:highlight w:val="none"/>
        </w:rPr>
        <w:t xml:space="preserve"> 投诉</w:t>
      </w:r>
      <w:bookmarkEnd w:id="371"/>
      <w:bookmarkEnd w:id="373"/>
      <w:bookmarkEnd w:id="374"/>
      <w:bookmarkEnd w:id="375"/>
      <w:bookmarkEnd w:id="376"/>
      <w:bookmarkEnd w:id="377"/>
    </w:p>
    <w:p w14:paraId="6E8B912D">
      <w:pPr>
        <w:spacing w:line="400" w:lineRule="exact"/>
        <w:ind w:firstLine="420" w:firstLineChars="200"/>
        <w:rPr>
          <w:color w:val="000000"/>
          <w:highlight w:val="none"/>
        </w:rPr>
      </w:pPr>
      <w:r>
        <w:rPr>
          <w:rFonts w:hint="eastAsia"/>
          <w:color w:val="000000"/>
          <w:highlight w:val="none"/>
        </w:rPr>
        <w:t>投标人和其他利害关系人认为本次招标活动违反法律、法规和规章规定的，有权向有关行政监督部门投诉。</w:t>
      </w:r>
    </w:p>
    <w:p w14:paraId="57D3218A">
      <w:pPr>
        <w:pStyle w:val="3"/>
        <w:rPr>
          <w:rFonts w:hint="eastAsia"/>
          <w:color w:val="000000"/>
          <w:highlight w:val="none"/>
        </w:rPr>
      </w:pPr>
      <w:bookmarkStart w:id="378" w:name="_Toc31021"/>
      <w:bookmarkStart w:id="379" w:name="_Toc152042357"/>
      <w:bookmarkStart w:id="380" w:name="_Toc144974547"/>
      <w:bookmarkStart w:id="381" w:name="_Toc152045580"/>
      <w:bookmarkStart w:id="382" w:name="_Toc247527605"/>
      <w:bookmarkStart w:id="383" w:name="_Toc247514004"/>
      <w:r>
        <w:rPr>
          <w:rFonts w:hint="eastAsia"/>
          <w:color w:val="000000"/>
          <w:highlight w:val="none"/>
          <w:lang w:val="en-US" w:eastAsia="zh-CN"/>
        </w:rPr>
        <w:t>9</w:t>
      </w:r>
      <w:r>
        <w:rPr>
          <w:rFonts w:hint="eastAsia"/>
          <w:color w:val="000000"/>
          <w:highlight w:val="none"/>
        </w:rPr>
        <w:t xml:space="preserve">. </w:t>
      </w:r>
      <w:r>
        <w:rPr>
          <w:rFonts w:hint="eastAsia"/>
          <w:color w:val="000000"/>
          <w:highlight w:val="none"/>
          <w:lang w:eastAsia="zh-CN"/>
        </w:rPr>
        <w:t>是否采用</w:t>
      </w:r>
      <w:r>
        <w:rPr>
          <w:rFonts w:hint="eastAsia"/>
          <w:color w:val="000000"/>
          <w:highlight w:val="none"/>
        </w:rPr>
        <w:t>电子招标投标</w:t>
      </w:r>
      <w:bookmarkEnd w:id="378"/>
    </w:p>
    <w:p w14:paraId="2E94C85A">
      <w:pPr>
        <w:pStyle w:val="3"/>
        <w:ind w:firstLine="420" w:firstLineChars="200"/>
        <w:rPr>
          <w:rFonts w:hint="eastAsia" w:ascii="Times New Roman" w:hAnsi="Times New Roman" w:eastAsia="宋体" w:cs="Times New Roman"/>
          <w:b w:val="0"/>
          <w:bCs w:val="0"/>
          <w:color w:val="000000"/>
          <w:kern w:val="2"/>
          <w:sz w:val="21"/>
          <w:szCs w:val="24"/>
          <w:highlight w:val="none"/>
          <w:lang w:val="en-US" w:eastAsia="zh-CN" w:bidi="ar-SA"/>
        </w:rPr>
      </w:pPr>
      <w:bookmarkStart w:id="384" w:name="_Toc178"/>
      <w:r>
        <w:rPr>
          <w:rFonts w:hint="eastAsia" w:ascii="Times New Roman" w:hAnsi="Times New Roman" w:eastAsia="宋体" w:cs="Times New Roman"/>
          <w:b w:val="0"/>
          <w:bCs w:val="0"/>
          <w:color w:val="000000"/>
          <w:kern w:val="2"/>
          <w:sz w:val="21"/>
          <w:szCs w:val="24"/>
          <w:highlight w:val="none"/>
          <w:lang w:val="en-US" w:eastAsia="zh-CN" w:bidi="ar-SA"/>
        </w:rPr>
        <w:t>采用电子招标投标，对投标文件的编制、密封和标记、递交、开标、评标等具体要求，见投标人须知前附表。</w:t>
      </w:r>
      <w:bookmarkEnd w:id="384"/>
    </w:p>
    <w:p w14:paraId="63DA7D15">
      <w:pPr>
        <w:pStyle w:val="3"/>
        <w:rPr>
          <w:rFonts w:hint="eastAsia" w:ascii="Arial" w:hAnsi="Arial" w:cs="Times New Roman"/>
          <w:b/>
          <w:bCs/>
          <w:color w:val="000000"/>
          <w:highlight w:val="none"/>
          <w:lang w:val="en-US" w:eastAsia="zh-CN"/>
        </w:rPr>
      </w:pPr>
      <w:bookmarkStart w:id="385" w:name="_Toc30361"/>
      <w:r>
        <w:rPr>
          <w:rFonts w:hint="eastAsia" w:ascii="Arial" w:hAnsi="Arial" w:cs="Times New Roman"/>
          <w:b/>
          <w:bCs/>
          <w:color w:val="000000"/>
          <w:highlight w:val="none"/>
          <w:lang w:val="en-US" w:eastAsia="zh-CN"/>
        </w:rPr>
        <w:t>10. 需要补充的其他内容</w:t>
      </w:r>
      <w:bookmarkEnd w:id="379"/>
      <w:bookmarkEnd w:id="380"/>
      <w:bookmarkEnd w:id="381"/>
      <w:bookmarkEnd w:id="382"/>
      <w:bookmarkEnd w:id="383"/>
      <w:bookmarkEnd w:id="385"/>
    </w:p>
    <w:p w14:paraId="47597796">
      <w:pPr>
        <w:spacing w:line="400" w:lineRule="exact"/>
        <w:ind w:firstLine="420" w:firstLineChars="200"/>
        <w:rPr>
          <w:rFonts w:hint="eastAsia"/>
          <w:color w:val="000000"/>
          <w:highlight w:val="none"/>
        </w:rPr>
      </w:pPr>
      <w:r>
        <w:rPr>
          <w:rFonts w:hint="eastAsia"/>
          <w:color w:val="000000"/>
          <w:highlight w:val="none"/>
        </w:rPr>
        <w:t>需要补充的其他内容：见投标人须知前附表。</w:t>
      </w:r>
    </w:p>
    <w:p w14:paraId="306254A6">
      <w:pPr>
        <w:spacing w:line="400" w:lineRule="exact"/>
        <w:ind w:firstLine="420" w:firstLineChars="200"/>
        <w:rPr>
          <w:rFonts w:hint="eastAsia"/>
          <w:color w:val="000000"/>
          <w:highlight w:val="none"/>
        </w:rPr>
      </w:pPr>
    </w:p>
    <w:p w14:paraId="5D595361">
      <w:pPr>
        <w:spacing w:line="400" w:lineRule="exact"/>
        <w:ind w:firstLine="420" w:firstLineChars="200"/>
        <w:rPr>
          <w:rFonts w:hint="eastAsia"/>
          <w:color w:val="000000"/>
          <w:highlight w:val="none"/>
        </w:rPr>
      </w:pPr>
    </w:p>
    <w:p w14:paraId="21F3C76E">
      <w:pPr>
        <w:spacing w:line="400" w:lineRule="exact"/>
        <w:ind w:firstLine="420" w:firstLineChars="200"/>
        <w:rPr>
          <w:rFonts w:hint="eastAsia"/>
          <w:color w:val="000000"/>
          <w:highlight w:val="none"/>
        </w:rPr>
      </w:pPr>
    </w:p>
    <w:p w14:paraId="13A0EFE3">
      <w:pPr>
        <w:pStyle w:val="4"/>
        <w:rPr>
          <w:color w:val="000000"/>
          <w:highlight w:val="none"/>
        </w:rPr>
      </w:pPr>
      <w:bookmarkStart w:id="386" w:name="_Toc152042358"/>
      <w:bookmarkStart w:id="387" w:name="_Toc8301"/>
      <w:bookmarkStart w:id="388" w:name="_Toc247514005"/>
      <w:bookmarkStart w:id="389" w:name="_Toc152045581"/>
      <w:bookmarkStart w:id="390" w:name="_Toc247527606"/>
      <w:bookmarkStart w:id="391" w:name="_Toc144974548"/>
      <w:r>
        <w:rPr>
          <w:rFonts w:hint="eastAsia"/>
          <w:color w:val="000000"/>
          <w:highlight w:val="none"/>
        </w:rPr>
        <w:t>附件一：开标记录表</w:t>
      </w:r>
      <w:bookmarkEnd w:id="386"/>
      <w:bookmarkEnd w:id="387"/>
      <w:bookmarkEnd w:id="388"/>
      <w:bookmarkEnd w:id="389"/>
      <w:bookmarkEnd w:id="390"/>
      <w:bookmarkEnd w:id="391"/>
    </w:p>
    <w:p w14:paraId="610EAE5F">
      <w:pPr>
        <w:spacing w:line="400" w:lineRule="exact"/>
        <w:rPr>
          <w:color w:val="000000"/>
          <w:highlight w:val="none"/>
        </w:rPr>
      </w:pPr>
      <w:r>
        <w:rPr>
          <w:color w:val="000000"/>
          <w:highlight w:val="none"/>
        </w:rPr>
        <w:t xml:space="preserve">              </w:t>
      </w:r>
    </w:p>
    <w:p w14:paraId="17B8AF8E">
      <w:pPr>
        <w:spacing w:line="400" w:lineRule="exact"/>
        <w:jc w:val="center"/>
        <w:rPr>
          <w:rFonts w:ascii="黑体" w:eastAsia="黑体"/>
          <w:color w:val="000000"/>
          <w:sz w:val="28"/>
          <w:szCs w:val="28"/>
          <w:highlight w:val="none"/>
        </w:rPr>
      </w:pPr>
      <w:r>
        <w:rPr>
          <w:rFonts w:hint="eastAsia" w:ascii="黑体" w:eastAsia="黑体"/>
          <w:color w:val="000000"/>
          <w:sz w:val="28"/>
          <w:szCs w:val="28"/>
          <w:highlight w:val="none"/>
          <w:u w:val="single"/>
        </w:rPr>
        <w:t xml:space="preserve">        </w:t>
      </w:r>
      <w:r>
        <w:rPr>
          <w:rFonts w:hint="eastAsia" w:ascii="黑体" w:eastAsia="黑体"/>
          <w:color w:val="000000"/>
          <w:sz w:val="28"/>
          <w:szCs w:val="28"/>
          <w:highlight w:val="none"/>
        </w:rPr>
        <w:t>（项目名称）设计施工总承包招标开标记录表</w:t>
      </w:r>
    </w:p>
    <w:p w14:paraId="011546EC">
      <w:pPr>
        <w:spacing w:line="400" w:lineRule="exact"/>
        <w:rPr>
          <w:color w:val="000000"/>
          <w:highlight w:val="none"/>
        </w:rPr>
      </w:pPr>
    </w:p>
    <w:p w14:paraId="720E1B42">
      <w:pPr>
        <w:spacing w:line="400" w:lineRule="exact"/>
        <w:ind w:right="420" w:firstLine="3570" w:firstLineChars="1700"/>
        <w:rPr>
          <w:rFonts w:hint="eastAsia"/>
          <w:color w:val="000000"/>
          <w:highlight w:val="none"/>
        </w:rPr>
      </w:pPr>
      <w:r>
        <w:rPr>
          <w:rFonts w:hint="eastAsia"/>
          <w:color w:val="000000"/>
          <w:highlight w:val="none"/>
        </w:rPr>
        <w:t>开标时间：</w:t>
      </w:r>
      <w:r>
        <w:rPr>
          <w:rFonts w:hint="eastAsia"/>
          <w:color w:val="000000"/>
          <w:highlight w:val="none"/>
          <w:u w:val="single"/>
        </w:rPr>
        <w:t xml:space="preserve">       </w:t>
      </w:r>
      <w:r>
        <w:rPr>
          <w:rFonts w:hint="eastAsia"/>
          <w:color w:val="000000"/>
          <w:highlight w:val="none"/>
        </w:rPr>
        <w:t>年</w:t>
      </w:r>
      <w:r>
        <w:rPr>
          <w:rFonts w:hint="eastAsia"/>
          <w:color w:val="000000"/>
          <w:highlight w:val="none"/>
          <w:u w:val="single"/>
        </w:rPr>
        <w:t xml:space="preserve">      </w:t>
      </w:r>
      <w:r>
        <w:rPr>
          <w:rFonts w:hint="eastAsia"/>
          <w:color w:val="000000"/>
          <w:highlight w:val="none"/>
        </w:rPr>
        <w:t>月</w:t>
      </w:r>
      <w:r>
        <w:rPr>
          <w:rFonts w:hint="eastAsia"/>
          <w:color w:val="000000"/>
          <w:highlight w:val="none"/>
          <w:u w:val="single"/>
        </w:rPr>
        <w:t xml:space="preserve">      </w:t>
      </w:r>
      <w:r>
        <w:rPr>
          <w:rFonts w:hint="eastAsia"/>
          <w:color w:val="000000"/>
          <w:highlight w:val="none"/>
        </w:rPr>
        <w:t>日</w:t>
      </w:r>
      <w:r>
        <w:rPr>
          <w:rFonts w:hint="eastAsia"/>
          <w:color w:val="000000"/>
          <w:highlight w:val="none"/>
          <w:u w:val="single"/>
        </w:rPr>
        <w:t xml:space="preserve">      </w:t>
      </w:r>
      <w:r>
        <w:rPr>
          <w:rFonts w:hint="eastAsia"/>
          <w:color w:val="000000"/>
          <w:highlight w:val="none"/>
        </w:rPr>
        <w:t>时</w:t>
      </w:r>
      <w:r>
        <w:rPr>
          <w:rFonts w:hint="eastAsia"/>
          <w:color w:val="000000"/>
          <w:highlight w:val="none"/>
          <w:u w:val="single"/>
        </w:rPr>
        <w:t xml:space="preserve">      </w:t>
      </w:r>
      <w:r>
        <w:rPr>
          <w:rFonts w:hint="eastAsia"/>
          <w:color w:val="000000"/>
          <w:highlight w:val="none"/>
        </w:rPr>
        <w:t>分</w:t>
      </w:r>
    </w:p>
    <w:p w14:paraId="65677B9E">
      <w:pPr>
        <w:spacing w:line="400" w:lineRule="exact"/>
        <w:ind w:right="420" w:firstLine="4515" w:firstLineChars="2150"/>
        <w:rPr>
          <w:color w:val="000000"/>
          <w:highlight w:val="none"/>
        </w:rPr>
      </w:pPr>
    </w:p>
    <w:tbl>
      <w:tblPr>
        <w:tblStyle w:val="34"/>
        <w:tblW w:w="0" w:type="auto"/>
        <w:tblInd w:w="0" w:type="dxa"/>
        <w:tblLayout w:type="fixed"/>
        <w:tblCellMar>
          <w:top w:w="0" w:type="dxa"/>
          <w:left w:w="108" w:type="dxa"/>
          <w:bottom w:w="0" w:type="dxa"/>
          <w:right w:w="108" w:type="dxa"/>
        </w:tblCellMar>
      </w:tblPr>
      <w:tblGrid>
        <w:gridCol w:w="649"/>
        <w:gridCol w:w="720"/>
        <w:gridCol w:w="905"/>
        <w:gridCol w:w="1262"/>
        <w:gridCol w:w="1259"/>
        <w:gridCol w:w="1087"/>
        <w:gridCol w:w="1078"/>
        <w:gridCol w:w="719"/>
        <w:gridCol w:w="719"/>
        <w:gridCol w:w="709"/>
      </w:tblGrid>
      <w:tr w14:paraId="27020776">
        <w:tblPrEx>
          <w:tblCellMar>
            <w:top w:w="0" w:type="dxa"/>
            <w:left w:w="108" w:type="dxa"/>
            <w:bottom w:w="0" w:type="dxa"/>
            <w:right w:w="108" w:type="dxa"/>
          </w:tblCellMar>
        </w:tblPrEx>
        <w:trPr>
          <w:wBefore w:w="0" w:type="auto"/>
        </w:trPr>
        <w:tc>
          <w:tcPr>
            <w:tcW w:w="649" w:type="dxa"/>
            <w:tcBorders>
              <w:top w:val="single" w:color="auto" w:sz="4" w:space="0"/>
              <w:left w:val="single" w:color="auto" w:sz="4" w:space="0"/>
              <w:bottom w:val="single" w:color="auto" w:sz="4" w:space="0"/>
              <w:right w:val="single" w:color="auto" w:sz="4" w:space="0"/>
            </w:tcBorders>
            <w:noWrap w:val="0"/>
            <w:vAlign w:val="center"/>
          </w:tcPr>
          <w:p w14:paraId="4581E32B">
            <w:pPr>
              <w:spacing w:line="500" w:lineRule="exact"/>
              <w:jc w:val="center"/>
              <w:rPr>
                <w:color w:val="000000"/>
                <w:sz w:val="18"/>
                <w:szCs w:val="18"/>
                <w:highlight w:val="none"/>
              </w:rPr>
            </w:pPr>
            <w:r>
              <w:rPr>
                <w:color w:val="000000"/>
                <w:sz w:val="18"/>
                <w:szCs w:val="18"/>
                <w:highlight w:val="none"/>
              </w:rPr>
              <w:t>序号</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3FDA7F3B">
            <w:pPr>
              <w:spacing w:line="500" w:lineRule="exact"/>
              <w:jc w:val="center"/>
              <w:rPr>
                <w:color w:val="000000"/>
                <w:sz w:val="18"/>
                <w:szCs w:val="18"/>
                <w:highlight w:val="none"/>
              </w:rPr>
            </w:pPr>
            <w:r>
              <w:rPr>
                <w:color w:val="000000"/>
                <w:sz w:val="18"/>
                <w:szCs w:val="18"/>
                <w:highlight w:val="none"/>
              </w:rPr>
              <w:t>投标人</w:t>
            </w:r>
          </w:p>
        </w:tc>
        <w:tc>
          <w:tcPr>
            <w:tcW w:w="905" w:type="dxa"/>
            <w:tcBorders>
              <w:top w:val="single" w:color="auto" w:sz="4" w:space="0"/>
              <w:left w:val="single" w:color="auto" w:sz="4" w:space="0"/>
              <w:bottom w:val="single" w:color="auto" w:sz="4" w:space="0"/>
              <w:right w:val="single" w:color="auto" w:sz="4" w:space="0"/>
            </w:tcBorders>
            <w:noWrap w:val="0"/>
            <w:vAlign w:val="center"/>
          </w:tcPr>
          <w:p w14:paraId="19765F3A">
            <w:pPr>
              <w:spacing w:line="500" w:lineRule="exact"/>
              <w:jc w:val="center"/>
              <w:rPr>
                <w:rFonts w:hint="eastAsia"/>
                <w:color w:val="000000"/>
                <w:sz w:val="18"/>
                <w:szCs w:val="18"/>
                <w:highlight w:val="none"/>
              </w:rPr>
            </w:pPr>
            <w:r>
              <w:rPr>
                <w:color w:val="000000"/>
                <w:sz w:val="18"/>
                <w:szCs w:val="18"/>
                <w:highlight w:val="none"/>
              </w:rPr>
              <w:t>密封</w:t>
            </w:r>
          </w:p>
          <w:p w14:paraId="74E1B3F0">
            <w:pPr>
              <w:spacing w:line="500" w:lineRule="exact"/>
              <w:jc w:val="center"/>
              <w:rPr>
                <w:color w:val="000000"/>
                <w:sz w:val="18"/>
                <w:szCs w:val="18"/>
                <w:highlight w:val="none"/>
              </w:rPr>
            </w:pPr>
            <w:r>
              <w:rPr>
                <w:color w:val="000000"/>
                <w:sz w:val="18"/>
                <w:szCs w:val="18"/>
                <w:highlight w:val="none"/>
              </w:rPr>
              <w:t>情况</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2512DE11">
            <w:pPr>
              <w:spacing w:line="500" w:lineRule="exact"/>
              <w:jc w:val="center"/>
              <w:rPr>
                <w:color w:val="000000"/>
                <w:sz w:val="18"/>
                <w:szCs w:val="18"/>
                <w:highlight w:val="none"/>
              </w:rPr>
            </w:pPr>
            <w:r>
              <w:rPr>
                <w:color w:val="000000"/>
                <w:sz w:val="18"/>
                <w:szCs w:val="18"/>
                <w:highlight w:val="none"/>
              </w:rPr>
              <w:t>投标保证金</w:t>
            </w:r>
          </w:p>
        </w:tc>
        <w:tc>
          <w:tcPr>
            <w:tcW w:w="1259" w:type="dxa"/>
            <w:tcBorders>
              <w:top w:val="single" w:color="auto" w:sz="4" w:space="0"/>
              <w:left w:val="single" w:color="auto" w:sz="4" w:space="0"/>
              <w:bottom w:val="single" w:color="auto" w:sz="4" w:space="0"/>
              <w:right w:val="single" w:color="auto" w:sz="4" w:space="0"/>
            </w:tcBorders>
            <w:noWrap w:val="0"/>
            <w:vAlign w:val="center"/>
          </w:tcPr>
          <w:p w14:paraId="61FB4341">
            <w:pPr>
              <w:spacing w:line="500" w:lineRule="exact"/>
              <w:jc w:val="center"/>
              <w:rPr>
                <w:rFonts w:hint="eastAsia"/>
                <w:color w:val="000000"/>
                <w:sz w:val="18"/>
                <w:szCs w:val="18"/>
                <w:highlight w:val="none"/>
              </w:rPr>
            </w:pPr>
            <w:r>
              <w:rPr>
                <w:color w:val="000000"/>
                <w:sz w:val="18"/>
                <w:szCs w:val="18"/>
                <w:highlight w:val="none"/>
              </w:rPr>
              <w:t>投标报价</w:t>
            </w:r>
          </w:p>
          <w:p w14:paraId="5D6C3980">
            <w:pPr>
              <w:spacing w:line="500" w:lineRule="exact"/>
              <w:jc w:val="center"/>
              <w:rPr>
                <w:rFonts w:hint="eastAsia"/>
                <w:color w:val="000000"/>
                <w:sz w:val="18"/>
                <w:szCs w:val="18"/>
                <w:highlight w:val="none"/>
              </w:rPr>
            </w:pPr>
            <w:r>
              <w:rPr>
                <w:color w:val="000000"/>
                <w:sz w:val="18"/>
                <w:szCs w:val="18"/>
                <w:highlight w:val="none"/>
              </w:rPr>
              <w:t>（</w:t>
            </w:r>
            <w:r>
              <w:rPr>
                <w:rFonts w:hint="eastAsia"/>
                <w:color w:val="000000"/>
                <w:sz w:val="18"/>
                <w:szCs w:val="18"/>
                <w:highlight w:val="none"/>
              </w:rPr>
              <w:t>万</w:t>
            </w:r>
            <w:r>
              <w:rPr>
                <w:color w:val="000000"/>
                <w:sz w:val="18"/>
                <w:szCs w:val="18"/>
                <w:highlight w:val="none"/>
              </w:rPr>
              <w:t>元）</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153A25B5">
            <w:pPr>
              <w:spacing w:line="500" w:lineRule="exact"/>
              <w:jc w:val="center"/>
              <w:rPr>
                <w:rFonts w:hint="eastAsia"/>
                <w:color w:val="000000"/>
                <w:sz w:val="18"/>
                <w:szCs w:val="18"/>
                <w:highlight w:val="none"/>
              </w:rPr>
            </w:pPr>
            <w:r>
              <w:rPr>
                <w:rFonts w:hint="eastAsia"/>
                <w:color w:val="000000"/>
                <w:sz w:val="18"/>
                <w:szCs w:val="18"/>
                <w:highlight w:val="none"/>
              </w:rPr>
              <w:t>设计质量标准</w:t>
            </w:r>
          </w:p>
        </w:tc>
        <w:tc>
          <w:tcPr>
            <w:tcW w:w="1078" w:type="dxa"/>
            <w:tcBorders>
              <w:top w:val="single" w:color="auto" w:sz="4" w:space="0"/>
              <w:left w:val="single" w:color="auto" w:sz="4" w:space="0"/>
              <w:bottom w:val="single" w:color="auto" w:sz="4" w:space="0"/>
              <w:right w:val="single" w:color="auto" w:sz="4" w:space="0"/>
            </w:tcBorders>
            <w:noWrap w:val="0"/>
            <w:vAlign w:val="center"/>
          </w:tcPr>
          <w:p w14:paraId="2E9A6A19">
            <w:pPr>
              <w:spacing w:line="500" w:lineRule="exact"/>
              <w:jc w:val="center"/>
              <w:rPr>
                <w:rFonts w:hint="eastAsia"/>
                <w:color w:val="000000"/>
                <w:sz w:val="18"/>
                <w:szCs w:val="18"/>
                <w:highlight w:val="none"/>
              </w:rPr>
            </w:pPr>
            <w:r>
              <w:rPr>
                <w:rFonts w:hint="eastAsia"/>
                <w:color w:val="000000"/>
                <w:sz w:val="18"/>
                <w:szCs w:val="18"/>
                <w:highlight w:val="none"/>
              </w:rPr>
              <w:t>施工</w:t>
            </w:r>
            <w:r>
              <w:rPr>
                <w:color w:val="000000"/>
                <w:sz w:val="18"/>
                <w:szCs w:val="18"/>
                <w:highlight w:val="none"/>
              </w:rPr>
              <w:t>质量标准</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56DF6E48">
            <w:pPr>
              <w:spacing w:line="500" w:lineRule="exact"/>
              <w:jc w:val="center"/>
              <w:rPr>
                <w:color w:val="000000"/>
                <w:sz w:val="18"/>
                <w:szCs w:val="18"/>
                <w:highlight w:val="none"/>
              </w:rPr>
            </w:pPr>
            <w:r>
              <w:rPr>
                <w:color w:val="000000"/>
                <w:sz w:val="18"/>
                <w:szCs w:val="18"/>
                <w:highlight w:val="none"/>
              </w:rPr>
              <w:t>工期</w:t>
            </w:r>
          </w:p>
        </w:tc>
        <w:tc>
          <w:tcPr>
            <w:tcW w:w="719" w:type="dxa"/>
            <w:tcBorders>
              <w:top w:val="single" w:color="auto" w:sz="4" w:space="0"/>
              <w:left w:val="single" w:color="auto" w:sz="4" w:space="0"/>
              <w:bottom w:val="single" w:color="auto" w:sz="4" w:space="0"/>
              <w:right w:val="single" w:color="auto" w:sz="4" w:space="0"/>
            </w:tcBorders>
            <w:noWrap w:val="0"/>
            <w:vAlign w:val="center"/>
          </w:tcPr>
          <w:p w14:paraId="2B9B1BA8">
            <w:pPr>
              <w:spacing w:line="500" w:lineRule="exact"/>
              <w:jc w:val="center"/>
              <w:rPr>
                <w:color w:val="000000"/>
                <w:sz w:val="18"/>
                <w:szCs w:val="18"/>
                <w:highlight w:val="none"/>
              </w:rPr>
            </w:pPr>
            <w:r>
              <w:rPr>
                <w:color w:val="000000"/>
                <w:sz w:val="18"/>
                <w:szCs w:val="18"/>
                <w:highlight w:val="none"/>
              </w:rPr>
              <w:t>备注</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18DDF19E">
            <w:pPr>
              <w:spacing w:line="500" w:lineRule="exact"/>
              <w:jc w:val="center"/>
              <w:rPr>
                <w:color w:val="000000"/>
                <w:sz w:val="18"/>
                <w:szCs w:val="18"/>
                <w:highlight w:val="none"/>
              </w:rPr>
            </w:pPr>
            <w:r>
              <w:rPr>
                <w:color w:val="000000"/>
                <w:sz w:val="18"/>
                <w:szCs w:val="18"/>
                <w:highlight w:val="none"/>
              </w:rPr>
              <w:t>签名</w:t>
            </w:r>
          </w:p>
        </w:tc>
      </w:tr>
      <w:tr w14:paraId="0DCCBB66">
        <w:tblPrEx>
          <w:tblCellMar>
            <w:top w:w="0" w:type="dxa"/>
            <w:left w:w="108" w:type="dxa"/>
            <w:bottom w:w="0" w:type="dxa"/>
            <w:right w:w="108" w:type="dxa"/>
          </w:tblCellMar>
        </w:tblPrEx>
        <w:trPr>
          <w:wBefore w:w="0" w:type="auto"/>
        </w:trPr>
        <w:tc>
          <w:tcPr>
            <w:tcW w:w="649" w:type="dxa"/>
            <w:tcBorders>
              <w:top w:val="single" w:color="auto" w:sz="4" w:space="0"/>
              <w:left w:val="single" w:color="auto" w:sz="4" w:space="0"/>
              <w:bottom w:val="single" w:color="auto" w:sz="4" w:space="0"/>
              <w:right w:val="single" w:color="auto" w:sz="4" w:space="0"/>
            </w:tcBorders>
            <w:noWrap w:val="0"/>
            <w:vAlign w:val="top"/>
          </w:tcPr>
          <w:p w14:paraId="4EF84C59">
            <w:pPr>
              <w:spacing w:line="500" w:lineRule="exact"/>
              <w:jc w:val="left"/>
              <w:rPr>
                <w:color w:val="000000"/>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2CBFBAA9">
            <w:pPr>
              <w:spacing w:line="500" w:lineRule="exact"/>
              <w:jc w:val="left"/>
              <w:rPr>
                <w:color w:val="000000"/>
                <w:szCs w:val="21"/>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14:paraId="1A8ECEB0">
            <w:pPr>
              <w:spacing w:line="500" w:lineRule="exact"/>
              <w:jc w:val="left"/>
              <w:rPr>
                <w:color w:val="000000"/>
                <w:szCs w:val="21"/>
                <w:highlight w:val="none"/>
              </w:rPr>
            </w:pPr>
          </w:p>
        </w:tc>
        <w:tc>
          <w:tcPr>
            <w:tcW w:w="1262" w:type="dxa"/>
            <w:tcBorders>
              <w:top w:val="single" w:color="auto" w:sz="4" w:space="0"/>
              <w:left w:val="single" w:color="auto" w:sz="4" w:space="0"/>
              <w:bottom w:val="single" w:color="auto" w:sz="4" w:space="0"/>
              <w:right w:val="single" w:color="auto" w:sz="4" w:space="0"/>
            </w:tcBorders>
            <w:noWrap w:val="0"/>
            <w:vAlign w:val="top"/>
          </w:tcPr>
          <w:p w14:paraId="0AEADAF8">
            <w:pPr>
              <w:spacing w:line="500" w:lineRule="exact"/>
              <w:jc w:val="left"/>
              <w:rPr>
                <w:color w:val="000000"/>
                <w:szCs w:val="21"/>
                <w:highlight w:val="none"/>
              </w:rPr>
            </w:pPr>
          </w:p>
        </w:tc>
        <w:tc>
          <w:tcPr>
            <w:tcW w:w="1259" w:type="dxa"/>
            <w:tcBorders>
              <w:top w:val="single" w:color="auto" w:sz="4" w:space="0"/>
              <w:left w:val="single" w:color="auto" w:sz="4" w:space="0"/>
              <w:bottom w:val="single" w:color="auto" w:sz="4" w:space="0"/>
              <w:right w:val="single" w:color="auto" w:sz="4" w:space="0"/>
            </w:tcBorders>
            <w:noWrap w:val="0"/>
            <w:vAlign w:val="top"/>
          </w:tcPr>
          <w:p w14:paraId="2DCC80AD">
            <w:pPr>
              <w:spacing w:line="500" w:lineRule="exact"/>
              <w:jc w:val="left"/>
              <w:rPr>
                <w:color w:val="000000"/>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top"/>
          </w:tcPr>
          <w:p w14:paraId="44A24D68">
            <w:pPr>
              <w:spacing w:line="500" w:lineRule="exact"/>
              <w:jc w:val="left"/>
              <w:rPr>
                <w:color w:val="000000"/>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top"/>
          </w:tcPr>
          <w:p w14:paraId="374504C1">
            <w:pPr>
              <w:spacing w:line="500" w:lineRule="exact"/>
              <w:jc w:val="left"/>
              <w:rPr>
                <w:color w:val="000000"/>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59D3184A">
            <w:pPr>
              <w:spacing w:line="500" w:lineRule="exact"/>
              <w:jc w:val="left"/>
              <w:rPr>
                <w:color w:val="000000"/>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28EDC098">
            <w:pPr>
              <w:spacing w:line="500" w:lineRule="exact"/>
              <w:jc w:val="left"/>
              <w:rPr>
                <w:color w:val="000000"/>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074F3570">
            <w:pPr>
              <w:spacing w:line="500" w:lineRule="exact"/>
              <w:jc w:val="left"/>
              <w:rPr>
                <w:color w:val="000000"/>
                <w:szCs w:val="21"/>
                <w:highlight w:val="none"/>
              </w:rPr>
            </w:pPr>
          </w:p>
        </w:tc>
      </w:tr>
      <w:tr w14:paraId="100E72C9">
        <w:tblPrEx>
          <w:tblCellMar>
            <w:top w:w="0" w:type="dxa"/>
            <w:left w:w="108" w:type="dxa"/>
            <w:bottom w:w="0" w:type="dxa"/>
            <w:right w:w="108" w:type="dxa"/>
          </w:tblCellMar>
        </w:tblPrEx>
        <w:trPr>
          <w:wBefore w:w="0" w:type="auto"/>
        </w:trPr>
        <w:tc>
          <w:tcPr>
            <w:tcW w:w="649" w:type="dxa"/>
            <w:tcBorders>
              <w:top w:val="single" w:color="auto" w:sz="4" w:space="0"/>
              <w:left w:val="single" w:color="auto" w:sz="4" w:space="0"/>
              <w:bottom w:val="single" w:color="auto" w:sz="4" w:space="0"/>
              <w:right w:val="single" w:color="auto" w:sz="4" w:space="0"/>
            </w:tcBorders>
            <w:noWrap w:val="0"/>
            <w:vAlign w:val="top"/>
          </w:tcPr>
          <w:p w14:paraId="44E0C239">
            <w:pPr>
              <w:spacing w:line="500" w:lineRule="exact"/>
              <w:jc w:val="left"/>
              <w:rPr>
                <w:color w:val="000000"/>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59ED3855">
            <w:pPr>
              <w:spacing w:line="500" w:lineRule="exact"/>
              <w:jc w:val="left"/>
              <w:rPr>
                <w:color w:val="000000"/>
                <w:szCs w:val="21"/>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14:paraId="4B05E8FB">
            <w:pPr>
              <w:spacing w:line="500" w:lineRule="exact"/>
              <w:jc w:val="left"/>
              <w:rPr>
                <w:color w:val="000000"/>
                <w:szCs w:val="21"/>
                <w:highlight w:val="none"/>
              </w:rPr>
            </w:pPr>
          </w:p>
        </w:tc>
        <w:tc>
          <w:tcPr>
            <w:tcW w:w="1262" w:type="dxa"/>
            <w:tcBorders>
              <w:top w:val="single" w:color="auto" w:sz="4" w:space="0"/>
              <w:left w:val="single" w:color="auto" w:sz="4" w:space="0"/>
              <w:bottom w:val="single" w:color="auto" w:sz="4" w:space="0"/>
              <w:right w:val="single" w:color="auto" w:sz="4" w:space="0"/>
            </w:tcBorders>
            <w:noWrap w:val="0"/>
            <w:vAlign w:val="top"/>
          </w:tcPr>
          <w:p w14:paraId="2A8FFF3E">
            <w:pPr>
              <w:spacing w:line="500" w:lineRule="exact"/>
              <w:jc w:val="left"/>
              <w:rPr>
                <w:color w:val="000000"/>
                <w:szCs w:val="21"/>
                <w:highlight w:val="none"/>
              </w:rPr>
            </w:pPr>
          </w:p>
        </w:tc>
        <w:tc>
          <w:tcPr>
            <w:tcW w:w="1259" w:type="dxa"/>
            <w:tcBorders>
              <w:top w:val="single" w:color="auto" w:sz="4" w:space="0"/>
              <w:left w:val="single" w:color="auto" w:sz="4" w:space="0"/>
              <w:bottom w:val="single" w:color="auto" w:sz="4" w:space="0"/>
              <w:right w:val="single" w:color="auto" w:sz="4" w:space="0"/>
            </w:tcBorders>
            <w:noWrap w:val="0"/>
            <w:vAlign w:val="top"/>
          </w:tcPr>
          <w:p w14:paraId="0FA4EC35">
            <w:pPr>
              <w:spacing w:line="500" w:lineRule="exact"/>
              <w:jc w:val="left"/>
              <w:rPr>
                <w:color w:val="000000"/>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top"/>
          </w:tcPr>
          <w:p w14:paraId="5D978FAB">
            <w:pPr>
              <w:spacing w:line="500" w:lineRule="exact"/>
              <w:jc w:val="left"/>
              <w:rPr>
                <w:color w:val="000000"/>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top"/>
          </w:tcPr>
          <w:p w14:paraId="75129109">
            <w:pPr>
              <w:spacing w:line="500" w:lineRule="exact"/>
              <w:jc w:val="left"/>
              <w:rPr>
                <w:color w:val="000000"/>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36677348">
            <w:pPr>
              <w:spacing w:line="500" w:lineRule="exact"/>
              <w:jc w:val="left"/>
              <w:rPr>
                <w:color w:val="000000"/>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59102ECB">
            <w:pPr>
              <w:spacing w:line="500" w:lineRule="exact"/>
              <w:jc w:val="left"/>
              <w:rPr>
                <w:color w:val="000000"/>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4D947A0F">
            <w:pPr>
              <w:spacing w:line="500" w:lineRule="exact"/>
              <w:jc w:val="left"/>
              <w:rPr>
                <w:color w:val="000000"/>
                <w:szCs w:val="21"/>
                <w:highlight w:val="none"/>
              </w:rPr>
            </w:pPr>
          </w:p>
        </w:tc>
      </w:tr>
      <w:tr w14:paraId="0A34481B">
        <w:tblPrEx>
          <w:tblCellMar>
            <w:top w:w="0" w:type="dxa"/>
            <w:left w:w="108" w:type="dxa"/>
            <w:bottom w:w="0" w:type="dxa"/>
            <w:right w:w="108" w:type="dxa"/>
          </w:tblCellMar>
        </w:tblPrEx>
        <w:trPr>
          <w:wBefore w:w="0" w:type="auto"/>
        </w:trPr>
        <w:tc>
          <w:tcPr>
            <w:tcW w:w="649" w:type="dxa"/>
            <w:tcBorders>
              <w:top w:val="single" w:color="auto" w:sz="4" w:space="0"/>
              <w:left w:val="single" w:color="auto" w:sz="4" w:space="0"/>
              <w:bottom w:val="single" w:color="auto" w:sz="4" w:space="0"/>
              <w:right w:val="single" w:color="auto" w:sz="4" w:space="0"/>
            </w:tcBorders>
            <w:noWrap w:val="0"/>
            <w:vAlign w:val="top"/>
          </w:tcPr>
          <w:p w14:paraId="57963B57">
            <w:pPr>
              <w:spacing w:line="500" w:lineRule="exact"/>
              <w:jc w:val="left"/>
              <w:rPr>
                <w:color w:val="000000"/>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7691E293">
            <w:pPr>
              <w:spacing w:line="500" w:lineRule="exact"/>
              <w:jc w:val="left"/>
              <w:rPr>
                <w:color w:val="000000"/>
                <w:szCs w:val="21"/>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14:paraId="4A54EB62">
            <w:pPr>
              <w:spacing w:line="500" w:lineRule="exact"/>
              <w:jc w:val="left"/>
              <w:rPr>
                <w:color w:val="000000"/>
                <w:szCs w:val="21"/>
                <w:highlight w:val="none"/>
              </w:rPr>
            </w:pPr>
          </w:p>
        </w:tc>
        <w:tc>
          <w:tcPr>
            <w:tcW w:w="1262" w:type="dxa"/>
            <w:tcBorders>
              <w:top w:val="single" w:color="auto" w:sz="4" w:space="0"/>
              <w:left w:val="single" w:color="auto" w:sz="4" w:space="0"/>
              <w:bottom w:val="single" w:color="auto" w:sz="4" w:space="0"/>
              <w:right w:val="single" w:color="auto" w:sz="4" w:space="0"/>
            </w:tcBorders>
            <w:noWrap w:val="0"/>
            <w:vAlign w:val="top"/>
          </w:tcPr>
          <w:p w14:paraId="70BCB885">
            <w:pPr>
              <w:spacing w:line="500" w:lineRule="exact"/>
              <w:jc w:val="left"/>
              <w:rPr>
                <w:color w:val="000000"/>
                <w:szCs w:val="21"/>
                <w:highlight w:val="none"/>
              </w:rPr>
            </w:pPr>
          </w:p>
        </w:tc>
        <w:tc>
          <w:tcPr>
            <w:tcW w:w="1259" w:type="dxa"/>
            <w:tcBorders>
              <w:top w:val="single" w:color="auto" w:sz="4" w:space="0"/>
              <w:left w:val="single" w:color="auto" w:sz="4" w:space="0"/>
              <w:bottom w:val="single" w:color="auto" w:sz="4" w:space="0"/>
              <w:right w:val="single" w:color="auto" w:sz="4" w:space="0"/>
            </w:tcBorders>
            <w:noWrap w:val="0"/>
            <w:vAlign w:val="top"/>
          </w:tcPr>
          <w:p w14:paraId="75F87E64">
            <w:pPr>
              <w:spacing w:line="500" w:lineRule="exact"/>
              <w:jc w:val="left"/>
              <w:rPr>
                <w:color w:val="000000"/>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top"/>
          </w:tcPr>
          <w:p w14:paraId="17F3C382">
            <w:pPr>
              <w:spacing w:line="500" w:lineRule="exact"/>
              <w:jc w:val="left"/>
              <w:rPr>
                <w:color w:val="000000"/>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top"/>
          </w:tcPr>
          <w:p w14:paraId="716C4B98">
            <w:pPr>
              <w:spacing w:line="500" w:lineRule="exact"/>
              <w:jc w:val="left"/>
              <w:rPr>
                <w:color w:val="000000"/>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4F0C2F76">
            <w:pPr>
              <w:spacing w:line="500" w:lineRule="exact"/>
              <w:jc w:val="left"/>
              <w:rPr>
                <w:color w:val="000000"/>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2CADEF83">
            <w:pPr>
              <w:spacing w:line="500" w:lineRule="exact"/>
              <w:jc w:val="left"/>
              <w:rPr>
                <w:color w:val="000000"/>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7B1E797C">
            <w:pPr>
              <w:spacing w:line="500" w:lineRule="exact"/>
              <w:jc w:val="left"/>
              <w:rPr>
                <w:color w:val="000000"/>
                <w:szCs w:val="21"/>
                <w:highlight w:val="none"/>
              </w:rPr>
            </w:pPr>
          </w:p>
        </w:tc>
      </w:tr>
      <w:tr w14:paraId="3C9882BB">
        <w:tblPrEx>
          <w:tblCellMar>
            <w:top w:w="0" w:type="dxa"/>
            <w:left w:w="108" w:type="dxa"/>
            <w:bottom w:w="0" w:type="dxa"/>
            <w:right w:w="108" w:type="dxa"/>
          </w:tblCellMar>
        </w:tblPrEx>
        <w:trPr>
          <w:wBefore w:w="0" w:type="auto"/>
        </w:trPr>
        <w:tc>
          <w:tcPr>
            <w:tcW w:w="649" w:type="dxa"/>
            <w:tcBorders>
              <w:top w:val="single" w:color="auto" w:sz="4" w:space="0"/>
              <w:left w:val="single" w:color="auto" w:sz="4" w:space="0"/>
              <w:bottom w:val="single" w:color="auto" w:sz="4" w:space="0"/>
              <w:right w:val="single" w:color="auto" w:sz="4" w:space="0"/>
            </w:tcBorders>
            <w:noWrap w:val="0"/>
            <w:vAlign w:val="top"/>
          </w:tcPr>
          <w:p w14:paraId="4531E73C">
            <w:pPr>
              <w:spacing w:line="500" w:lineRule="exact"/>
              <w:jc w:val="left"/>
              <w:rPr>
                <w:color w:val="000000"/>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57C71E15">
            <w:pPr>
              <w:spacing w:line="500" w:lineRule="exact"/>
              <w:jc w:val="left"/>
              <w:rPr>
                <w:color w:val="000000"/>
                <w:szCs w:val="21"/>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14:paraId="32B6EE41">
            <w:pPr>
              <w:spacing w:line="500" w:lineRule="exact"/>
              <w:jc w:val="left"/>
              <w:rPr>
                <w:color w:val="000000"/>
                <w:szCs w:val="21"/>
                <w:highlight w:val="none"/>
              </w:rPr>
            </w:pPr>
          </w:p>
        </w:tc>
        <w:tc>
          <w:tcPr>
            <w:tcW w:w="1262" w:type="dxa"/>
            <w:tcBorders>
              <w:top w:val="single" w:color="auto" w:sz="4" w:space="0"/>
              <w:left w:val="single" w:color="auto" w:sz="4" w:space="0"/>
              <w:bottom w:val="single" w:color="auto" w:sz="4" w:space="0"/>
              <w:right w:val="single" w:color="auto" w:sz="4" w:space="0"/>
            </w:tcBorders>
            <w:noWrap w:val="0"/>
            <w:vAlign w:val="top"/>
          </w:tcPr>
          <w:p w14:paraId="5599C77A">
            <w:pPr>
              <w:spacing w:line="500" w:lineRule="exact"/>
              <w:jc w:val="left"/>
              <w:rPr>
                <w:color w:val="000000"/>
                <w:szCs w:val="21"/>
                <w:highlight w:val="none"/>
              </w:rPr>
            </w:pPr>
          </w:p>
        </w:tc>
        <w:tc>
          <w:tcPr>
            <w:tcW w:w="1259" w:type="dxa"/>
            <w:tcBorders>
              <w:top w:val="single" w:color="auto" w:sz="4" w:space="0"/>
              <w:left w:val="single" w:color="auto" w:sz="4" w:space="0"/>
              <w:bottom w:val="single" w:color="auto" w:sz="4" w:space="0"/>
              <w:right w:val="single" w:color="auto" w:sz="4" w:space="0"/>
            </w:tcBorders>
            <w:noWrap w:val="0"/>
            <w:vAlign w:val="top"/>
          </w:tcPr>
          <w:p w14:paraId="3B6FEF34">
            <w:pPr>
              <w:spacing w:line="500" w:lineRule="exact"/>
              <w:jc w:val="left"/>
              <w:rPr>
                <w:color w:val="000000"/>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top"/>
          </w:tcPr>
          <w:p w14:paraId="1326E9AB">
            <w:pPr>
              <w:spacing w:line="500" w:lineRule="exact"/>
              <w:jc w:val="left"/>
              <w:rPr>
                <w:color w:val="000000"/>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top"/>
          </w:tcPr>
          <w:p w14:paraId="0B31F2F5">
            <w:pPr>
              <w:spacing w:line="500" w:lineRule="exact"/>
              <w:jc w:val="left"/>
              <w:rPr>
                <w:color w:val="000000"/>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07603F08">
            <w:pPr>
              <w:spacing w:line="500" w:lineRule="exact"/>
              <w:jc w:val="left"/>
              <w:rPr>
                <w:color w:val="000000"/>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16AC8439">
            <w:pPr>
              <w:spacing w:line="500" w:lineRule="exact"/>
              <w:jc w:val="left"/>
              <w:rPr>
                <w:color w:val="000000"/>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19195A5B">
            <w:pPr>
              <w:spacing w:line="500" w:lineRule="exact"/>
              <w:jc w:val="left"/>
              <w:rPr>
                <w:color w:val="000000"/>
                <w:szCs w:val="21"/>
                <w:highlight w:val="none"/>
              </w:rPr>
            </w:pPr>
          </w:p>
        </w:tc>
      </w:tr>
      <w:tr w14:paraId="79A4AD89">
        <w:tblPrEx>
          <w:tblCellMar>
            <w:top w:w="0" w:type="dxa"/>
            <w:left w:w="108" w:type="dxa"/>
            <w:bottom w:w="0" w:type="dxa"/>
            <w:right w:w="108" w:type="dxa"/>
          </w:tblCellMar>
        </w:tblPrEx>
        <w:trPr>
          <w:wBefore w:w="0" w:type="auto"/>
        </w:trPr>
        <w:tc>
          <w:tcPr>
            <w:tcW w:w="649" w:type="dxa"/>
            <w:tcBorders>
              <w:top w:val="single" w:color="auto" w:sz="4" w:space="0"/>
              <w:left w:val="single" w:color="auto" w:sz="4" w:space="0"/>
              <w:bottom w:val="single" w:color="auto" w:sz="4" w:space="0"/>
              <w:right w:val="single" w:color="auto" w:sz="4" w:space="0"/>
            </w:tcBorders>
            <w:noWrap w:val="0"/>
            <w:vAlign w:val="top"/>
          </w:tcPr>
          <w:p w14:paraId="145FCC92">
            <w:pPr>
              <w:spacing w:line="500" w:lineRule="exact"/>
              <w:jc w:val="left"/>
              <w:rPr>
                <w:color w:val="000000"/>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72BD7E7B">
            <w:pPr>
              <w:spacing w:line="500" w:lineRule="exact"/>
              <w:jc w:val="left"/>
              <w:rPr>
                <w:color w:val="000000"/>
                <w:szCs w:val="21"/>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14:paraId="4C08EFE4">
            <w:pPr>
              <w:spacing w:line="500" w:lineRule="exact"/>
              <w:jc w:val="left"/>
              <w:rPr>
                <w:color w:val="000000"/>
                <w:szCs w:val="21"/>
                <w:highlight w:val="none"/>
              </w:rPr>
            </w:pPr>
          </w:p>
        </w:tc>
        <w:tc>
          <w:tcPr>
            <w:tcW w:w="1262" w:type="dxa"/>
            <w:tcBorders>
              <w:top w:val="single" w:color="auto" w:sz="4" w:space="0"/>
              <w:left w:val="single" w:color="auto" w:sz="4" w:space="0"/>
              <w:bottom w:val="single" w:color="auto" w:sz="4" w:space="0"/>
              <w:right w:val="single" w:color="auto" w:sz="4" w:space="0"/>
            </w:tcBorders>
            <w:noWrap w:val="0"/>
            <w:vAlign w:val="top"/>
          </w:tcPr>
          <w:p w14:paraId="358C4448">
            <w:pPr>
              <w:spacing w:line="500" w:lineRule="exact"/>
              <w:jc w:val="left"/>
              <w:rPr>
                <w:color w:val="000000"/>
                <w:szCs w:val="21"/>
                <w:highlight w:val="none"/>
              </w:rPr>
            </w:pPr>
          </w:p>
        </w:tc>
        <w:tc>
          <w:tcPr>
            <w:tcW w:w="1259" w:type="dxa"/>
            <w:tcBorders>
              <w:top w:val="single" w:color="auto" w:sz="4" w:space="0"/>
              <w:left w:val="single" w:color="auto" w:sz="4" w:space="0"/>
              <w:bottom w:val="single" w:color="auto" w:sz="4" w:space="0"/>
              <w:right w:val="single" w:color="auto" w:sz="4" w:space="0"/>
            </w:tcBorders>
            <w:noWrap w:val="0"/>
            <w:vAlign w:val="top"/>
          </w:tcPr>
          <w:p w14:paraId="73802E1C">
            <w:pPr>
              <w:spacing w:line="500" w:lineRule="exact"/>
              <w:jc w:val="left"/>
              <w:rPr>
                <w:color w:val="000000"/>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top"/>
          </w:tcPr>
          <w:p w14:paraId="47A5B1CB">
            <w:pPr>
              <w:spacing w:line="500" w:lineRule="exact"/>
              <w:jc w:val="left"/>
              <w:rPr>
                <w:color w:val="000000"/>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top"/>
          </w:tcPr>
          <w:p w14:paraId="3F6E6930">
            <w:pPr>
              <w:spacing w:line="500" w:lineRule="exact"/>
              <w:jc w:val="left"/>
              <w:rPr>
                <w:color w:val="000000"/>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61BDD43D">
            <w:pPr>
              <w:spacing w:line="500" w:lineRule="exact"/>
              <w:jc w:val="left"/>
              <w:rPr>
                <w:color w:val="000000"/>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6BEDDCEA">
            <w:pPr>
              <w:spacing w:line="500" w:lineRule="exact"/>
              <w:jc w:val="left"/>
              <w:rPr>
                <w:color w:val="000000"/>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63B1A706">
            <w:pPr>
              <w:spacing w:line="500" w:lineRule="exact"/>
              <w:jc w:val="left"/>
              <w:rPr>
                <w:color w:val="000000"/>
                <w:szCs w:val="21"/>
                <w:highlight w:val="none"/>
              </w:rPr>
            </w:pPr>
          </w:p>
        </w:tc>
      </w:tr>
      <w:tr w14:paraId="6E5DF62C">
        <w:tblPrEx>
          <w:tblCellMar>
            <w:top w:w="0" w:type="dxa"/>
            <w:left w:w="108" w:type="dxa"/>
            <w:bottom w:w="0" w:type="dxa"/>
            <w:right w:w="108" w:type="dxa"/>
          </w:tblCellMar>
        </w:tblPrEx>
        <w:trPr>
          <w:wBefore w:w="0" w:type="auto"/>
        </w:trPr>
        <w:tc>
          <w:tcPr>
            <w:tcW w:w="649" w:type="dxa"/>
            <w:tcBorders>
              <w:top w:val="single" w:color="auto" w:sz="4" w:space="0"/>
              <w:left w:val="single" w:color="auto" w:sz="4" w:space="0"/>
              <w:bottom w:val="single" w:color="auto" w:sz="4" w:space="0"/>
              <w:right w:val="single" w:color="auto" w:sz="4" w:space="0"/>
            </w:tcBorders>
            <w:noWrap w:val="0"/>
            <w:vAlign w:val="top"/>
          </w:tcPr>
          <w:p w14:paraId="0C463397">
            <w:pPr>
              <w:spacing w:line="500" w:lineRule="exact"/>
              <w:jc w:val="left"/>
              <w:rPr>
                <w:color w:val="000000"/>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10D0D932">
            <w:pPr>
              <w:spacing w:line="500" w:lineRule="exact"/>
              <w:jc w:val="left"/>
              <w:rPr>
                <w:color w:val="000000"/>
                <w:szCs w:val="21"/>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14:paraId="50553714">
            <w:pPr>
              <w:spacing w:line="500" w:lineRule="exact"/>
              <w:jc w:val="left"/>
              <w:rPr>
                <w:color w:val="000000"/>
                <w:szCs w:val="21"/>
                <w:highlight w:val="none"/>
              </w:rPr>
            </w:pPr>
          </w:p>
        </w:tc>
        <w:tc>
          <w:tcPr>
            <w:tcW w:w="1262" w:type="dxa"/>
            <w:tcBorders>
              <w:top w:val="single" w:color="auto" w:sz="4" w:space="0"/>
              <w:left w:val="single" w:color="auto" w:sz="4" w:space="0"/>
              <w:bottom w:val="single" w:color="auto" w:sz="4" w:space="0"/>
              <w:right w:val="single" w:color="auto" w:sz="4" w:space="0"/>
            </w:tcBorders>
            <w:noWrap w:val="0"/>
            <w:vAlign w:val="top"/>
          </w:tcPr>
          <w:p w14:paraId="4B89FCD7">
            <w:pPr>
              <w:spacing w:line="500" w:lineRule="exact"/>
              <w:jc w:val="left"/>
              <w:rPr>
                <w:color w:val="000000"/>
                <w:szCs w:val="21"/>
                <w:highlight w:val="none"/>
              </w:rPr>
            </w:pPr>
          </w:p>
        </w:tc>
        <w:tc>
          <w:tcPr>
            <w:tcW w:w="1259" w:type="dxa"/>
            <w:tcBorders>
              <w:top w:val="single" w:color="auto" w:sz="4" w:space="0"/>
              <w:left w:val="single" w:color="auto" w:sz="4" w:space="0"/>
              <w:bottom w:val="single" w:color="auto" w:sz="4" w:space="0"/>
              <w:right w:val="single" w:color="auto" w:sz="4" w:space="0"/>
            </w:tcBorders>
            <w:noWrap w:val="0"/>
            <w:vAlign w:val="top"/>
          </w:tcPr>
          <w:p w14:paraId="360F3CA3">
            <w:pPr>
              <w:spacing w:line="500" w:lineRule="exact"/>
              <w:jc w:val="left"/>
              <w:rPr>
                <w:color w:val="000000"/>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top"/>
          </w:tcPr>
          <w:p w14:paraId="13793EB2">
            <w:pPr>
              <w:spacing w:line="500" w:lineRule="exact"/>
              <w:jc w:val="left"/>
              <w:rPr>
                <w:color w:val="000000"/>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top"/>
          </w:tcPr>
          <w:p w14:paraId="509FA998">
            <w:pPr>
              <w:spacing w:line="500" w:lineRule="exact"/>
              <w:jc w:val="left"/>
              <w:rPr>
                <w:color w:val="000000"/>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2250FB46">
            <w:pPr>
              <w:spacing w:line="500" w:lineRule="exact"/>
              <w:jc w:val="left"/>
              <w:rPr>
                <w:color w:val="000000"/>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71A3556C">
            <w:pPr>
              <w:spacing w:line="500" w:lineRule="exact"/>
              <w:jc w:val="left"/>
              <w:rPr>
                <w:color w:val="000000"/>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66780C7D">
            <w:pPr>
              <w:spacing w:line="500" w:lineRule="exact"/>
              <w:jc w:val="left"/>
              <w:rPr>
                <w:color w:val="000000"/>
                <w:szCs w:val="21"/>
                <w:highlight w:val="none"/>
              </w:rPr>
            </w:pPr>
          </w:p>
        </w:tc>
      </w:tr>
      <w:tr w14:paraId="67FE1C4C">
        <w:tblPrEx>
          <w:tblCellMar>
            <w:top w:w="0" w:type="dxa"/>
            <w:left w:w="108" w:type="dxa"/>
            <w:bottom w:w="0" w:type="dxa"/>
            <w:right w:w="108" w:type="dxa"/>
          </w:tblCellMar>
        </w:tblPrEx>
        <w:trPr>
          <w:wBefore w:w="0" w:type="auto"/>
        </w:trPr>
        <w:tc>
          <w:tcPr>
            <w:tcW w:w="649" w:type="dxa"/>
            <w:tcBorders>
              <w:top w:val="single" w:color="auto" w:sz="4" w:space="0"/>
              <w:left w:val="single" w:color="auto" w:sz="4" w:space="0"/>
              <w:bottom w:val="single" w:color="auto" w:sz="4" w:space="0"/>
              <w:right w:val="single" w:color="auto" w:sz="4" w:space="0"/>
            </w:tcBorders>
            <w:noWrap w:val="0"/>
            <w:vAlign w:val="top"/>
          </w:tcPr>
          <w:p w14:paraId="4D793A06">
            <w:pPr>
              <w:spacing w:line="500" w:lineRule="exact"/>
              <w:jc w:val="left"/>
              <w:rPr>
                <w:color w:val="000000"/>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4505657A">
            <w:pPr>
              <w:spacing w:line="500" w:lineRule="exact"/>
              <w:jc w:val="left"/>
              <w:rPr>
                <w:color w:val="000000"/>
                <w:szCs w:val="21"/>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14:paraId="7F80CC39">
            <w:pPr>
              <w:spacing w:line="500" w:lineRule="exact"/>
              <w:jc w:val="left"/>
              <w:rPr>
                <w:color w:val="000000"/>
                <w:szCs w:val="21"/>
                <w:highlight w:val="none"/>
              </w:rPr>
            </w:pPr>
          </w:p>
        </w:tc>
        <w:tc>
          <w:tcPr>
            <w:tcW w:w="1262" w:type="dxa"/>
            <w:tcBorders>
              <w:top w:val="single" w:color="auto" w:sz="4" w:space="0"/>
              <w:left w:val="single" w:color="auto" w:sz="4" w:space="0"/>
              <w:bottom w:val="single" w:color="auto" w:sz="4" w:space="0"/>
              <w:right w:val="single" w:color="auto" w:sz="4" w:space="0"/>
            </w:tcBorders>
            <w:noWrap w:val="0"/>
            <w:vAlign w:val="top"/>
          </w:tcPr>
          <w:p w14:paraId="1D39D6FC">
            <w:pPr>
              <w:spacing w:line="500" w:lineRule="exact"/>
              <w:jc w:val="left"/>
              <w:rPr>
                <w:color w:val="000000"/>
                <w:szCs w:val="21"/>
                <w:highlight w:val="none"/>
              </w:rPr>
            </w:pPr>
          </w:p>
        </w:tc>
        <w:tc>
          <w:tcPr>
            <w:tcW w:w="1259" w:type="dxa"/>
            <w:tcBorders>
              <w:top w:val="single" w:color="auto" w:sz="4" w:space="0"/>
              <w:left w:val="single" w:color="auto" w:sz="4" w:space="0"/>
              <w:bottom w:val="single" w:color="auto" w:sz="4" w:space="0"/>
              <w:right w:val="single" w:color="auto" w:sz="4" w:space="0"/>
            </w:tcBorders>
            <w:noWrap w:val="0"/>
            <w:vAlign w:val="top"/>
          </w:tcPr>
          <w:p w14:paraId="58FA2789">
            <w:pPr>
              <w:spacing w:line="500" w:lineRule="exact"/>
              <w:jc w:val="left"/>
              <w:rPr>
                <w:color w:val="000000"/>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top"/>
          </w:tcPr>
          <w:p w14:paraId="77F21BF8">
            <w:pPr>
              <w:spacing w:line="500" w:lineRule="exact"/>
              <w:jc w:val="left"/>
              <w:rPr>
                <w:color w:val="000000"/>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top"/>
          </w:tcPr>
          <w:p w14:paraId="5D1DC65C">
            <w:pPr>
              <w:spacing w:line="500" w:lineRule="exact"/>
              <w:jc w:val="left"/>
              <w:rPr>
                <w:color w:val="000000"/>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05C5D02D">
            <w:pPr>
              <w:spacing w:line="500" w:lineRule="exact"/>
              <w:jc w:val="left"/>
              <w:rPr>
                <w:color w:val="000000"/>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48A6CDE6">
            <w:pPr>
              <w:spacing w:line="500" w:lineRule="exact"/>
              <w:jc w:val="left"/>
              <w:rPr>
                <w:color w:val="000000"/>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5C76ACA2">
            <w:pPr>
              <w:spacing w:line="500" w:lineRule="exact"/>
              <w:jc w:val="left"/>
              <w:rPr>
                <w:color w:val="000000"/>
                <w:szCs w:val="21"/>
                <w:highlight w:val="none"/>
              </w:rPr>
            </w:pPr>
          </w:p>
        </w:tc>
      </w:tr>
      <w:tr w14:paraId="15B33A75">
        <w:tblPrEx>
          <w:tblCellMar>
            <w:top w:w="0" w:type="dxa"/>
            <w:left w:w="108" w:type="dxa"/>
            <w:bottom w:w="0" w:type="dxa"/>
            <w:right w:w="108" w:type="dxa"/>
          </w:tblCellMar>
        </w:tblPrEx>
        <w:trPr>
          <w:wBefore w:w="0" w:type="auto"/>
        </w:trPr>
        <w:tc>
          <w:tcPr>
            <w:tcW w:w="649" w:type="dxa"/>
            <w:tcBorders>
              <w:top w:val="single" w:color="auto" w:sz="4" w:space="0"/>
              <w:left w:val="single" w:color="auto" w:sz="4" w:space="0"/>
              <w:bottom w:val="single" w:color="auto" w:sz="4" w:space="0"/>
              <w:right w:val="single" w:color="auto" w:sz="4" w:space="0"/>
            </w:tcBorders>
            <w:noWrap w:val="0"/>
            <w:vAlign w:val="top"/>
          </w:tcPr>
          <w:p w14:paraId="2D673A0C">
            <w:pPr>
              <w:spacing w:line="500" w:lineRule="exact"/>
              <w:jc w:val="left"/>
              <w:rPr>
                <w:color w:val="000000"/>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1F32111E">
            <w:pPr>
              <w:spacing w:line="500" w:lineRule="exact"/>
              <w:jc w:val="left"/>
              <w:rPr>
                <w:color w:val="000000"/>
                <w:szCs w:val="21"/>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14:paraId="1B2AA89C">
            <w:pPr>
              <w:spacing w:line="500" w:lineRule="exact"/>
              <w:jc w:val="left"/>
              <w:rPr>
                <w:color w:val="000000"/>
                <w:szCs w:val="21"/>
                <w:highlight w:val="none"/>
              </w:rPr>
            </w:pPr>
          </w:p>
        </w:tc>
        <w:tc>
          <w:tcPr>
            <w:tcW w:w="1262" w:type="dxa"/>
            <w:tcBorders>
              <w:top w:val="single" w:color="auto" w:sz="4" w:space="0"/>
              <w:left w:val="single" w:color="auto" w:sz="4" w:space="0"/>
              <w:bottom w:val="single" w:color="auto" w:sz="4" w:space="0"/>
              <w:right w:val="single" w:color="auto" w:sz="4" w:space="0"/>
            </w:tcBorders>
            <w:noWrap w:val="0"/>
            <w:vAlign w:val="top"/>
          </w:tcPr>
          <w:p w14:paraId="7CE81568">
            <w:pPr>
              <w:spacing w:line="500" w:lineRule="exact"/>
              <w:jc w:val="left"/>
              <w:rPr>
                <w:color w:val="000000"/>
                <w:szCs w:val="21"/>
                <w:highlight w:val="none"/>
              </w:rPr>
            </w:pPr>
          </w:p>
        </w:tc>
        <w:tc>
          <w:tcPr>
            <w:tcW w:w="1259" w:type="dxa"/>
            <w:tcBorders>
              <w:top w:val="single" w:color="auto" w:sz="4" w:space="0"/>
              <w:left w:val="single" w:color="auto" w:sz="4" w:space="0"/>
              <w:bottom w:val="single" w:color="auto" w:sz="4" w:space="0"/>
              <w:right w:val="single" w:color="auto" w:sz="4" w:space="0"/>
            </w:tcBorders>
            <w:noWrap w:val="0"/>
            <w:vAlign w:val="top"/>
          </w:tcPr>
          <w:p w14:paraId="0743FDDE">
            <w:pPr>
              <w:spacing w:line="500" w:lineRule="exact"/>
              <w:jc w:val="left"/>
              <w:rPr>
                <w:color w:val="000000"/>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top"/>
          </w:tcPr>
          <w:p w14:paraId="6185AD02">
            <w:pPr>
              <w:spacing w:line="500" w:lineRule="exact"/>
              <w:jc w:val="left"/>
              <w:rPr>
                <w:color w:val="000000"/>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top"/>
          </w:tcPr>
          <w:p w14:paraId="0611DCB0">
            <w:pPr>
              <w:spacing w:line="500" w:lineRule="exact"/>
              <w:jc w:val="left"/>
              <w:rPr>
                <w:color w:val="000000"/>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08055A93">
            <w:pPr>
              <w:spacing w:line="500" w:lineRule="exact"/>
              <w:jc w:val="left"/>
              <w:rPr>
                <w:color w:val="000000"/>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1CA51420">
            <w:pPr>
              <w:spacing w:line="500" w:lineRule="exact"/>
              <w:jc w:val="left"/>
              <w:rPr>
                <w:color w:val="000000"/>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47BB0D9B">
            <w:pPr>
              <w:spacing w:line="500" w:lineRule="exact"/>
              <w:jc w:val="left"/>
              <w:rPr>
                <w:color w:val="000000"/>
                <w:szCs w:val="21"/>
                <w:highlight w:val="none"/>
              </w:rPr>
            </w:pPr>
          </w:p>
        </w:tc>
      </w:tr>
      <w:tr w14:paraId="540460A4">
        <w:tblPrEx>
          <w:tblCellMar>
            <w:top w:w="0" w:type="dxa"/>
            <w:left w:w="108" w:type="dxa"/>
            <w:bottom w:w="0" w:type="dxa"/>
            <w:right w:w="108" w:type="dxa"/>
          </w:tblCellMar>
        </w:tblPrEx>
        <w:trPr>
          <w:wBefore w:w="0" w:type="auto"/>
        </w:trPr>
        <w:tc>
          <w:tcPr>
            <w:tcW w:w="649" w:type="dxa"/>
            <w:tcBorders>
              <w:top w:val="single" w:color="auto" w:sz="4" w:space="0"/>
              <w:left w:val="single" w:color="auto" w:sz="4" w:space="0"/>
              <w:bottom w:val="single" w:color="auto" w:sz="4" w:space="0"/>
              <w:right w:val="single" w:color="auto" w:sz="4" w:space="0"/>
            </w:tcBorders>
            <w:noWrap w:val="0"/>
            <w:vAlign w:val="top"/>
          </w:tcPr>
          <w:p w14:paraId="70DC36FA">
            <w:pPr>
              <w:spacing w:line="500" w:lineRule="exact"/>
              <w:jc w:val="left"/>
              <w:rPr>
                <w:color w:val="000000"/>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1254CD76">
            <w:pPr>
              <w:spacing w:line="500" w:lineRule="exact"/>
              <w:jc w:val="left"/>
              <w:rPr>
                <w:color w:val="000000"/>
                <w:szCs w:val="21"/>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14:paraId="247A4C67">
            <w:pPr>
              <w:spacing w:line="500" w:lineRule="exact"/>
              <w:jc w:val="left"/>
              <w:rPr>
                <w:color w:val="000000"/>
                <w:szCs w:val="21"/>
                <w:highlight w:val="none"/>
              </w:rPr>
            </w:pPr>
          </w:p>
        </w:tc>
        <w:tc>
          <w:tcPr>
            <w:tcW w:w="1262" w:type="dxa"/>
            <w:tcBorders>
              <w:top w:val="single" w:color="auto" w:sz="4" w:space="0"/>
              <w:left w:val="single" w:color="auto" w:sz="4" w:space="0"/>
              <w:bottom w:val="single" w:color="auto" w:sz="4" w:space="0"/>
              <w:right w:val="single" w:color="auto" w:sz="4" w:space="0"/>
            </w:tcBorders>
            <w:noWrap w:val="0"/>
            <w:vAlign w:val="top"/>
          </w:tcPr>
          <w:p w14:paraId="0FCE7A4A">
            <w:pPr>
              <w:spacing w:line="500" w:lineRule="exact"/>
              <w:jc w:val="left"/>
              <w:rPr>
                <w:color w:val="000000"/>
                <w:szCs w:val="21"/>
                <w:highlight w:val="none"/>
              </w:rPr>
            </w:pPr>
          </w:p>
        </w:tc>
        <w:tc>
          <w:tcPr>
            <w:tcW w:w="1259" w:type="dxa"/>
            <w:tcBorders>
              <w:top w:val="single" w:color="auto" w:sz="4" w:space="0"/>
              <w:left w:val="single" w:color="auto" w:sz="4" w:space="0"/>
              <w:bottom w:val="single" w:color="auto" w:sz="4" w:space="0"/>
              <w:right w:val="single" w:color="auto" w:sz="4" w:space="0"/>
            </w:tcBorders>
            <w:noWrap w:val="0"/>
            <w:vAlign w:val="top"/>
          </w:tcPr>
          <w:p w14:paraId="59B7D5AA">
            <w:pPr>
              <w:spacing w:line="500" w:lineRule="exact"/>
              <w:jc w:val="left"/>
              <w:rPr>
                <w:color w:val="000000"/>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top"/>
          </w:tcPr>
          <w:p w14:paraId="790AA2CD">
            <w:pPr>
              <w:spacing w:line="500" w:lineRule="exact"/>
              <w:jc w:val="left"/>
              <w:rPr>
                <w:color w:val="000000"/>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top"/>
          </w:tcPr>
          <w:p w14:paraId="22960663">
            <w:pPr>
              <w:spacing w:line="500" w:lineRule="exact"/>
              <w:jc w:val="left"/>
              <w:rPr>
                <w:color w:val="000000"/>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44B33519">
            <w:pPr>
              <w:spacing w:line="500" w:lineRule="exact"/>
              <w:jc w:val="left"/>
              <w:rPr>
                <w:color w:val="000000"/>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036B85EE">
            <w:pPr>
              <w:spacing w:line="500" w:lineRule="exact"/>
              <w:jc w:val="left"/>
              <w:rPr>
                <w:color w:val="000000"/>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2C2588F1">
            <w:pPr>
              <w:spacing w:line="500" w:lineRule="exact"/>
              <w:jc w:val="left"/>
              <w:rPr>
                <w:color w:val="000000"/>
                <w:szCs w:val="21"/>
                <w:highlight w:val="none"/>
              </w:rPr>
            </w:pPr>
          </w:p>
        </w:tc>
      </w:tr>
      <w:tr w14:paraId="14B2577B">
        <w:tblPrEx>
          <w:tblCellMar>
            <w:top w:w="0" w:type="dxa"/>
            <w:left w:w="108" w:type="dxa"/>
            <w:bottom w:w="0" w:type="dxa"/>
            <w:right w:w="108" w:type="dxa"/>
          </w:tblCellMar>
        </w:tblPrEx>
        <w:trPr>
          <w:wBefore w:w="0" w:type="auto"/>
        </w:trPr>
        <w:tc>
          <w:tcPr>
            <w:tcW w:w="649" w:type="dxa"/>
            <w:tcBorders>
              <w:top w:val="single" w:color="auto" w:sz="4" w:space="0"/>
              <w:left w:val="single" w:color="auto" w:sz="4" w:space="0"/>
              <w:bottom w:val="single" w:color="auto" w:sz="4" w:space="0"/>
              <w:right w:val="single" w:color="auto" w:sz="4" w:space="0"/>
            </w:tcBorders>
            <w:noWrap w:val="0"/>
            <w:vAlign w:val="top"/>
          </w:tcPr>
          <w:p w14:paraId="48B1DA77">
            <w:pPr>
              <w:spacing w:line="500" w:lineRule="exact"/>
              <w:jc w:val="left"/>
              <w:rPr>
                <w:color w:val="000000"/>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2E4188AB">
            <w:pPr>
              <w:spacing w:line="500" w:lineRule="exact"/>
              <w:jc w:val="left"/>
              <w:rPr>
                <w:color w:val="000000"/>
                <w:szCs w:val="21"/>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14:paraId="6F2896A4">
            <w:pPr>
              <w:spacing w:line="500" w:lineRule="exact"/>
              <w:jc w:val="left"/>
              <w:rPr>
                <w:color w:val="000000"/>
                <w:szCs w:val="21"/>
                <w:highlight w:val="none"/>
              </w:rPr>
            </w:pPr>
          </w:p>
        </w:tc>
        <w:tc>
          <w:tcPr>
            <w:tcW w:w="1262" w:type="dxa"/>
            <w:tcBorders>
              <w:top w:val="single" w:color="auto" w:sz="4" w:space="0"/>
              <w:left w:val="single" w:color="auto" w:sz="4" w:space="0"/>
              <w:bottom w:val="single" w:color="auto" w:sz="4" w:space="0"/>
              <w:right w:val="single" w:color="auto" w:sz="4" w:space="0"/>
            </w:tcBorders>
            <w:noWrap w:val="0"/>
            <w:vAlign w:val="top"/>
          </w:tcPr>
          <w:p w14:paraId="532D5427">
            <w:pPr>
              <w:spacing w:line="500" w:lineRule="exact"/>
              <w:jc w:val="left"/>
              <w:rPr>
                <w:color w:val="000000"/>
                <w:szCs w:val="21"/>
                <w:highlight w:val="none"/>
              </w:rPr>
            </w:pPr>
          </w:p>
        </w:tc>
        <w:tc>
          <w:tcPr>
            <w:tcW w:w="1259" w:type="dxa"/>
            <w:tcBorders>
              <w:top w:val="single" w:color="auto" w:sz="4" w:space="0"/>
              <w:left w:val="single" w:color="auto" w:sz="4" w:space="0"/>
              <w:bottom w:val="single" w:color="auto" w:sz="4" w:space="0"/>
              <w:right w:val="single" w:color="auto" w:sz="4" w:space="0"/>
            </w:tcBorders>
            <w:noWrap w:val="0"/>
            <w:vAlign w:val="top"/>
          </w:tcPr>
          <w:p w14:paraId="68BBA488">
            <w:pPr>
              <w:spacing w:line="500" w:lineRule="exact"/>
              <w:jc w:val="left"/>
              <w:rPr>
                <w:color w:val="000000"/>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top"/>
          </w:tcPr>
          <w:p w14:paraId="57B9FD56">
            <w:pPr>
              <w:spacing w:line="500" w:lineRule="exact"/>
              <w:jc w:val="left"/>
              <w:rPr>
                <w:color w:val="000000"/>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top"/>
          </w:tcPr>
          <w:p w14:paraId="0E822F5A">
            <w:pPr>
              <w:spacing w:line="500" w:lineRule="exact"/>
              <w:jc w:val="left"/>
              <w:rPr>
                <w:color w:val="000000"/>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556A5C51">
            <w:pPr>
              <w:spacing w:line="500" w:lineRule="exact"/>
              <w:jc w:val="left"/>
              <w:rPr>
                <w:color w:val="000000"/>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0BCB581F">
            <w:pPr>
              <w:spacing w:line="500" w:lineRule="exact"/>
              <w:jc w:val="left"/>
              <w:rPr>
                <w:color w:val="000000"/>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69FB5062">
            <w:pPr>
              <w:spacing w:line="500" w:lineRule="exact"/>
              <w:jc w:val="left"/>
              <w:rPr>
                <w:color w:val="000000"/>
                <w:szCs w:val="21"/>
                <w:highlight w:val="none"/>
              </w:rPr>
            </w:pPr>
          </w:p>
        </w:tc>
      </w:tr>
      <w:tr w14:paraId="4B7B007A">
        <w:tblPrEx>
          <w:tblCellMar>
            <w:top w:w="0" w:type="dxa"/>
            <w:left w:w="108" w:type="dxa"/>
            <w:bottom w:w="0" w:type="dxa"/>
            <w:right w:w="108" w:type="dxa"/>
          </w:tblCellMar>
        </w:tblPrEx>
        <w:trPr>
          <w:wBefore w:w="0" w:type="auto"/>
        </w:trPr>
        <w:tc>
          <w:tcPr>
            <w:tcW w:w="649" w:type="dxa"/>
            <w:tcBorders>
              <w:top w:val="single" w:color="auto" w:sz="4" w:space="0"/>
              <w:left w:val="single" w:color="auto" w:sz="4" w:space="0"/>
              <w:bottom w:val="single" w:color="auto" w:sz="4" w:space="0"/>
              <w:right w:val="single" w:color="auto" w:sz="4" w:space="0"/>
            </w:tcBorders>
            <w:noWrap w:val="0"/>
            <w:vAlign w:val="top"/>
          </w:tcPr>
          <w:p w14:paraId="5A28D62E">
            <w:pPr>
              <w:spacing w:line="500" w:lineRule="exact"/>
              <w:jc w:val="left"/>
              <w:rPr>
                <w:color w:val="000000"/>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58C64893">
            <w:pPr>
              <w:spacing w:line="500" w:lineRule="exact"/>
              <w:jc w:val="left"/>
              <w:rPr>
                <w:color w:val="000000"/>
                <w:szCs w:val="21"/>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14:paraId="35030EF0">
            <w:pPr>
              <w:spacing w:line="500" w:lineRule="exact"/>
              <w:jc w:val="left"/>
              <w:rPr>
                <w:color w:val="000000"/>
                <w:szCs w:val="21"/>
                <w:highlight w:val="none"/>
              </w:rPr>
            </w:pPr>
          </w:p>
        </w:tc>
        <w:tc>
          <w:tcPr>
            <w:tcW w:w="1262" w:type="dxa"/>
            <w:tcBorders>
              <w:top w:val="single" w:color="auto" w:sz="4" w:space="0"/>
              <w:left w:val="single" w:color="auto" w:sz="4" w:space="0"/>
              <w:bottom w:val="single" w:color="auto" w:sz="4" w:space="0"/>
              <w:right w:val="single" w:color="auto" w:sz="4" w:space="0"/>
            </w:tcBorders>
            <w:noWrap w:val="0"/>
            <w:vAlign w:val="top"/>
          </w:tcPr>
          <w:p w14:paraId="7C673A04">
            <w:pPr>
              <w:spacing w:line="500" w:lineRule="exact"/>
              <w:jc w:val="left"/>
              <w:rPr>
                <w:color w:val="000000"/>
                <w:szCs w:val="21"/>
                <w:highlight w:val="none"/>
              </w:rPr>
            </w:pPr>
          </w:p>
        </w:tc>
        <w:tc>
          <w:tcPr>
            <w:tcW w:w="1259" w:type="dxa"/>
            <w:tcBorders>
              <w:top w:val="single" w:color="auto" w:sz="4" w:space="0"/>
              <w:left w:val="single" w:color="auto" w:sz="4" w:space="0"/>
              <w:bottom w:val="single" w:color="auto" w:sz="4" w:space="0"/>
              <w:right w:val="single" w:color="auto" w:sz="4" w:space="0"/>
            </w:tcBorders>
            <w:noWrap w:val="0"/>
            <w:vAlign w:val="top"/>
          </w:tcPr>
          <w:p w14:paraId="200748F5">
            <w:pPr>
              <w:spacing w:line="500" w:lineRule="exact"/>
              <w:jc w:val="left"/>
              <w:rPr>
                <w:color w:val="000000"/>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top"/>
          </w:tcPr>
          <w:p w14:paraId="40BE3F69">
            <w:pPr>
              <w:spacing w:line="500" w:lineRule="exact"/>
              <w:jc w:val="left"/>
              <w:rPr>
                <w:color w:val="000000"/>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top"/>
          </w:tcPr>
          <w:p w14:paraId="000290A5">
            <w:pPr>
              <w:spacing w:line="500" w:lineRule="exact"/>
              <w:jc w:val="left"/>
              <w:rPr>
                <w:color w:val="000000"/>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57E2FC14">
            <w:pPr>
              <w:spacing w:line="500" w:lineRule="exact"/>
              <w:jc w:val="left"/>
              <w:rPr>
                <w:color w:val="000000"/>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51E5B79C">
            <w:pPr>
              <w:spacing w:line="500" w:lineRule="exact"/>
              <w:jc w:val="left"/>
              <w:rPr>
                <w:color w:val="000000"/>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1936100C">
            <w:pPr>
              <w:spacing w:line="500" w:lineRule="exact"/>
              <w:jc w:val="left"/>
              <w:rPr>
                <w:color w:val="000000"/>
                <w:szCs w:val="21"/>
                <w:highlight w:val="none"/>
              </w:rPr>
            </w:pPr>
          </w:p>
        </w:tc>
      </w:tr>
      <w:tr w14:paraId="3AE36C73">
        <w:tblPrEx>
          <w:tblCellMar>
            <w:top w:w="0" w:type="dxa"/>
            <w:left w:w="108" w:type="dxa"/>
            <w:bottom w:w="0" w:type="dxa"/>
            <w:right w:w="108" w:type="dxa"/>
          </w:tblCellMar>
        </w:tblPrEx>
        <w:trPr>
          <w:wBefore w:w="0" w:type="auto"/>
        </w:trPr>
        <w:tc>
          <w:tcPr>
            <w:tcW w:w="649" w:type="dxa"/>
            <w:tcBorders>
              <w:top w:val="single" w:color="auto" w:sz="4" w:space="0"/>
              <w:left w:val="single" w:color="auto" w:sz="4" w:space="0"/>
              <w:bottom w:val="single" w:color="auto" w:sz="4" w:space="0"/>
              <w:right w:val="single" w:color="auto" w:sz="4" w:space="0"/>
            </w:tcBorders>
            <w:noWrap w:val="0"/>
            <w:vAlign w:val="top"/>
          </w:tcPr>
          <w:p w14:paraId="519A7CC1">
            <w:pPr>
              <w:spacing w:line="500" w:lineRule="exact"/>
              <w:jc w:val="left"/>
              <w:rPr>
                <w:color w:val="000000"/>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6115B426">
            <w:pPr>
              <w:spacing w:line="500" w:lineRule="exact"/>
              <w:jc w:val="left"/>
              <w:rPr>
                <w:color w:val="000000"/>
                <w:szCs w:val="21"/>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14:paraId="376E5438">
            <w:pPr>
              <w:spacing w:line="500" w:lineRule="exact"/>
              <w:jc w:val="left"/>
              <w:rPr>
                <w:color w:val="000000"/>
                <w:szCs w:val="21"/>
                <w:highlight w:val="none"/>
              </w:rPr>
            </w:pPr>
          </w:p>
        </w:tc>
        <w:tc>
          <w:tcPr>
            <w:tcW w:w="1262" w:type="dxa"/>
            <w:tcBorders>
              <w:top w:val="single" w:color="auto" w:sz="4" w:space="0"/>
              <w:left w:val="single" w:color="auto" w:sz="4" w:space="0"/>
              <w:bottom w:val="single" w:color="auto" w:sz="4" w:space="0"/>
              <w:right w:val="single" w:color="auto" w:sz="4" w:space="0"/>
            </w:tcBorders>
            <w:noWrap w:val="0"/>
            <w:vAlign w:val="top"/>
          </w:tcPr>
          <w:p w14:paraId="02D502DF">
            <w:pPr>
              <w:spacing w:line="500" w:lineRule="exact"/>
              <w:jc w:val="left"/>
              <w:rPr>
                <w:color w:val="000000"/>
                <w:szCs w:val="21"/>
                <w:highlight w:val="none"/>
              </w:rPr>
            </w:pPr>
          </w:p>
        </w:tc>
        <w:tc>
          <w:tcPr>
            <w:tcW w:w="1259" w:type="dxa"/>
            <w:tcBorders>
              <w:top w:val="single" w:color="auto" w:sz="4" w:space="0"/>
              <w:left w:val="single" w:color="auto" w:sz="4" w:space="0"/>
              <w:bottom w:val="single" w:color="auto" w:sz="4" w:space="0"/>
              <w:right w:val="single" w:color="auto" w:sz="4" w:space="0"/>
            </w:tcBorders>
            <w:noWrap w:val="0"/>
            <w:vAlign w:val="top"/>
          </w:tcPr>
          <w:p w14:paraId="56644951">
            <w:pPr>
              <w:spacing w:line="500" w:lineRule="exact"/>
              <w:jc w:val="left"/>
              <w:rPr>
                <w:color w:val="000000"/>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top"/>
          </w:tcPr>
          <w:p w14:paraId="1CB2723C">
            <w:pPr>
              <w:spacing w:line="500" w:lineRule="exact"/>
              <w:jc w:val="left"/>
              <w:rPr>
                <w:color w:val="000000"/>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top"/>
          </w:tcPr>
          <w:p w14:paraId="021AB353">
            <w:pPr>
              <w:spacing w:line="500" w:lineRule="exact"/>
              <w:jc w:val="left"/>
              <w:rPr>
                <w:color w:val="000000"/>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26928826">
            <w:pPr>
              <w:spacing w:line="500" w:lineRule="exact"/>
              <w:jc w:val="left"/>
              <w:rPr>
                <w:color w:val="000000"/>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7CC32A5D">
            <w:pPr>
              <w:spacing w:line="500" w:lineRule="exact"/>
              <w:jc w:val="left"/>
              <w:rPr>
                <w:color w:val="000000"/>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3B4D006F">
            <w:pPr>
              <w:spacing w:line="500" w:lineRule="exact"/>
              <w:jc w:val="left"/>
              <w:rPr>
                <w:color w:val="000000"/>
                <w:szCs w:val="21"/>
                <w:highlight w:val="none"/>
              </w:rPr>
            </w:pPr>
          </w:p>
        </w:tc>
      </w:tr>
      <w:tr w14:paraId="563C7BC9">
        <w:tblPrEx>
          <w:tblCellMar>
            <w:top w:w="0" w:type="dxa"/>
            <w:left w:w="108" w:type="dxa"/>
            <w:bottom w:w="0" w:type="dxa"/>
            <w:right w:w="108" w:type="dxa"/>
          </w:tblCellMar>
        </w:tblPrEx>
        <w:trPr>
          <w:wBefore w:w="0" w:type="auto"/>
        </w:trPr>
        <w:tc>
          <w:tcPr>
            <w:tcW w:w="649" w:type="dxa"/>
            <w:tcBorders>
              <w:top w:val="single" w:color="auto" w:sz="4" w:space="0"/>
              <w:left w:val="single" w:color="auto" w:sz="4" w:space="0"/>
              <w:bottom w:val="single" w:color="auto" w:sz="4" w:space="0"/>
              <w:right w:val="single" w:color="auto" w:sz="4" w:space="0"/>
            </w:tcBorders>
            <w:noWrap w:val="0"/>
            <w:vAlign w:val="top"/>
          </w:tcPr>
          <w:p w14:paraId="617DB8C4">
            <w:pPr>
              <w:spacing w:line="500" w:lineRule="exact"/>
              <w:jc w:val="left"/>
              <w:rPr>
                <w:color w:val="000000"/>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01325FB7">
            <w:pPr>
              <w:spacing w:line="500" w:lineRule="exact"/>
              <w:jc w:val="left"/>
              <w:rPr>
                <w:color w:val="000000"/>
                <w:szCs w:val="21"/>
                <w:highlight w:val="none"/>
              </w:rPr>
            </w:pPr>
          </w:p>
        </w:tc>
        <w:tc>
          <w:tcPr>
            <w:tcW w:w="905" w:type="dxa"/>
            <w:tcBorders>
              <w:top w:val="single" w:color="auto" w:sz="4" w:space="0"/>
              <w:left w:val="single" w:color="auto" w:sz="4" w:space="0"/>
              <w:bottom w:val="single" w:color="auto" w:sz="4" w:space="0"/>
              <w:right w:val="single" w:color="auto" w:sz="4" w:space="0"/>
            </w:tcBorders>
            <w:noWrap w:val="0"/>
            <w:vAlign w:val="top"/>
          </w:tcPr>
          <w:p w14:paraId="3FBF6994">
            <w:pPr>
              <w:spacing w:line="500" w:lineRule="exact"/>
              <w:jc w:val="left"/>
              <w:rPr>
                <w:color w:val="000000"/>
                <w:szCs w:val="21"/>
                <w:highlight w:val="none"/>
              </w:rPr>
            </w:pPr>
          </w:p>
        </w:tc>
        <w:tc>
          <w:tcPr>
            <w:tcW w:w="1262" w:type="dxa"/>
            <w:tcBorders>
              <w:top w:val="single" w:color="auto" w:sz="4" w:space="0"/>
              <w:left w:val="single" w:color="auto" w:sz="4" w:space="0"/>
              <w:bottom w:val="single" w:color="auto" w:sz="4" w:space="0"/>
              <w:right w:val="single" w:color="auto" w:sz="4" w:space="0"/>
            </w:tcBorders>
            <w:noWrap w:val="0"/>
            <w:vAlign w:val="top"/>
          </w:tcPr>
          <w:p w14:paraId="619FE241">
            <w:pPr>
              <w:spacing w:line="500" w:lineRule="exact"/>
              <w:jc w:val="left"/>
              <w:rPr>
                <w:color w:val="000000"/>
                <w:szCs w:val="21"/>
                <w:highlight w:val="none"/>
              </w:rPr>
            </w:pPr>
          </w:p>
        </w:tc>
        <w:tc>
          <w:tcPr>
            <w:tcW w:w="1259" w:type="dxa"/>
            <w:tcBorders>
              <w:top w:val="single" w:color="auto" w:sz="4" w:space="0"/>
              <w:left w:val="single" w:color="auto" w:sz="4" w:space="0"/>
              <w:bottom w:val="single" w:color="auto" w:sz="4" w:space="0"/>
              <w:right w:val="single" w:color="auto" w:sz="4" w:space="0"/>
            </w:tcBorders>
            <w:noWrap w:val="0"/>
            <w:vAlign w:val="top"/>
          </w:tcPr>
          <w:p w14:paraId="21D15056">
            <w:pPr>
              <w:spacing w:line="500" w:lineRule="exact"/>
              <w:jc w:val="left"/>
              <w:rPr>
                <w:color w:val="000000"/>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top"/>
          </w:tcPr>
          <w:p w14:paraId="69E6312B">
            <w:pPr>
              <w:spacing w:line="500" w:lineRule="exact"/>
              <w:jc w:val="left"/>
              <w:rPr>
                <w:color w:val="000000"/>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top"/>
          </w:tcPr>
          <w:p w14:paraId="1F47853E">
            <w:pPr>
              <w:spacing w:line="500" w:lineRule="exact"/>
              <w:jc w:val="left"/>
              <w:rPr>
                <w:color w:val="000000"/>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5988B718">
            <w:pPr>
              <w:spacing w:line="500" w:lineRule="exact"/>
              <w:jc w:val="left"/>
              <w:rPr>
                <w:color w:val="000000"/>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03F251D6">
            <w:pPr>
              <w:spacing w:line="500" w:lineRule="exact"/>
              <w:jc w:val="left"/>
              <w:rPr>
                <w:color w:val="000000"/>
                <w:szCs w:val="21"/>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top"/>
          </w:tcPr>
          <w:p w14:paraId="40A64C4E">
            <w:pPr>
              <w:spacing w:line="500" w:lineRule="exact"/>
              <w:jc w:val="left"/>
              <w:rPr>
                <w:color w:val="000000"/>
                <w:szCs w:val="21"/>
                <w:highlight w:val="none"/>
              </w:rPr>
            </w:pPr>
          </w:p>
        </w:tc>
      </w:tr>
      <w:tr w14:paraId="3DD2A2CC">
        <w:tblPrEx>
          <w:tblCellMar>
            <w:top w:w="0" w:type="dxa"/>
            <w:left w:w="108" w:type="dxa"/>
            <w:bottom w:w="0" w:type="dxa"/>
            <w:right w:w="108" w:type="dxa"/>
          </w:tblCellMar>
        </w:tblPrEx>
        <w:trPr>
          <w:wBefore w:w="0" w:type="auto"/>
        </w:trPr>
        <w:tc>
          <w:tcPr>
            <w:tcW w:w="3536" w:type="dxa"/>
            <w:gridSpan w:val="4"/>
            <w:tcBorders>
              <w:top w:val="single" w:color="auto" w:sz="4" w:space="0"/>
              <w:left w:val="single" w:color="auto" w:sz="4" w:space="0"/>
              <w:bottom w:val="single" w:color="auto" w:sz="4" w:space="0"/>
              <w:right w:val="single" w:color="auto" w:sz="4" w:space="0"/>
            </w:tcBorders>
            <w:noWrap w:val="0"/>
            <w:vAlign w:val="top"/>
          </w:tcPr>
          <w:p w14:paraId="0F343085">
            <w:pPr>
              <w:spacing w:line="500" w:lineRule="exact"/>
              <w:jc w:val="left"/>
              <w:rPr>
                <w:color w:val="000000"/>
                <w:szCs w:val="21"/>
                <w:highlight w:val="none"/>
              </w:rPr>
            </w:pPr>
            <w:r>
              <w:rPr>
                <w:color w:val="000000"/>
                <w:szCs w:val="21"/>
                <w:highlight w:val="none"/>
              </w:rPr>
              <w:t>招标人编制的标底</w:t>
            </w:r>
            <w:r>
              <w:rPr>
                <w:rFonts w:hint="eastAsia"/>
                <w:color w:val="000000"/>
                <w:szCs w:val="21"/>
                <w:highlight w:val="none"/>
              </w:rPr>
              <w:t>/最高限价</w:t>
            </w:r>
          </w:p>
        </w:tc>
        <w:tc>
          <w:tcPr>
            <w:tcW w:w="5571" w:type="dxa"/>
            <w:gridSpan w:val="6"/>
            <w:tcBorders>
              <w:top w:val="single" w:color="auto" w:sz="4" w:space="0"/>
              <w:left w:val="single" w:color="auto" w:sz="4" w:space="0"/>
              <w:bottom w:val="single" w:color="auto" w:sz="4" w:space="0"/>
              <w:right w:val="single" w:color="auto" w:sz="4" w:space="0"/>
            </w:tcBorders>
            <w:noWrap w:val="0"/>
            <w:vAlign w:val="top"/>
          </w:tcPr>
          <w:p w14:paraId="30F1BDA7">
            <w:pPr>
              <w:spacing w:line="500" w:lineRule="exact"/>
              <w:jc w:val="left"/>
              <w:rPr>
                <w:color w:val="000000"/>
                <w:szCs w:val="21"/>
                <w:highlight w:val="none"/>
              </w:rPr>
            </w:pPr>
          </w:p>
        </w:tc>
      </w:tr>
    </w:tbl>
    <w:p w14:paraId="525155F5">
      <w:pPr>
        <w:spacing w:line="440" w:lineRule="exact"/>
        <w:rPr>
          <w:color w:val="000000"/>
          <w:szCs w:val="21"/>
          <w:highlight w:val="none"/>
        </w:rPr>
      </w:pPr>
      <w:r>
        <w:rPr>
          <w:rFonts w:hint="eastAsia"/>
          <w:color w:val="000000"/>
          <w:highlight w:val="none"/>
        </w:rPr>
        <w:t>　　</w:t>
      </w:r>
      <w:r>
        <w:rPr>
          <w:rFonts w:hint="eastAsia"/>
          <w:color w:val="000000"/>
          <w:szCs w:val="21"/>
          <w:highlight w:val="none"/>
        </w:rPr>
        <w:t>　</w:t>
      </w:r>
    </w:p>
    <w:p w14:paraId="6558FA5E">
      <w:pPr>
        <w:spacing w:line="620" w:lineRule="exact"/>
        <w:rPr>
          <w:color w:val="000000"/>
          <w:szCs w:val="21"/>
          <w:highlight w:val="none"/>
        </w:rPr>
      </w:pPr>
      <w:r>
        <w:rPr>
          <w:color w:val="000000"/>
          <w:szCs w:val="21"/>
          <w:highlight w:val="none"/>
        </w:rPr>
        <w:t>招标人代表：</w:t>
      </w:r>
      <w:r>
        <w:rPr>
          <w:color w:val="000000"/>
          <w:szCs w:val="21"/>
          <w:highlight w:val="none"/>
          <w:u w:val="single"/>
        </w:rPr>
        <w:t xml:space="preserve">            </w:t>
      </w:r>
      <w:r>
        <w:rPr>
          <w:color w:val="000000"/>
          <w:szCs w:val="21"/>
          <w:highlight w:val="none"/>
        </w:rPr>
        <w:t xml:space="preserve"> 记录人：</w:t>
      </w:r>
      <w:r>
        <w:rPr>
          <w:color w:val="000000"/>
          <w:szCs w:val="21"/>
          <w:highlight w:val="none"/>
          <w:u w:val="single"/>
        </w:rPr>
        <w:t xml:space="preserve">            </w:t>
      </w:r>
      <w:r>
        <w:rPr>
          <w:color w:val="000000"/>
          <w:szCs w:val="21"/>
          <w:highlight w:val="none"/>
        </w:rPr>
        <w:t xml:space="preserve"> 监标人：</w:t>
      </w:r>
      <w:r>
        <w:rPr>
          <w:color w:val="000000"/>
          <w:szCs w:val="21"/>
          <w:highlight w:val="none"/>
          <w:u w:val="single"/>
        </w:rPr>
        <w:t xml:space="preserve">            </w:t>
      </w:r>
      <w:r>
        <w:rPr>
          <w:color w:val="000000"/>
          <w:szCs w:val="21"/>
          <w:highlight w:val="none"/>
        </w:rPr>
        <w:t xml:space="preserve"> </w:t>
      </w:r>
    </w:p>
    <w:p w14:paraId="1F8B5CE8">
      <w:pPr>
        <w:spacing w:line="620" w:lineRule="exact"/>
        <w:rPr>
          <w:color w:val="000000"/>
          <w:sz w:val="20"/>
          <w:szCs w:val="20"/>
          <w:highlight w:val="none"/>
        </w:rPr>
      </w:pPr>
      <w:r>
        <w:rPr>
          <w:color w:val="000000"/>
          <w:szCs w:val="21"/>
          <w:highlight w:val="none"/>
        </w:rPr>
        <w:t xml:space="preserve">                                    </w:t>
      </w:r>
      <w:r>
        <w:rPr>
          <w:rFonts w:hint="eastAsia"/>
          <w:color w:val="000000"/>
          <w:szCs w:val="21"/>
          <w:highlight w:val="none"/>
        </w:rPr>
        <w:t xml:space="preserve">    </w:t>
      </w:r>
      <w:r>
        <w:rPr>
          <w:color w:val="000000"/>
          <w:szCs w:val="21"/>
          <w:highlight w:val="none"/>
          <w:u w:val="single"/>
        </w:rPr>
        <w:t xml:space="preserve"> </w:t>
      </w:r>
      <w:r>
        <w:rPr>
          <w:rFonts w:hint="eastAsia"/>
          <w:color w:val="000000"/>
          <w:highlight w:val="none"/>
          <w:u w:val="single"/>
        </w:rPr>
        <w:t xml:space="preserve">      </w:t>
      </w:r>
      <w:r>
        <w:rPr>
          <w:color w:val="000000"/>
          <w:szCs w:val="21"/>
          <w:highlight w:val="none"/>
        </w:rPr>
        <w:t>年</w:t>
      </w:r>
      <w:r>
        <w:rPr>
          <w:rFonts w:hint="eastAsia"/>
          <w:color w:val="000000"/>
          <w:highlight w:val="none"/>
          <w:u w:val="single"/>
        </w:rPr>
        <w:t xml:space="preserve">      </w:t>
      </w:r>
      <w:r>
        <w:rPr>
          <w:color w:val="000000"/>
          <w:szCs w:val="21"/>
          <w:highlight w:val="none"/>
        </w:rPr>
        <w:t>月</w:t>
      </w:r>
      <w:r>
        <w:rPr>
          <w:rFonts w:hint="eastAsia"/>
          <w:color w:val="000000"/>
          <w:highlight w:val="none"/>
          <w:u w:val="single"/>
        </w:rPr>
        <w:t xml:space="preserve">      </w:t>
      </w:r>
      <w:r>
        <w:rPr>
          <w:color w:val="000000"/>
          <w:szCs w:val="21"/>
          <w:highlight w:val="none"/>
        </w:rPr>
        <w:t>日</w:t>
      </w:r>
    </w:p>
    <w:p w14:paraId="086A3F48">
      <w:pPr>
        <w:spacing w:line="440" w:lineRule="exact"/>
        <w:rPr>
          <w:color w:val="000000"/>
          <w:highlight w:val="none"/>
        </w:rPr>
      </w:pPr>
      <w:r>
        <w:rPr>
          <w:color w:val="000000"/>
          <w:highlight w:val="none"/>
        </w:rPr>
        <w:br w:type="page"/>
      </w:r>
      <w:bookmarkStart w:id="392" w:name="_Toc152042359"/>
      <w:bookmarkStart w:id="393" w:name="_Toc152045582"/>
      <w:bookmarkStart w:id="394" w:name="_Toc144974549"/>
      <w:bookmarkStart w:id="395" w:name="_Toc247514006"/>
      <w:bookmarkStart w:id="396" w:name="_Toc247527607"/>
      <w:r>
        <w:rPr>
          <w:rFonts w:hint="eastAsia" w:ascii="黑体" w:hAnsi="宋体" w:eastAsia="黑体" w:cs="Times New Roman"/>
          <w:bCs/>
          <w:color w:val="000000"/>
          <w:kern w:val="2"/>
          <w:sz w:val="28"/>
          <w:szCs w:val="28"/>
          <w:highlight w:val="none"/>
          <w:lang w:val="en-US" w:eastAsia="zh-CN" w:bidi="ar-SA"/>
        </w:rPr>
        <w:t>附件二：问题澄清通知</w:t>
      </w:r>
      <w:bookmarkEnd w:id="392"/>
      <w:bookmarkEnd w:id="393"/>
      <w:bookmarkEnd w:id="394"/>
      <w:bookmarkEnd w:id="395"/>
      <w:bookmarkEnd w:id="396"/>
    </w:p>
    <w:p w14:paraId="7A676E70">
      <w:pPr>
        <w:spacing w:line="440" w:lineRule="exact"/>
        <w:jc w:val="center"/>
        <w:rPr>
          <w:color w:val="000000"/>
          <w:szCs w:val="21"/>
          <w:highlight w:val="none"/>
        </w:rPr>
      </w:pPr>
    </w:p>
    <w:p w14:paraId="452DD141">
      <w:pPr>
        <w:spacing w:line="440" w:lineRule="exact"/>
        <w:jc w:val="center"/>
        <w:rPr>
          <w:rFonts w:eastAsia="黑体"/>
          <w:color w:val="000000"/>
          <w:sz w:val="28"/>
          <w:szCs w:val="28"/>
          <w:highlight w:val="none"/>
        </w:rPr>
      </w:pPr>
      <w:r>
        <w:rPr>
          <w:rFonts w:eastAsia="黑体"/>
          <w:color w:val="000000"/>
          <w:sz w:val="28"/>
          <w:szCs w:val="28"/>
          <w:highlight w:val="none"/>
        </w:rPr>
        <w:t>问题澄清通知</w:t>
      </w:r>
    </w:p>
    <w:p w14:paraId="361B525E">
      <w:pPr>
        <w:spacing w:line="440" w:lineRule="exact"/>
        <w:rPr>
          <w:color w:val="000000"/>
          <w:szCs w:val="21"/>
          <w:highlight w:val="none"/>
        </w:rPr>
      </w:pPr>
      <w:r>
        <w:rPr>
          <w:color w:val="000000"/>
          <w:szCs w:val="21"/>
          <w:highlight w:val="none"/>
        </w:rPr>
        <w:t xml:space="preserve">                               编号：</w:t>
      </w:r>
    </w:p>
    <w:p w14:paraId="07AD69F6">
      <w:pPr>
        <w:spacing w:line="440" w:lineRule="exact"/>
        <w:rPr>
          <w:color w:val="000000"/>
          <w:szCs w:val="21"/>
          <w:highlight w:val="none"/>
        </w:rPr>
      </w:pPr>
    </w:p>
    <w:p w14:paraId="7E46C446">
      <w:pPr>
        <w:spacing w:line="440" w:lineRule="exact"/>
        <w:rPr>
          <w:color w:val="000000"/>
          <w:szCs w:val="21"/>
          <w:highlight w:val="none"/>
        </w:rPr>
      </w:pPr>
      <w:r>
        <w:rPr>
          <w:color w:val="000000"/>
          <w:szCs w:val="21"/>
          <w:highlight w:val="none"/>
        </w:rPr>
        <w:t xml:space="preserve">  </w:t>
      </w:r>
      <w:r>
        <w:rPr>
          <w:color w:val="000000"/>
          <w:szCs w:val="21"/>
          <w:highlight w:val="none"/>
          <w:u w:val="single"/>
        </w:rPr>
        <w:t xml:space="preserve">            </w:t>
      </w:r>
      <w:r>
        <w:rPr>
          <w:color w:val="000000"/>
          <w:szCs w:val="21"/>
          <w:highlight w:val="none"/>
        </w:rPr>
        <w:t>（投标人名称）：</w:t>
      </w:r>
    </w:p>
    <w:p w14:paraId="094B3730">
      <w:pPr>
        <w:spacing w:line="440" w:lineRule="exact"/>
        <w:rPr>
          <w:color w:val="000000"/>
          <w:szCs w:val="21"/>
          <w:highlight w:val="none"/>
        </w:rPr>
      </w:pPr>
    </w:p>
    <w:p w14:paraId="5839237A">
      <w:pPr>
        <w:spacing w:line="440" w:lineRule="exact"/>
        <w:rPr>
          <w:color w:val="000000"/>
          <w:szCs w:val="21"/>
          <w:highlight w:val="none"/>
        </w:rPr>
      </w:pPr>
      <w:r>
        <w:rPr>
          <w:color w:val="000000"/>
          <w:szCs w:val="21"/>
          <w:highlight w:val="none"/>
        </w:rPr>
        <w:t xml:space="preserve">　　  </w:t>
      </w:r>
      <w:r>
        <w:rPr>
          <w:color w:val="000000"/>
          <w:szCs w:val="21"/>
          <w:highlight w:val="none"/>
          <w:u w:val="single"/>
        </w:rPr>
        <w:t xml:space="preserve">　             </w:t>
      </w:r>
      <w:r>
        <w:rPr>
          <w:color w:val="000000"/>
          <w:szCs w:val="21"/>
          <w:highlight w:val="none"/>
        </w:rPr>
        <w:t>（项目名称）</w:t>
      </w:r>
      <w:r>
        <w:rPr>
          <w:rFonts w:hint="eastAsia"/>
          <w:color w:val="000000"/>
          <w:szCs w:val="21"/>
          <w:highlight w:val="none"/>
        </w:rPr>
        <w:t>设计</w:t>
      </w:r>
      <w:r>
        <w:rPr>
          <w:color w:val="000000"/>
          <w:szCs w:val="21"/>
          <w:highlight w:val="none"/>
        </w:rPr>
        <w:t>施工</w:t>
      </w:r>
      <w:r>
        <w:rPr>
          <w:rFonts w:hint="eastAsia"/>
          <w:color w:val="000000"/>
          <w:szCs w:val="21"/>
          <w:highlight w:val="none"/>
        </w:rPr>
        <w:t>总承包</w:t>
      </w:r>
      <w:r>
        <w:rPr>
          <w:color w:val="000000"/>
          <w:szCs w:val="21"/>
          <w:highlight w:val="none"/>
        </w:rPr>
        <w:t>招标的评标委员会，对你方的投标文件进行了仔细的审查，现需你方对下列问题以书面形式予以澄清：</w:t>
      </w:r>
    </w:p>
    <w:p w14:paraId="4DABDFFE">
      <w:pPr>
        <w:spacing w:line="440" w:lineRule="exact"/>
        <w:rPr>
          <w:color w:val="000000"/>
          <w:szCs w:val="21"/>
          <w:highlight w:val="none"/>
        </w:rPr>
      </w:pPr>
      <w:r>
        <w:rPr>
          <w:color w:val="000000"/>
          <w:szCs w:val="21"/>
          <w:highlight w:val="none"/>
        </w:rPr>
        <w:t>　　</w:t>
      </w:r>
    </w:p>
    <w:p w14:paraId="2F5C09BC">
      <w:pPr>
        <w:spacing w:line="440" w:lineRule="exact"/>
        <w:rPr>
          <w:color w:val="000000"/>
          <w:szCs w:val="21"/>
          <w:highlight w:val="none"/>
        </w:rPr>
      </w:pPr>
      <w:r>
        <w:rPr>
          <w:color w:val="000000"/>
          <w:szCs w:val="21"/>
          <w:highlight w:val="none"/>
        </w:rPr>
        <w:t xml:space="preserve">    1.</w:t>
      </w:r>
    </w:p>
    <w:p w14:paraId="02032A09">
      <w:pPr>
        <w:spacing w:line="440" w:lineRule="exact"/>
        <w:rPr>
          <w:color w:val="000000"/>
          <w:szCs w:val="21"/>
          <w:highlight w:val="none"/>
        </w:rPr>
      </w:pPr>
      <w:r>
        <w:rPr>
          <w:color w:val="000000"/>
          <w:szCs w:val="21"/>
          <w:highlight w:val="none"/>
        </w:rPr>
        <w:t xml:space="preserve">    2.</w:t>
      </w:r>
    </w:p>
    <w:p w14:paraId="3E7D04FA">
      <w:pPr>
        <w:spacing w:line="440" w:lineRule="exact"/>
        <w:rPr>
          <w:color w:val="000000"/>
          <w:szCs w:val="21"/>
          <w:highlight w:val="none"/>
        </w:rPr>
      </w:pPr>
      <w:r>
        <w:rPr>
          <w:color w:val="000000"/>
          <w:szCs w:val="21"/>
          <w:highlight w:val="none"/>
        </w:rPr>
        <w:t xml:space="preserve">     ......   </w:t>
      </w:r>
    </w:p>
    <w:p w14:paraId="2908A0BF">
      <w:pPr>
        <w:spacing w:line="440" w:lineRule="exact"/>
        <w:rPr>
          <w:color w:val="000000"/>
          <w:szCs w:val="21"/>
          <w:highlight w:val="none"/>
        </w:rPr>
      </w:pPr>
      <w:r>
        <w:rPr>
          <w:color w:val="000000"/>
          <w:szCs w:val="21"/>
          <w:highlight w:val="none"/>
        </w:rPr>
        <w:t>　　　</w:t>
      </w:r>
    </w:p>
    <w:p w14:paraId="621F97F5">
      <w:pPr>
        <w:spacing w:line="440" w:lineRule="exact"/>
        <w:rPr>
          <w:color w:val="000000"/>
          <w:szCs w:val="21"/>
          <w:highlight w:val="none"/>
        </w:rPr>
      </w:pPr>
      <w:r>
        <w:rPr>
          <w:color w:val="000000"/>
          <w:szCs w:val="21"/>
          <w:highlight w:val="none"/>
        </w:rPr>
        <w:t>　　请将上述问题的澄清于</w:t>
      </w:r>
      <w:r>
        <w:rPr>
          <w:color w:val="000000"/>
          <w:szCs w:val="21"/>
          <w:highlight w:val="none"/>
          <w:u w:val="single"/>
        </w:rPr>
        <w:t xml:space="preserve">     </w:t>
      </w:r>
      <w:r>
        <w:rPr>
          <w:color w:val="000000"/>
          <w:szCs w:val="21"/>
          <w:highlight w:val="none"/>
        </w:rPr>
        <w:t>年</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rPr>
        <w:t>月</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rPr>
        <w:t>日</w:t>
      </w:r>
      <w:r>
        <w:rPr>
          <w:color w:val="000000"/>
          <w:szCs w:val="21"/>
          <w:highlight w:val="none"/>
          <w:u w:val="single"/>
        </w:rPr>
        <w:t xml:space="preserve">     </w:t>
      </w:r>
      <w:r>
        <w:rPr>
          <w:color w:val="000000"/>
          <w:szCs w:val="21"/>
          <w:highlight w:val="none"/>
        </w:rPr>
        <w:t>时前递交至</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rPr>
        <w:t>（详细地址）</w:t>
      </w:r>
      <w:r>
        <w:rPr>
          <w:rFonts w:hint="eastAsia"/>
          <w:color w:val="000000"/>
          <w:szCs w:val="21"/>
          <w:highlight w:val="none"/>
        </w:rPr>
        <w:t>或</w:t>
      </w:r>
      <w:r>
        <w:rPr>
          <w:rFonts w:hint="eastAsia" w:ascii="宋体" w:hAnsi="宋体"/>
          <w:color w:val="000000"/>
          <w:szCs w:val="21"/>
          <w:highlight w:val="none"/>
        </w:rPr>
        <w:t>传真至</w:t>
      </w:r>
      <w:r>
        <w:rPr>
          <w:rFonts w:hint="eastAsia" w:ascii="宋体" w:hAnsi="宋体"/>
          <w:color w:val="000000"/>
          <w:szCs w:val="21"/>
          <w:highlight w:val="none"/>
          <w:u w:val="single"/>
        </w:rPr>
        <w:t xml:space="preserve">         </w:t>
      </w:r>
      <w:r>
        <w:rPr>
          <w:rFonts w:hint="eastAsia" w:ascii="宋体" w:hAnsi="宋体"/>
          <w:color w:val="000000"/>
          <w:szCs w:val="21"/>
          <w:highlight w:val="none"/>
        </w:rPr>
        <w:t>（传真号码）。采用传真方式的，应在</w:t>
      </w:r>
      <w:r>
        <w:rPr>
          <w:rFonts w:ascii="宋体" w:hAnsi="宋体"/>
          <w:color w:val="000000"/>
          <w:szCs w:val="21"/>
          <w:highlight w:val="none"/>
          <w:u w:val="single"/>
        </w:rPr>
        <w:t xml:space="preserve">     </w:t>
      </w:r>
      <w:r>
        <w:rPr>
          <w:rFonts w:ascii="宋体" w:hAnsi="宋体"/>
          <w:color w:val="000000"/>
          <w:szCs w:val="21"/>
          <w:highlight w:val="none"/>
        </w:rPr>
        <w:t>年</w:t>
      </w:r>
      <w:r>
        <w:rPr>
          <w:rFonts w:ascii="宋体" w:hAnsi="宋体"/>
          <w:color w:val="000000"/>
          <w:szCs w:val="21"/>
          <w:highlight w:val="none"/>
          <w:u w:val="single"/>
        </w:rPr>
        <w:t xml:space="preserve">  </w:t>
      </w:r>
      <w:r>
        <w:rPr>
          <w:rFonts w:hint="eastAsia" w:ascii="宋体" w:hAnsi="宋体"/>
          <w:color w:val="000000"/>
          <w:szCs w:val="21"/>
          <w:highlight w:val="none"/>
          <w:u w:val="single"/>
        </w:rPr>
        <w:t xml:space="preserve">   </w:t>
      </w:r>
      <w:r>
        <w:rPr>
          <w:rFonts w:ascii="宋体" w:hAnsi="宋体"/>
          <w:color w:val="000000"/>
          <w:szCs w:val="21"/>
          <w:highlight w:val="none"/>
        </w:rPr>
        <w:t>月</w:t>
      </w:r>
      <w:r>
        <w:rPr>
          <w:rFonts w:ascii="宋体" w:hAnsi="宋体"/>
          <w:color w:val="000000"/>
          <w:szCs w:val="21"/>
          <w:highlight w:val="none"/>
          <w:u w:val="single"/>
        </w:rPr>
        <w:t xml:space="preserve">  </w:t>
      </w:r>
      <w:r>
        <w:rPr>
          <w:rFonts w:hint="eastAsia" w:ascii="宋体" w:hAnsi="宋体"/>
          <w:color w:val="000000"/>
          <w:szCs w:val="21"/>
          <w:highlight w:val="none"/>
          <w:u w:val="single"/>
        </w:rPr>
        <w:t xml:space="preserve">   </w:t>
      </w:r>
      <w:r>
        <w:rPr>
          <w:rFonts w:ascii="宋体" w:hAnsi="宋体"/>
          <w:color w:val="000000"/>
          <w:szCs w:val="21"/>
          <w:highlight w:val="none"/>
        </w:rPr>
        <w:t>日</w:t>
      </w:r>
      <w:r>
        <w:rPr>
          <w:rFonts w:ascii="宋体" w:hAnsi="宋体"/>
          <w:color w:val="000000"/>
          <w:szCs w:val="21"/>
          <w:highlight w:val="none"/>
          <w:u w:val="single"/>
        </w:rPr>
        <w:t xml:space="preserve">     </w:t>
      </w:r>
      <w:r>
        <w:rPr>
          <w:rFonts w:hint="eastAsia" w:ascii="宋体" w:hAnsi="宋体"/>
          <w:color w:val="000000"/>
          <w:szCs w:val="21"/>
          <w:highlight w:val="none"/>
        </w:rPr>
        <w:t>时前将原件递交至</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rPr>
        <w:t>（详细地址）。</w:t>
      </w:r>
    </w:p>
    <w:p w14:paraId="2B00FACB">
      <w:pPr>
        <w:spacing w:line="440" w:lineRule="exact"/>
        <w:rPr>
          <w:color w:val="000000"/>
          <w:szCs w:val="21"/>
          <w:highlight w:val="none"/>
        </w:rPr>
      </w:pPr>
    </w:p>
    <w:p w14:paraId="748C6B1C">
      <w:pPr>
        <w:spacing w:line="440" w:lineRule="exact"/>
        <w:rPr>
          <w:color w:val="000000"/>
          <w:szCs w:val="21"/>
          <w:highlight w:val="none"/>
        </w:rPr>
      </w:pPr>
    </w:p>
    <w:p w14:paraId="42FD2D20">
      <w:pPr>
        <w:spacing w:line="440" w:lineRule="exact"/>
        <w:rPr>
          <w:rFonts w:hint="eastAsia"/>
          <w:color w:val="000000"/>
          <w:szCs w:val="21"/>
          <w:highlight w:val="none"/>
        </w:rPr>
      </w:pPr>
      <w:r>
        <w:rPr>
          <w:color w:val="000000"/>
          <w:szCs w:val="21"/>
          <w:highlight w:val="none"/>
        </w:rPr>
        <w:t xml:space="preserve">                             评标</w:t>
      </w:r>
      <w:r>
        <w:rPr>
          <w:rFonts w:hint="eastAsia"/>
          <w:color w:val="000000"/>
          <w:szCs w:val="21"/>
          <w:highlight w:val="none"/>
        </w:rPr>
        <w:t>委员会授权的招标人或招标代理机构</w:t>
      </w:r>
      <w:r>
        <w:rPr>
          <w:color w:val="000000"/>
          <w:szCs w:val="21"/>
          <w:highlight w:val="none"/>
        </w:rPr>
        <w:t>：</w:t>
      </w:r>
      <w:r>
        <w:rPr>
          <w:color w:val="000000"/>
          <w:szCs w:val="21"/>
          <w:highlight w:val="none"/>
          <w:u w:val="single"/>
        </w:rPr>
        <w:t xml:space="preserve">           </w:t>
      </w:r>
      <w:r>
        <w:rPr>
          <w:color w:val="000000"/>
          <w:szCs w:val="21"/>
          <w:highlight w:val="none"/>
        </w:rPr>
        <w:t>（签字</w:t>
      </w:r>
      <w:r>
        <w:rPr>
          <w:rFonts w:hint="eastAsia"/>
          <w:color w:val="000000"/>
          <w:szCs w:val="21"/>
          <w:highlight w:val="none"/>
        </w:rPr>
        <w:t>或盖章</w:t>
      </w:r>
      <w:r>
        <w:rPr>
          <w:color w:val="000000"/>
          <w:szCs w:val="21"/>
          <w:highlight w:val="none"/>
        </w:rPr>
        <w:t>）</w:t>
      </w:r>
    </w:p>
    <w:p w14:paraId="7C345074">
      <w:pPr>
        <w:spacing w:line="440" w:lineRule="exact"/>
        <w:rPr>
          <w:color w:val="000000"/>
          <w:szCs w:val="21"/>
          <w:highlight w:val="none"/>
        </w:rPr>
      </w:pPr>
      <w:r>
        <w:rPr>
          <w:rFonts w:hint="eastAsia"/>
          <w:color w:val="000000"/>
          <w:szCs w:val="21"/>
          <w:highlight w:val="none"/>
        </w:rPr>
        <w:t xml:space="preserve">                                          </w:t>
      </w:r>
    </w:p>
    <w:p w14:paraId="5F944211">
      <w:pPr>
        <w:spacing w:line="440" w:lineRule="exact"/>
        <w:rPr>
          <w:color w:val="000000"/>
          <w:szCs w:val="21"/>
          <w:highlight w:val="none"/>
        </w:rPr>
      </w:pPr>
      <w:r>
        <w:rPr>
          <w:color w:val="000000"/>
          <w:szCs w:val="21"/>
          <w:highlight w:val="none"/>
        </w:rPr>
        <w:t xml:space="preserve">                                  </w:t>
      </w:r>
      <w:r>
        <w:rPr>
          <w:rFonts w:hint="eastAsia"/>
          <w:color w:val="000000"/>
          <w:szCs w:val="21"/>
          <w:highlight w:val="none"/>
        </w:rPr>
        <w:t xml:space="preserve">                 </w:t>
      </w:r>
      <w:r>
        <w:rPr>
          <w:rFonts w:ascii="宋体" w:hAnsi="宋体"/>
          <w:color w:val="000000"/>
          <w:szCs w:val="21"/>
          <w:highlight w:val="none"/>
          <w:u w:val="single"/>
        </w:rPr>
        <w:t xml:space="preserve">     </w:t>
      </w:r>
      <w:r>
        <w:rPr>
          <w:color w:val="000000"/>
          <w:szCs w:val="21"/>
          <w:highlight w:val="none"/>
        </w:rPr>
        <w:t>年</w:t>
      </w:r>
      <w:r>
        <w:rPr>
          <w:rFonts w:ascii="宋体" w:hAnsi="宋体"/>
          <w:color w:val="000000"/>
          <w:szCs w:val="21"/>
          <w:highlight w:val="none"/>
          <w:u w:val="single"/>
        </w:rPr>
        <w:t xml:space="preserve">     </w:t>
      </w:r>
      <w:r>
        <w:rPr>
          <w:color w:val="000000"/>
          <w:szCs w:val="21"/>
          <w:highlight w:val="none"/>
        </w:rPr>
        <w:t>月</w:t>
      </w:r>
      <w:r>
        <w:rPr>
          <w:rFonts w:ascii="宋体" w:hAnsi="宋体"/>
          <w:color w:val="000000"/>
          <w:szCs w:val="21"/>
          <w:highlight w:val="none"/>
          <w:u w:val="single"/>
        </w:rPr>
        <w:t xml:space="preserve">     </w:t>
      </w:r>
      <w:r>
        <w:rPr>
          <w:color w:val="000000"/>
          <w:szCs w:val="21"/>
          <w:highlight w:val="none"/>
        </w:rPr>
        <w:t>日</w:t>
      </w:r>
    </w:p>
    <w:p w14:paraId="38CBB99C">
      <w:pPr>
        <w:spacing w:line="400" w:lineRule="exact"/>
        <w:rPr>
          <w:color w:val="000000"/>
          <w:highlight w:val="none"/>
        </w:rPr>
      </w:pPr>
    </w:p>
    <w:p w14:paraId="474CB5F7">
      <w:pPr>
        <w:spacing w:line="400" w:lineRule="exact"/>
        <w:rPr>
          <w:color w:val="000000"/>
          <w:highlight w:val="none"/>
        </w:rPr>
      </w:pPr>
      <w:r>
        <w:rPr>
          <w:color w:val="000000"/>
          <w:highlight w:val="none"/>
        </w:rPr>
        <w:br w:type="page"/>
      </w:r>
      <w:bookmarkStart w:id="397" w:name="_Toc144974550"/>
      <w:bookmarkStart w:id="398" w:name="_Toc247514007"/>
      <w:bookmarkStart w:id="399" w:name="_Toc152042360"/>
      <w:bookmarkStart w:id="400" w:name="_Toc247527608"/>
      <w:bookmarkStart w:id="401" w:name="_Toc152045583"/>
      <w:r>
        <w:rPr>
          <w:rFonts w:hint="eastAsia" w:ascii="黑体" w:hAnsi="宋体" w:eastAsia="黑体" w:cs="Times New Roman"/>
          <w:bCs/>
          <w:color w:val="000000"/>
          <w:kern w:val="2"/>
          <w:sz w:val="28"/>
          <w:szCs w:val="28"/>
          <w:highlight w:val="none"/>
          <w:lang w:val="en-US" w:eastAsia="zh-CN" w:bidi="ar-SA"/>
        </w:rPr>
        <w:t>附件三：问题的澄清</w:t>
      </w:r>
      <w:bookmarkEnd w:id="397"/>
      <w:bookmarkEnd w:id="398"/>
      <w:bookmarkEnd w:id="399"/>
      <w:bookmarkEnd w:id="400"/>
      <w:bookmarkEnd w:id="401"/>
    </w:p>
    <w:p w14:paraId="3CBF8C95">
      <w:pPr>
        <w:spacing w:line="400" w:lineRule="exact"/>
        <w:jc w:val="center"/>
        <w:rPr>
          <w:rFonts w:ascii="黑体" w:eastAsia="黑体"/>
          <w:color w:val="000000"/>
          <w:sz w:val="28"/>
          <w:szCs w:val="28"/>
          <w:highlight w:val="none"/>
        </w:rPr>
      </w:pPr>
    </w:p>
    <w:p w14:paraId="1FBDC482">
      <w:pPr>
        <w:spacing w:line="400" w:lineRule="exact"/>
        <w:jc w:val="center"/>
        <w:rPr>
          <w:rFonts w:ascii="黑体" w:eastAsia="黑体"/>
          <w:color w:val="000000"/>
          <w:sz w:val="28"/>
          <w:szCs w:val="28"/>
          <w:highlight w:val="none"/>
        </w:rPr>
      </w:pPr>
      <w:r>
        <w:rPr>
          <w:rFonts w:hint="eastAsia" w:ascii="黑体" w:eastAsia="黑体"/>
          <w:color w:val="000000"/>
          <w:sz w:val="28"/>
          <w:szCs w:val="28"/>
          <w:highlight w:val="none"/>
        </w:rPr>
        <w:t>问题的澄清</w:t>
      </w:r>
    </w:p>
    <w:p w14:paraId="6942CAA7">
      <w:pPr>
        <w:spacing w:line="400" w:lineRule="exact"/>
        <w:ind w:firstLine="3465" w:firstLineChars="1650"/>
        <w:rPr>
          <w:color w:val="000000"/>
          <w:highlight w:val="none"/>
        </w:rPr>
      </w:pPr>
      <w:r>
        <w:rPr>
          <w:rFonts w:hint="eastAsia"/>
          <w:color w:val="000000"/>
          <w:highlight w:val="none"/>
        </w:rPr>
        <w:t xml:space="preserve">编号： </w:t>
      </w:r>
    </w:p>
    <w:p w14:paraId="3C9FE6BF">
      <w:pPr>
        <w:spacing w:line="400" w:lineRule="exact"/>
        <w:rPr>
          <w:color w:val="000000"/>
          <w:szCs w:val="21"/>
          <w:highlight w:val="none"/>
        </w:rPr>
      </w:pPr>
    </w:p>
    <w:p w14:paraId="5906CC2C">
      <w:pPr>
        <w:spacing w:line="440" w:lineRule="exact"/>
        <w:rPr>
          <w:color w:val="000000"/>
          <w:szCs w:val="21"/>
          <w:highlight w:val="none"/>
        </w:rPr>
      </w:pPr>
      <w:r>
        <w:rPr>
          <w:color w:val="000000"/>
          <w:szCs w:val="21"/>
          <w:highlight w:val="none"/>
          <w:u w:val="single"/>
        </w:rPr>
        <w:t xml:space="preserve">                  </w:t>
      </w:r>
      <w:r>
        <w:rPr>
          <w:color w:val="000000"/>
          <w:szCs w:val="21"/>
          <w:highlight w:val="none"/>
        </w:rPr>
        <w:t>（项目名称）</w:t>
      </w:r>
      <w:r>
        <w:rPr>
          <w:rFonts w:hint="eastAsia"/>
          <w:color w:val="000000"/>
          <w:szCs w:val="21"/>
          <w:highlight w:val="none"/>
        </w:rPr>
        <w:t>设计</w:t>
      </w:r>
      <w:r>
        <w:rPr>
          <w:color w:val="000000"/>
          <w:szCs w:val="21"/>
          <w:highlight w:val="none"/>
        </w:rPr>
        <w:t>施工</w:t>
      </w:r>
      <w:r>
        <w:rPr>
          <w:rFonts w:hint="eastAsia"/>
          <w:color w:val="000000"/>
          <w:szCs w:val="21"/>
          <w:highlight w:val="none"/>
        </w:rPr>
        <w:t>总承包</w:t>
      </w:r>
      <w:r>
        <w:rPr>
          <w:color w:val="000000"/>
          <w:szCs w:val="21"/>
          <w:highlight w:val="none"/>
        </w:rPr>
        <w:t>招标评标委员会：</w:t>
      </w:r>
    </w:p>
    <w:p w14:paraId="7886A2B1">
      <w:pPr>
        <w:spacing w:line="440" w:lineRule="exact"/>
        <w:rPr>
          <w:color w:val="000000"/>
          <w:szCs w:val="21"/>
          <w:highlight w:val="none"/>
        </w:rPr>
      </w:pPr>
    </w:p>
    <w:p w14:paraId="7074EEB9">
      <w:pPr>
        <w:spacing w:line="440" w:lineRule="exact"/>
        <w:rPr>
          <w:color w:val="000000"/>
          <w:szCs w:val="21"/>
          <w:highlight w:val="none"/>
        </w:rPr>
      </w:pPr>
      <w:r>
        <w:rPr>
          <w:color w:val="000000"/>
          <w:szCs w:val="21"/>
          <w:highlight w:val="none"/>
        </w:rPr>
        <w:t>　　问题澄清通知（编号：</w:t>
      </w:r>
      <w:r>
        <w:rPr>
          <w:color w:val="000000"/>
          <w:szCs w:val="21"/>
          <w:highlight w:val="none"/>
          <w:u w:val="single"/>
        </w:rPr>
        <w:t xml:space="preserve">        </w:t>
      </w:r>
      <w:r>
        <w:rPr>
          <w:color w:val="000000"/>
          <w:szCs w:val="21"/>
          <w:highlight w:val="none"/>
        </w:rPr>
        <w:t>）已收悉，现澄清如下：</w:t>
      </w:r>
    </w:p>
    <w:p w14:paraId="5FC2832F">
      <w:pPr>
        <w:spacing w:line="440" w:lineRule="exact"/>
        <w:rPr>
          <w:color w:val="000000"/>
          <w:szCs w:val="21"/>
          <w:highlight w:val="none"/>
        </w:rPr>
      </w:pPr>
      <w:r>
        <w:rPr>
          <w:color w:val="000000"/>
          <w:szCs w:val="21"/>
          <w:highlight w:val="none"/>
        </w:rPr>
        <w:t>　     1.</w:t>
      </w:r>
    </w:p>
    <w:p w14:paraId="5682583E">
      <w:pPr>
        <w:spacing w:line="440" w:lineRule="exact"/>
        <w:rPr>
          <w:color w:val="000000"/>
          <w:szCs w:val="21"/>
          <w:highlight w:val="none"/>
        </w:rPr>
      </w:pPr>
      <w:r>
        <w:rPr>
          <w:color w:val="000000"/>
          <w:szCs w:val="21"/>
          <w:highlight w:val="none"/>
        </w:rPr>
        <w:t>　     2.</w:t>
      </w:r>
    </w:p>
    <w:p w14:paraId="41605BF4">
      <w:pPr>
        <w:spacing w:line="440" w:lineRule="exact"/>
        <w:rPr>
          <w:color w:val="000000"/>
          <w:szCs w:val="21"/>
          <w:highlight w:val="none"/>
        </w:rPr>
      </w:pPr>
      <w:r>
        <w:rPr>
          <w:color w:val="000000"/>
          <w:szCs w:val="21"/>
          <w:highlight w:val="none"/>
        </w:rPr>
        <w:t>　    .....</w:t>
      </w:r>
    </w:p>
    <w:p w14:paraId="277E0931">
      <w:pPr>
        <w:spacing w:line="440" w:lineRule="exact"/>
        <w:rPr>
          <w:color w:val="000000"/>
          <w:szCs w:val="21"/>
          <w:highlight w:val="none"/>
        </w:rPr>
      </w:pPr>
      <w:r>
        <w:rPr>
          <w:color w:val="000000"/>
          <w:szCs w:val="21"/>
          <w:highlight w:val="none"/>
        </w:rPr>
        <w:t xml:space="preserve">                       </w:t>
      </w:r>
    </w:p>
    <w:p w14:paraId="3BC434C0">
      <w:pPr>
        <w:spacing w:line="440" w:lineRule="exact"/>
        <w:rPr>
          <w:color w:val="000000"/>
          <w:szCs w:val="21"/>
          <w:highlight w:val="none"/>
        </w:rPr>
      </w:pPr>
      <w:r>
        <w:rPr>
          <w:color w:val="000000"/>
          <w:szCs w:val="21"/>
          <w:highlight w:val="none"/>
        </w:rPr>
        <w:t xml:space="preserve">　 </w:t>
      </w:r>
    </w:p>
    <w:p w14:paraId="6BE68004">
      <w:pPr>
        <w:spacing w:line="440" w:lineRule="exact"/>
        <w:rPr>
          <w:color w:val="000000"/>
          <w:szCs w:val="21"/>
          <w:highlight w:val="none"/>
        </w:rPr>
      </w:pPr>
    </w:p>
    <w:p w14:paraId="386345D1">
      <w:pPr>
        <w:spacing w:line="440" w:lineRule="exact"/>
        <w:rPr>
          <w:color w:val="000000"/>
          <w:szCs w:val="21"/>
          <w:highlight w:val="none"/>
        </w:rPr>
      </w:pPr>
    </w:p>
    <w:p w14:paraId="072FFAC5">
      <w:pPr>
        <w:spacing w:line="440" w:lineRule="exact"/>
        <w:rPr>
          <w:color w:val="000000"/>
          <w:szCs w:val="21"/>
          <w:highlight w:val="none"/>
        </w:rPr>
      </w:pPr>
    </w:p>
    <w:p w14:paraId="613C4B88">
      <w:pPr>
        <w:spacing w:line="440" w:lineRule="exact"/>
        <w:rPr>
          <w:color w:val="000000"/>
          <w:szCs w:val="21"/>
          <w:highlight w:val="none"/>
        </w:rPr>
      </w:pPr>
    </w:p>
    <w:p w14:paraId="34BDCE70">
      <w:pPr>
        <w:spacing w:line="440" w:lineRule="exact"/>
        <w:rPr>
          <w:color w:val="000000"/>
          <w:szCs w:val="21"/>
          <w:highlight w:val="none"/>
        </w:rPr>
      </w:pPr>
      <w:r>
        <w:rPr>
          <w:color w:val="000000"/>
          <w:szCs w:val="21"/>
          <w:highlight w:val="none"/>
        </w:rPr>
        <w:t>　　　　　　　　　　　　　　　投标人：</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rPr>
        <w:t>（盖单位章）</w:t>
      </w:r>
    </w:p>
    <w:p w14:paraId="415F0FC0">
      <w:pPr>
        <w:spacing w:line="440" w:lineRule="exact"/>
        <w:rPr>
          <w:color w:val="000000"/>
          <w:szCs w:val="21"/>
          <w:highlight w:val="none"/>
        </w:rPr>
      </w:pPr>
      <w:r>
        <w:rPr>
          <w:color w:val="000000"/>
          <w:szCs w:val="21"/>
          <w:highlight w:val="none"/>
        </w:rPr>
        <w:t>　　　　　　　　　　　　　　　</w:t>
      </w:r>
    </w:p>
    <w:p w14:paraId="3A2A431C">
      <w:pPr>
        <w:spacing w:line="440" w:lineRule="exact"/>
        <w:rPr>
          <w:color w:val="000000"/>
          <w:szCs w:val="21"/>
          <w:highlight w:val="none"/>
        </w:rPr>
      </w:pPr>
      <w:r>
        <w:rPr>
          <w:color w:val="000000"/>
          <w:szCs w:val="21"/>
          <w:highlight w:val="none"/>
        </w:rPr>
        <w:t>　　　　　　　　　　　　　　　法定代表人或其委托代理人：</w:t>
      </w:r>
      <w:r>
        <w:rPr>
          <w:color w:val="000000"/>
          <w:szCs w:val="21"/>
          <w:highlight w:val="none"/>
          <w:u w:val="single"/>
        </w:rPr>
        <w:t xml:space="preserve">          </w:t>
      </w:r>
      <w:r>
        <w:rPr>
          <w:color w:val="000000"/>
          <w:szCs w:val="21"/>
          <w:highlight w:val="none"/>
        </w:rPr>
        <w:t>（签字）</w:t>
      </w:r>
    </w:p>
    <w:p w14:paraId="182BD09E">
      <w:pPr>
        <w:spacing w:line="440" w:lineRule="exact"/>
        <w:rPr>
          <w:color w:val="000000"/>
          <w:szCs w:val="21"/>
          <w:highlight w:val="none"/>
        </w:rPr>
      </w:pPr>
      <w:r>
        <w:rPr>
          <w:color w:val="000000"/>
          <w:szCs w:val="21"/>
          <w:highlight w:val="none"/>
        </w:rPr>
        <w:t>　　　　　　　　　　　　　　　</w:t>
      </w:r>
    </w:p>
    <w:p w14:paraId="46AC677E">
      <w:pPr>
        <w:spacing w:line="440" w:lineRule="exact"/>
        <w:rPr>
          <w:color w:val="000000"/>
          <w:szCs w:val="21"/>
          <w:highlight w:val="none"/>
        </w:rPr>
      </w:pPr>
      <w:r>
        <w:rPr>
          <w:color w:val="000000"/>
          <w:szCs w:val="21"/>
          <w:highlight w:val="none"/>
        </w:rPr>
        <w:t xml:space="preserve">　　　　　　　　　　　　　　　        </w:t>
      </w:r>
      <w:r>
        <w:rPr>
          <w:rFonts w:ascii="宋体" w:hAnsi="宋体"/>
          <w:color w:val="000000"/>
          <w:szCs w:val="21"/>
          <w:highlight w:val="none"/>
          <w:u w:val="single"/>
        </w:rPr>
        <w:t xml:space="preserve">     </w:t>
      </w:r>
      <w:r>
        <w:rPr>
          <w:color w:val="000000"/>
          <w:szCs w:val="21"/>
          <w:highlight w:val="none"/>
        </w:rPr>
        <w:t>年</w:t>
      </w:r>
      <w:r>
        <w:rPr>
          <w:rFonts w:ascii="宋体" w:hAnsi="宋体"/>
          <w:color w:val="000000"/>
          <w:szCs w:val="21"/>
          <w:highlight w:val="none"/>
          <w:u w:val="single"/>
        </w:rPr>
        <w:t xml:space="preserve">     </w:t>
      </w:r>
      <w:r>
        <w:rPr>
          <w:color w:val="000000"/>
          <w:szCs w:val="21"/>
          <w:highlight w:val="none"/>
        </w:rPr>
        <w:t>月</w:t>
      </w:r>
      <w:r>
        <w:rPr>
          <w:rFonts w:ascii="宋体" w:hAnsi="宋体"/>
          <w:color w:val="000000"/>
          <w:szCs w:val="21"/>
          <w:highlight w:val="none"/>
          <w:u w:val="single"/>
        </w:rPr>
        <w:t xml:space="preserve">     </w:t>
      </w:r>
      <w:r>
        <w:rPr>
          <w:color w:val="000000"/>
          <w:szCs w:val="21"/>
          <w:highlight w:val="none"/>
        </w:rPr>
        <w:t>日</w:t>
      </w:r>
    </w:p>
    <w:p w14:paraId="396C92BE">
      <w:pPr>
        <w:spacing w:line="400" w:lineRule="exact"/>
        <w:rPr>
          <w:color w:val="000000"/>
          <w:highlight w:val="none"/>
        </w:rPr>
      </w:pPr>
    </w:p>
    <w:p w14:paraId="02E9B5CF">
      <w:pPr>
        <w:spacing w:line="400" w:lineRule="exact"/>
        <w:rPr>
          <w:color w:val="000000"/>
          <w:highlight w:val="none"/>
        </w:rPr>
      </w:pPr>
      <w:r>
        <w:rPr>
          <w:color w:val="000000"/>
          <w:highlight w:val="none"/>
        </w:rPr>
        <w:br w:type="page"/>
      </w:r>
    </w:p>
    <w:p w14:paraId="41C82123">
      <w:pPr>
        <w:pStyle w:val="4"/>
        <w:rPr>
          <w:color w:val="000000"/>
          <w:highlight w:val="none"/>
        </w:rPr>
      </w:pPr>
      <w:bookmarkStart w:id="402" w:name="_Toc247527609"/>
      <w:bookmarkStart w:id="403" w:name="_Toc152045584"/>
      <w:bookmarkStart w:id="404" w:name="_Toc247514008"/>
      <w:bookmarkStart w:id="405" w:name="_Toc144974551"/>
      <w:bookmarkStart w:id="406" w:name="_Toc11654"/>
      <w:bookmarkStart w:id="407" w:name="_Toc152042361"/>
      <w:r>
        <w:rPr>
          <w:rFonts w:hint="eastAsia"/>
          <w:color w:val="000000"/>
          <w:highlight w:val="none"/>
        </w:rPr>
        <w:t>附件四：中标通知书</w:t>
      </w:r>
      <w:bookmarkEnd w:id="402"/>
      <w:bookmarkEnd w:id="403"/>
      <w:bookmarkEnd w:id="404"/>
      <w:bookmarkEnd w:id="405"/>
      <w:bookmarkEnd w:id="406"/>
      <w:bookmarkEnd w:id="407"/>
    </w:p>
    <w:p w14:paraId="664ECF5B">
      <w:pPr>
        <w:spacing w:line="400" w:lineRule="exact"/>
        <w:rPr>
          <w:color w:val="000000"/>
          <w:highlight w:val="none"/>
        </w:rPr>
      </w:pPr>
    </w:p>
    <w:p w14:paraId="597FFEED">
      <w:pPr>
        <w:spacing w:line="400" w:lineRule="exact"/>
        <w:jc w:val="center"/>
        <w:rPr>
          <w:rFonts w:ascii="黑体" w:eastAsia="黑体"/>
          <w:color w:val="000000"/>
          <w:sz w:val="28"/>
          <w:szCs w:val="28"/>
          <w:highlight w:val="none"/>
        </w:rPr>
      </w:pPr>
      <w:r>
        <w:rPr>
          <w:rFonts w:hint="eastAsia" w:ascii="黑体" w:eastAsia="黑体"/>
          <w:color w:val="000000"/>
          <w:sz w:val="28"/>
          <w:szCs w:val="28"/>
          <w:highlight w:val="none"/>
        </w:rPr>
        <w:t>中标通知书</w:t>
      </w:r>
    </w:p>
    <w:p w14:paraId="2EB3B4AC">
      <w:pPr>
        <w:spacing w:line="400" w:lineRule="exact"/>
        <w:rPr>
          <w:color w:val="000000"/>
          <w:highlight w:val="none"/>
        </w:rPr>
      </w:pPr>
      <w:r>
        <w:rPr>
          <w:color w:val="000000"/>
          <w:highlight w:val="none"/>
        </w:rPr>
        <w:t xml:space="preserve">                              </w:t>
      </w:r>
    </w:p>
    <w:p w14:paraId="62573F8A">
      <w:pPr>
        <w:spacing w:line="440" w:lineRule="exact"/>
        <w:rPr>
          <w:color w:val="000000"/>
          <w:szCs w:val="21"/>
          <w:highlight w:val="none"/>
        </w:rPr>
      </w:pPr>
      <w:r>
        <w:rPr>
          <w:color w:val="000000"/>
          <w:szCs w:val="21"/>
          <w:highlight w:val="none"/>
          <w:u w:val="single"/>
        </w:rPr>
        <w:t xml:space="preserve">                   </w:t>
      </w:r>
      <w:r>
        <w:rPr>
          <w:color w:val="000000"/>
          <w:szCs w:val="21"/>
          <w:highlight w:val="none"/>
        </w:rPr>
        <w:t>（中标人名称）：</w:t>
      </w:r>
    </w:p>
    <w:p w14:paraId="254E1080">
      <w:pPr>
        <w:spacing w:line="440" w:lineRule="exact"/>
        <w:rPr>
          <w:color w:val="000000"/>
          <w:szCs w:val="21"/>
          <w:highlight w:val="none"/>
        </w:rPr>
      </w:pPr>
    </w:p>
    <w:p w14:paraId="65159292">
      <w:pPr>
        <w:spacing w:line="440" w:lineRule="exact"/>
        <w:rPr>
          <w:color w:val="000000"/>
          <w:szCs w:val="21"/>
          <w:highlight w:val="none"/>
        </w:rPr>
      </w:pPr>
      <w:r>
        <w:rPr>
          <w:color w:val="000000"/>
          <w:szCs w:val="21"/>
          <w:highlight w:val="none"/>
        </w:rPr>
        <w:t>　　你方于</w:t>
      </w:r>
      <w:r>
        <w:rPr>
          <w:color w:val="000000"/>
          <w:szCs w:val="21"/>
          <w:highlight w:val="none"/>
          <w:u w:val="single"/>
        </w:rPr>
        <w:t xml:space="preserve">         </w:t>
      </w:r>
      <w:r>
        <w:rPr>
          <w:color w:val="000000"/>
          <w:szCs w:val="21"/>
          <w:highlight w:val="none"/>
        </w:rPr>
        <w:t>（投标日期）所递交的</w:t>
      </w:r>
      <w:r>
        <w:rPr>
          <w:color w:val="000000"/>
          <w:szCs w:val="21"/>
          <w:highlight w:val="none"/>
          <w:u w:val="single"/>
        </w:rPr>
        <w:t xml:space="preserve">              </w:t>
      </w:r>
      <w:r>
        <w:rPr>
          <w:color w:val="000000"/>
          <w:szCs w:val="21"/>
          <w:highlight w:val="none"/>
        </w:rPr>
        <w:t>（项目名称）</w:t>
      </w:r>
      <w:r>
        <w:rPr>
          <w:rFonts w:hint="eastAsia"/>
          <w:color w:val="000000"/>
          <w:szCs w:val="21"/>
          <w:highlight w:val="none"/>
        </w:rPr>
        <w:t>设计</w:t>
      </w:r>
      <w:r>
        <w:rPr>
          <w:color w:val="000000"/>
          <w:szCs w:val="21"/>
          <w:highlight w:val="none"/>
        </w:rPr>
        <w:t>施工</w:t>
      </w:r>
      <w:r>
        <w:rPr>
          <w:rFonts w:hint="eastAsia"/>
          <w:color w:val="000000"/>
          <w:szCs w:val="21"/>
          <w:highlight w:val="none"/>
        </w:rPr>
        <w:t>总承包招标的</w:t>
      </w:r>
      <w:r>
        <w:rPr>
          <w:color w:val="000000"/>
          <w:szCs w:val="21"/>
          <w:highlight w:val="none"/>
        </w:rPr>
        <w:t>投标文件已被我方接受，被确定为中标人。</w:t>
      </w:r>
    </w:p>
    <w:p w14:paraId="35CBC702">
      <w:pPr>
        <w:spacing w:line="440" w:lineRule="exact"/>
        <w:rPr>
          <w:color w:val="000000"/>
          <w:szCs w:val="21"/>
          <w:highlight w:val="none"/>
        </w:rPr>
      </w:pPr>
      <w:r>
        <w:rPr>
          <w:color w:val="000000"/>
          <w:szCs w:val="21"/>
          <w:highlight w:val="none"/>
        </w:rPr>
        <w:t>　　中标价：</w:t>
      </w:r>
      <w:r>
        <w:rPr>
          <w:color w:val="000000"/>
          <w:szCs w:val="21"/>
          <w:highlight w:val="none"/>
          <w:u w:val="single"/>
        </w:rPr>
        <w:t xml:space="preserve">                   </w:t>
      </w:r>
      <w:r>
        <w:rPr>
          <w:color w:val="000000"/>
          <w:szCs w:val="21"/>
          <w:highlight w:val="none"/>
        </w:rPr>
        <w:t>元。</w:t>
      </w:r>
    </w:p>
    <w:p w14:paraId="32AEE06A">
      <w:pPr>
        <w:spacing w:line="440" w:lineRule="exact"/>
        <w:rPr>
          <w:color w:val="000000"/>
          <w:szCs w:val="21"/>
          <w:highlight w:val="none"/>
        </w:rPr>
      </w:pPr>
      <w:r>
        <w:rPr>
          <w:color w:val="000000"/>
          <w:szCs w:val="21"/>
          <w:highlight w:val="none"/>
        </w:rPr>
        <w:t>　　工期：</w:t>
      </w:r>
      <w:r>
        <w:rPr>
          <w:color w:val="000000"/>
          <w:szCs w:val="21"/>
          <w:highlight w:val="none"/>
          <w:u w:val="single"/>
        </w:rPr>
        <w:t xml:space="preserve">      </w:t>
      </w:r>
      <w:r>
        <w:rPr>
          <w:color w:val="000000"/>
          <w:szCs w:val="21"/>
          <w:highlight w:val="none"/>
        </w:rPr>
        <w:t>日历天。</w:t>
      </w:r>
    </w:p>
    <w:p w14:paraId="020315EF">
      <w:pPr>
        <w:spacing w:line="440" w:lineRule="exact"/>
        <w:rPr>
          <w:color w:val="000000"/>
          <w:szCs w:val="21"/>
          <w:highlight w:val="none"/>
        </w:rPr>
      </w:pPr>
      <w:r>
        <w:rPr>
          <w:color w:val="000000"/>
          <w:szCs w:val="21"/>
          <w:highlight w:val="none"/>
        </w:rPr>
        <w:t>　  质量标准：</w:t>
      </w:r>
      <w:r>
        <w:rPr>
          <w:color w:val="000000"/>
          <w:szCs w:val="21"/>
          <w:highlight w:val="none"/>
          <w:u w:val="single"/>
        </w:rPr>
        <w:t xml:space="preserve">                      </w:t>
      </w:r>
      <w:r>
        <w:rPr>
          <w:color w:val="000000"/>
          <w:szCs w:val="21"/>
          <w:highlight w:val="none"/>
        </w:rPr>
        <w:t>。</w:t>
      </w:r>
    </w:p>
    <w:p w14:paraId="49E6B57B">
      <w:pPr>
        <w:spacing w:line="440" w:lineRule="exact"/>
        <w:ind w:firstLine="420"/>
        <w:rPr>
          <w:rFonts w:hint="eastAsia"/>
          <w:color w:val="000000"/>
          <w:szCs w:val="21"/>
          <w:highlight w:val="none"/>
        </w:rPr>
      </w:pPr>
      <w:r>
        <w:rPr>
          <w:color w:val="000000"/>
          <w:szCs w:val="21"/>
          <w:highlight w:val="none"/>
        </w:rPr>
        <w:t>项目经理：</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（姓名）。</w:t>
      </w:r>
    </w:p>
    <w:p w14:paraId="1E143DA0">
      <w:pPr>
        <w:spacing w:line="440" w:lineRule="exact"/>
        <w:ind w:firstLine="420"/>
        <w:rPr>
          <w:rFonts w:hint="eastAsia"/>
          <w:color w:val="000000"/>
          <w:szCs w:val="21"/>
          <w:highlight w:val="none"/>
        </w:rPr>
      </w:pPr>
      <w:r>
        <w:rPr>
          <w:rFonts w:hint="eastAsia"/>
          <w:color w:val="000000"/>
          <w:szCs w:val="21"/>
          <w:highlight w:val="none"/>
        </w:rPr>
        <w:t>设计负责人：</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（姓名）。</w:t>
      </w:r>
    </w:p>
    <w:p w14:paraId="66335639">
      <w:pPr>
        <w:spacing w:line="440" w:lineRule="exact"/>
        <w:ind w:firstLine="420"/>
        <w:rPr>
          <w:rFonts w:hint="eastAsia"/>
          <w:color w:val="000000"/>
          <w:szCs w:val="21"/>
          <w:highlight w:val="none"/>
        </w:rPr>
      </w:pPr>
      <w:r>
        <w:rPr>
          <w:rFonts w:hint="eastAsia"/>
          <w:color w:val="000000"/>
          <w:szCs w:val="21"/>
          <w:highlight w:val="none"/>
        </w:rPr>
        <w:t>施工负责人：</w:t>
      </w:r>
      <w:r>
        <w:rPr>
          <w:rFonts w:hint="eastAsia"/>
          <w:color w:val="000000"/>
          <w:szCs w:val="21"/>
          <w:highlight w:val="none"/>
          <w:u w:val="single"/>
        </w:rPr>
        <w:t xml:space="preserve">                 </w:t>
      </w:r>
      <w:r>
        <w:rPr>
          <w:rFonts w:hint="eastAsia"/>
          <w:color w:val="000000"/>
          <w:szCs w:val="21"/>
          <w:highlight w:val="none"/>
        </w:rPr>
        <w:t>（姓名）。</w:t>
      </w:r>
    </w:p>
    <w:p w14:paraId="1DCC0BF0">
      <w:pPr>
        <w:spacing w:line="440" w:lineRule="exact"/>
        <w:ind w:firstLine="420"/>
        <w:rPr>
          <w:rFonts w:hint="eastAsia"/>
          <w:color w:val="000000"/>
          <w:szCs w:val="21"/>
          <w:highlight w:val="none"/>
        </w:rPr>
      </w:pPr>
      <w:r>
        <w:rPr>
          <w:color w:val="000000"/>
          <w:szCs w:val="21"/>
          <w:highlight w:val="none"/>
        </w:rPr>
        <w:t>请你方在接到本通知书后的</w:t>
      </w:r>
      <w:r>
        <w:rPr>
          <w:color w:val="000000"/>
          <w:szCs w:val="21"/>
          <w:highlight w:val="none"/>
          <w:u w:val="single"/>
        </w:rPr>
        <w:t xml:space="preserve">     </w:t>
      </w:r>
      <w:r>
        <w:rPr>
          <w:color w:val="000000"/>
          <w:szCs w:val="21"/>
          <w:highlight w:val="none"/>
        </w:rPr>
        <w:t>日内到</w:t>
      </w:r>
      <w:r>
        <w:rPr>
          <w:color w:val="000000"/>
          <w:szCs w:val="21"/>
          <w:highlight w:val="none"/>
          <w:u w:val="single"/>
        </w:rPr>
        <w:t xml:space="preserve">                      </w:t>
      </w:r>
      <w:r>
        <w:rPr>
          <w:color w:val="000000"/>
          <w:szCs w:val="21"/>
          <w:highlight w:val="none"/>
        </w:rPr>
        <w:t>（指定地点）与我方签订</w:t>
      </w:r>
      <w:r>
        <w:rPr>
          <w:rFonts w:hint="eastAsia"/>
          <w:color w:val="000000"/>
          <w:szCs w:val="21"/>
          <w:highlight w:val="none"/>
        </w:rPr>
        <w:t>设计</w:t>
      </w:r>
      <w:r>
        <w:rPr>
          <w:color w:val="000000"/>
          <w:szCs w:val="21"/>
          <w:highlight w:val="none"/>
        </w:rPr>
        <w:t>施工</w:t>
      </w:r>
      <w:r>
        <w:rPr>
          <w:rFonts w:hint="eastAsia"/>
          <w:color w:val="000000"/>
          <w:szCs w:val="21"/>
          <w:highlight w:val="none"/>
        </w:rPr>
        <w:t>总</w:t>
      </w:r>
      <w:r>
        <w:rPr>
          <w:color w:val="000000"/>
          <w:szCs w:val="21"/>
          <w:highlight w:val="none"/>
        </w:rPr>
        <w:t>承包合同，在此之前按招标文件第二章“投标人须知”第7.</w:t>
      </w:r>
      <w:r>
        <w:rPr>
          <w:rFonts w:hint="eastAsia"/>
          <w:color w:val="000000"/>
          <w:szCs w:val="21"/>
          <w:highlight w:val="none"/>
        </w:rPr>
        <w:t>4</w:t>
      </w:r>
      <w:r>
        <w:rPr>
          <w:color w:val="000000"/>
          <w:szCs w:val="21"/>
          <w:highlight w:val="none"/>
        </w:rPr>
        <w:t>款规定向我方提交履约担保。</w:t>
      </w:r>
    </w:p>
    <w:p w14:paraId="16F46965">
      <w:pPr>
        <w:spacing w:line="440" w:lineRule="exact"/>
        <w:ind w:firstLine="420"/>
        <w:rPr>
          <w:rFonts w:hint="eastAsia"/>
          <w:color w:val="000000"/>
          <w:szCs w:val="21"/>
          <w:highlight w:val="none"/>
        </w:rPr>
      </w:pPr>
      <w:r>
        <w:rPr>
          <w:rFonts w:hint="eastAsia"/>
          <w:color w:val="000000"/>
          <w:szCs w:val="21"/>
          <w:highlight w:val="none"/>
        </w:rPr>
        <w:t>随附的澄清、说明、补正事项纪要，是本中标通知书的组成部分。</w:t>
      </w:r>
    </w:p>
    <w:p w14:paraId="6D622EC5">
      <w:pPr>
        <w:spacing w:line="440" w:lineRule="exact"/>
        <w:rPr>
          <w:color w:val="000000"/>
          <w:szCs w:val="21"/>
          <w:highlight w:val="none"/>
        </w:rPr>
      </w:pPr>
      <w:r>
        <w:rPr>
          <w:color w:val="000000"/>
          <w:szCs w:val="21"/>
          <w:highlight w:val="none"/>
        </w:rPr>
        <w:t>　　特此通知。</w:t>
      </w:r>
    </w:p>
    <w:p w14:paraId="5AA60282">
      <w:pPr>
        <w:spacing w:line="440" w:lineRule="exact"/>
        <w:ind w:firstLine="420" w:firstLineChars="200"/>
        <w:rPr>
          <w:rFonts w:hint="eastAsia"/>
          <w:color w:val="000000"/>
          <w:szCs w:val="21"/>
          <w:highlight w:val="none"/>
        </w:rPr>
      </w:pPr>
      <w:r>
        <w:rPr>
          <w:rFonts w:hint="eastAsia"/>
          <w:color w:val="000000"/>
          <w:szCs w:val="21"/>
          <w:highlight w:val="none"/>
        </w:rPr>
        <w:t>附：澄清、说明、补正事项纪要</w:t>
      </w:r>
    </w:p>
    <w:p w14:paraId="1B6AA966">
      <w:pPr>
        <w:spacing w:line="440" w:lineRule="exact"/>
        <w:rPr>
          <w:color w:val="000000"/>
          <w:szCs w:val="21"/>
          <w:highlight w:val="none"/>
        </w:rPr>
      </w:pPr>
    </w:p>
    <w:p w14:paraId="111CB88D">
      <w:pPr>
        <w:spacing w:line="440" w:lineRule="exact"/>
        <w:rPr>
          <w:color w:val="000000"/>
          <w:szCs w:val="21"/>
          <w:highlight w:val="none"/>
        </w:rPr>
      </w:pPr>
    </w:p>
    <w:p w14:paraId="1BF5ECED">
      <w:pPr>
        <w:spacing w:line="540" w:lineRule="exact"/>
        <w:ind w:firstLine="3238" w:firstLineChars="1542"/>
        <w:rPr>
          <w:color w:val="000000"/>
          <w:szCs w:val="21"/>
          <w:highlight w:val="none"/>
        </w:rPr>
      </w:pPr>
      <w:r>
        <w:rPr>
          <w:color w:val="000000"/>
          <w:szCs w:val="21"/>
          <w:highlight w:val="none"/>
        </w:rPr>
        <w:t>招标人：</w:t>
      </w:r>
      <w:r>
        <w:rPr>
          <w:color w:val="000000"/>
          <w:szCs w:val="21"/>
          <w:highlight w:val="none"/>
          <w:u w:val="single"/>
        </w:rPr>
        <w:t xml:space="preserve">              </w:t>
      </w:r>
      <w:r>
        <w:rPr>
          <w:color w:val="000000"/>
          <w:szCs w:val="21"/>
          <w:highlight w:val="none"/>
        </w:rPr>
        <w:t xml:space="preserve">（盖单位章）            </w:t>
      </w:r>
    </w:p>
    <w:p w14:paraId="6D46DA6E">
      <w:pPr>
        <w:spacing w:line="540" w:lineRule="exact"/>
        <w:ind w:firstLine="3238" w:firstLineChars="1542"/>
        <w:rPr>
          <w:color w:val="000000"/>
          <w:szCs w:val="21"/>
          <w:highlight w:val="none"/>
        </w:rPr>
      </w:pPr>
      <w:r>
        <w:rPr>
          <w:color w:val="000000"/>
          <w:szCs w:val="21"/>
          <w:highlight w:val="none"/>
        </w:rPr>
        <w:t>法定代表人：</w:t>
      </w:r>
      <w:r>
        <w:rPr>
          <w:color w:val="000000"/>
          <w:szCs w:val="21"/>
          <w:highlight w:val="none"/>
          <w:u w:val="single"/>
        </w:rPr>
        <w:t xml:space="preserve">            </w:t>
      </w:r>
      <w:r>
        <w:rPr>
          <w:color w:val="000000"/>
          <w:szCs w:val="21"/>
          <w:highlight w:val="none"/>
        </w:rPr>
        <w:t>（签字）</w:t>
      </w:r>
    </w:p>
    <w:p w14:paraId="3A1150D8">
      <w:pPr>
        <w:spacing w:line="540" w:lineRule="exact"/>
        <w:ind w:firstLine="3863" w:firstLineChars="1840"/>
        <w:rPr>
          <w:color w:val="000000"/>
          <w:szCs w:val="21"/>
          <w:highlight w:val="none"/>
        </w:rPr>
      </w:pPr>
      <w:r>
        <w:rPr>
          <w:color w:val="000000"/>
          <w:szCs w:val="21"/>
          <w:highlight w:val="none"/>
        </w:rPr>
        <w:t xml:space="preserve"> </w:t>
      </w:r>
      <w:r>
        <w:rPr>
          <w:rFonts w:ascii="宋体" w:hAnsi="宋体"/>
          <w:color w:val="000000"/>
          <w:szCs w:val="21"/>
          <w:highlight w:val="none"/>
          <w:u w:val="single"/>
        </w:rPr>
        <w:t xml:space="preserve">     </w:t>
      </w:r>
      <w:r>
        <w:rPr>
          <w:color w:val="000000"/>
          <w:szCs w:val="21"/>
          <w:highlight w:val="none"/>
        </w:rPr>
        <w:t>年</w:t>
      </w:r>
      <w:r>
        <w:rPr>
          <w:rFonts w:ascii="宋体" w:hAnsi="宋体"/>
          <w:color w:val="000000"/>
          <w:szCs w:val="21"/>
          <w:highlight w:val="none"/>
          <w:u w:val="single"/>
        </w:rPr>
        <w:t xml:space="preserve">     </w:t>
      </w:r>
      <w:r>
        <w:rPr>
          <w:color w:val="000000"/>
          <w:szCs w:val="21"/>
          <w:highlight w:val="none"/>
        </w:rPr>
        <w:t>月</w:t>
      </w:r>
      <w:r>
        <w:rPr>
          <w:rFonts w:ascii="宋体" w:hAnsi="宋体"/>
          <w:color w:val="000000"/>
          <w:szCs w:val="21"/>
          <w:highlight w:val="none"/>
          <w:u w:val="single"/>
        </w:rPr>
        <w:t xml:space="preserve">     </w:t>
      </w:r>
      <w:r>
        <w:rPr>
          <w:color w:val="000000"/>
          <w:szCs w:val="21"/>
          <w:highlight w:val="none"/>
        </w:rPr>
        <w:t>日</w:t>
      </w:r>
    </w:p>
    <w:p w14:paraId="4DA41142">
      <w:pPr>
        <w:spacing w:line="400" w:lineRule="exact"/>
        <w:rPr>
          <w:color w:val="000000"/>
          <w:highlight w:val="none"/>
        </w:rPr>
      </w:pPr>
    </w:p>
    <w:p w14:paraId="6AFBE04C">
      <w:pPr>
        <w:spacing w:line="400" w:lineRule="exact"/>
        <w:rPr>
          <w:color w:val="000000"/>
          <w:highlight w:val="none"/>
        </w:rPr>
      </w:pPr>
      <w:r>
        <w:rPr>
          <w:color w:val="000000"/>
          <w:highlight w:val="none"/>
        </w:rPr>
        <w:br w:type="page"/>
      </w:r>
    </w:p>
    <w:p w14:paraId="21C44904">
      <w:pPr>
        <w:pStyle w:val="4"/>
        <w:rPr>
          <w:color w:val="000000"/>
          <w:highlight w:val="none"/>
        </w:rPr>
      </w:pPr>
      <w:bookmarkStart w:id="408" w:name="_Toc152042362"/>
      <w:bookmarkStart w:id="409" w:name="_Toc7921"/>
      <w:bookmarkStart w:id="410" w:name="_Toc144974552"/>
      <w:bookmarkStart w:id="411" w:name="_Toc247514009"/>
      <w:bookmarkStart w:id="412" w:name="_Toc152045585"/>
      <w:bookmarkStart w:id="413" w:name="_Toc247527610"/>
      <w:r>
        <w:rPr>
          <w:rFonts w:hint="eastAsia"/>
          <w:color w:val="000000"/>
          <w:highlight w:val="none"/>
        </w:rPr>
        <w:t>附件五：中标结果通知书</w:t>
      </w:r>
      <w:bookmarkEnd w:id="408"/>
      <w:bookmarkEnd w:id="409"/>
      <w:bookmarkEnd w:id="410"/>
      <w:bookmarkEnd w:id="411"/>
      <w:bookmarkEnd w:id="412"/>
      <w:bookmarkEnd w:id="413"/>
    </w:p>
    <w:p w14:paraId="3F65BB10">
      <w:pPr>
        <w:spacing w:line="400" w:lineRule="exact"/>
        <w:rPr>
          <w:color w:val="000000"/>
          <w:highlight w:val="none"/>
        </w:rPr>
      </w:pPr>
    </w:p>
    <w:p w14:paraId="7D089A38">
      <w:pPr>
        <w:spacing w:line="400" w:lineRule="exact"/>
        <w:jc w:val="center"/>
        <w:rPr>
          <w:rFonts w:ascii="黑体" w:eastAsia="黑体"/>
          <w:color w:val="000000"/>
          <w:sz w:val="28"/>
          <w:szCs w:val="28"/>
          <w:highlight w:val="none"/>
        </w:rPr>
      </w:pPr>
      <w:r>
        <w:rPr>
          <w:rFonts w:hint="eastAsia" w:ascii="黑体" w:eastAsia="黑体"/>
          <w:color w:val="000000"/>
          <w:sz w:val="28"/>
          <w:szCs w:val="28"/>
          <w:highlight w:val="none"/>
        </w:rPr>
        <w:t>中标结果通知书</w:t>
      </w:r>
    </w:p>
    <w:p w14:paraId="5C790C48">
      <w:pPr>
        <w:spacing w:line="400" w:lineRule="exact"/>
        <w:rPr>
          <w:color w:val="000000"/>
          <w:highlight w:val="none"/>
        </w:rPr>
      </w:pPr>
    </w:p>
    <w:p w14:paraId="1C666730">
      <w:pPr>
        <w:spacing w:line="440" w:lineRule="exact"/>
        <w:rPr>
          <w:color w:val="000000"/>
          <w:szCs w:val="21"/>
          <w:highlight w:val="none"/>
        </w:rPr>
      </w:pPr>
      <w:r>
        <w:rPr>
          <w:color w:val="000000"/>
          <w:szCs w:val="21"/>
          <w:highlight w:val="none"/>
          <w:u w:val="single"/>
        </w:rPr>
        <w:t xml:space="preserve">                  </w:t>
      </w:r>
      <w:r>
        <w:rPr>
          <w:color w:val="000000"/>
          <w:szCs w:val="21"/>
          <w:highlight w:val="none"/>
        </w:rPr>
        <w:t>（未中标人名称）：</w:t>
      </w:r>
    </w:p>
    <w:p w14:paraId="501B889E">
      <w:pPr>
        <w:spacing w:line="440" w:lineRule="exact"/>
        <w:rPr>
          <w:color w:val="000000"/>
          <w:szCs w:val="21"/>
          <w:highlight w:val="none"/>
        </w:rPr>
      </w:pPr>
      <w:r>
        <w:rPr>
          <w:color w:val="000000"/>
          <w:szCs w:val="21"/>
          <w:highlight w:val="none"/>
        </w:rPr>
        <w:t xml:space="preserve">    </w:t>
      </w:r>
    </w:p>
    <w:p w14:paraId="545B3BA8">
      <w:pPr>
        <w:spacing w:line="440" w:lineRule="exact"/>
        <w:ind w:firstLine="420"/>
        <w:rPr>
          <w:color w:val="000000"/>
          <w:szCs w:val="21"/>
          <w:highlight w:val="none"/>
        </w:rPr>
      </w:pPr>
      <w:r>
        <w:rPr>
          <w:color w:val="000000"/>
          <w:szCs w:val="21"/>
          <w:highlight w:val="none"/>
        </w:rPr>
        <w:t>我方已接受</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（中标人名称）于</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（投标日期）所递交的</w:t>
      </w:r>
      <w:r>
        <w:rPr>
          <w:color w:val="000000"/>
          <w:szCs w:val="21"/>
          <w:highlight w:val="none"/>
          <w:u w:val="single"/>
        </w:rPr>
        <w:t xml:space="preserve">               </w:t>
      </w:r>
      <w:r>
        <w:rPr>
          <w:color w:val="000000"/>
          <w:szCs w:val="21"/>
          <w:highlight w:val="none"/>
        </w:rPr>
        <w:t>（项目名称）</w:t>
      </w:r>
      <w:r>
        <w:rPr>
          <w:rFonts w:hint="eastAsia"/>
          <w:color w:val="000000"/>
          <w:szCs w:val="21"/>
          <w:highlight w:val="none"/>
        </w:rPr>
        <w:t>设计</w:t>
      </w:r>
      <w:r>
        <w:rPr>
          <w:color w:val="000000"/>
          <w:szCs w:val="21"/>
          <w:highlight w:val="none"/>
        </w:rPr>
        <w:t>施工</w:t>
      </w:r>
      <w:r>
        <w:rPr>
          <w:rFonts w:hint="eastAsia"/>
          <w:color w:val="000000"/>
          <w:szCs w:val="21"/>
          <w:highlight w:val="none"/>
        </w:rPr>
        <w:t>总承包招标的</w:t>
      </w:r>
      <w:r>
        <w:rPr>
          <w:color w:val="000000"/>
          <w:szCs w:val="21"/>
          <w:highlight w:val="none"/>
        </w:rPr>
        <w:t>投标文件，确定</w:t>
      </w:r>
      <w:r>
        <w:rPr>
          <w:color w:val="000000"/>
          <w:szCs w:val="21"/>
          <w:highlight w:val="none"/>
          <w:u w:val="single"/>
        </w:rPr>
        <w:t xml:space="preserve">            </w:t>
      </w:r>
      <w:r>
        <w:rPr>
          <w:color w:val="000000"/>
          <w:szCs w:val="21"/>
          <w:highlight w:val="none"/>
        </w:rPr>
        <w:t>（中标人名称）为中标人。</w:t>
      </w:r>
    </w:p>
    <w:p w14:paraId="74AA274B">
      <w:pPr>
        <w:spacing w:line="440" w:lineRule="exact"/>
        <w:rPr>
          <w:color w:val="000000"/>
          <w:szCs w:val="21"/>
          <w:highlight w:val="none"/>
        </w:rPr>
      </w:pPr>
      <w:r>
        <w:rPr>
          <w:color w:val="000000"/>
          <w:szCs w:val="21"/>
          <w:highlight w:val="none"/>
        </w:rPr>
        <w:t>　　感谢你单位对我们工作的大力支持！</w:t>
      </w:r>
    </w:p>
    <w:p w14:paraId="44B270B2">
      <w:pPr>
        <w:spacing w:line="440" w:lineRule="exact"/>
        <w:rPr>
          <w:color w:val="000000"/>
          <w:szCs w:val="21"/>
          <w:highlight w:val="none"/>
        </w:rPr>
      </w:pPr>
    </w:p>
    <w:p w14:paraId="62EE703D">
      <w:pPr>
        <w:spacing w:line="440" w:lineRule="exact"/>
        <w:rPr>
          <w:color w:val="000000"/>
          <w:szCs w:val="21"/>
          <w:highlight w:val="none"/>
        </w:rPr>
      </w:pPr>
    </w:p>
    <w:p w14:paraId="6A4C1A12">
      <w:pPr>
        <w:spacing w:line="440" w:lineRule="exact"/>
        <w:rPr>
          <w:color w:val="000000"/>
          <w:szCs w:val="21"/>
          <w:highlight w:val="none"/>
        </w:rPr>
      </w:pPr>
    </w:p>
    <w:p w14:paraId="6BF11A69">
      <w:pPr>
        <w:spacing w:line="440" w:lineRule="exact"/>
        <w:rPr>
          <w:color w:val="000000"/>
          <w:szCs w:val="21"/>
          <w:highlight w:val="none"/>
        </w:rPr>
      </w:pPr>
      <w:r>
        <w:rPr>
          <w:color w:val="000000"/>
          <w:szCs w:val="21"/>
          <w:highlight w:val="none"/>
        </w:rPr>
        <w:t xml:space="preserve">                                招标人：</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rPr>
        <w:t>（盖单位章）</w:t>
      </w:r>
    </w:p>
    <w:p w14:paraId="6D053709">
      <w:pPr>
        <w:spacing w:line="440" w:lineRule="exact"/>
        <w:rPr>
          <w:color w:val="000000"/>
          <w:szCs w:val="21"/>
          <w:highlight w:val="none"/>
        </w:rPr>
      </w:pPr>
    </w:p>
    <w:p w14:paraId="3A3D8660">
      <w:pPr>
        <w:spacing w:line="440" w:lineRule="exact"/>
        <w:rPr>
          <w:color w:val="000000"/>
          <w:szCs w:val="21"/>
          <w:highlight w:val="none"/>
        </w:rPr>
      </w:pPr>
      <w:r>
        <w:rPr>
          <w:color w:val="000000"/>
          <w:szCs w:val="21"/>
          <w:highlight w:val="none"/>
        </w:rPr>
        <w:t xml:space="preserve">                                法定代表人：</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rPr>
        <w:t>（签字）</w:t>
      </w:r>
    </w:p>
    <w:p w14:paraId="101C2D30">
      <w:pPr>
        <w:spacing w:line="440" w:lineRule="exact"/>
        <w:rPr>
          <w:color w:val="000000"/>
          <w:szCs w:val="21"/>
          <w:highlight w:val="none"/>
        </w:rPr>
      </w:pPr>
    </w:p>
    <w:p w14:paraId="41D50F5B">
      <w:pPr>
        <w:spacing w:line="440" w:lineRule="exact"/>
        <w:rPr>
          <w:color w:val="000000"/>
          <w:szCs w:val="21"/>
          <w:highlight w:val="none"/>
        </w:rPr>
      </w:pPr>
      <w:r>
        <w:rPr>
          <w:color w:val="000000"/>
          <w:szCs w:val="21"/>
          <w:highlight w:val="none"/>
        </w:rPr>
        <w:t xml:space="preserve">                                  </w:t>
      </w:r>
      <w:r>
        <w:rPr>
          <w:rFonts w:hint="eastAsia"/>
          <w:color w:val="000000"/>
          <w:szCs w:val="21"/>
          <w:highlight w:val="none"/>
        </w:rPr>
        <w:t xml:space="preserve">       </w:t>
      </w:r>
      <w:r>
        <w:rPr>
          <w:color w:val="000000"/>
          <w:szCs w:val="21"/>
          <w:highlight w:val="none"/>
        </w:rPr>
        <w:t xml:space="preserve"> </w:t>
      </w:r>
      <w:r>
        <w:rPr>
          <w:rFonts w:ascii="宋体" w:hAnsi="宋体"/>
          <w:color w:val="000000"/>
          <w:szCs w:val="21"/>
          <w:highlight w:val="none"/>
          <w:u w:val="single"/>
        </w:rPr>
        <w:t xml:space="preserve">     </w:t>
      </w:r>
      <w:r>
        <w:rPr>
          <w:color w:val="000000"/>
          <w:szCs w:val="21"/>
          <w:highlight w:val="none"/>
        </w:rPr>
        <w:t>年</w:t>
      </w:r>
      <w:r>
        <w:rPr>
          <w:rFonts w:ascii="宋体" w:hAnsi="宋体"/>
          <w:color w:val="000000"/>
          <w:szCs w:val="21"/>
          <w:highlight w:val="none"/>
          <w:u w:val="single"/>
        </w:rPr>
        <w:t xml:space="preserve">     </w:t>
      </w:r>
      <w:r>
        <w:rPr>
          <w:color w:val="000000"/>
          <w:szCs w:val="21"/>
          <w:highlight w:val="none"/>
        </w:rPr>
        <w:t>月</w:t>
      </w:r>
      <w:r>
        <w:rPr>
          <w:rFonts w:ascii="宋体" w:hAnsi="宋体"/>
          <w:color w:val="000000"/>
          <w:szCs w:val="21"/>
          <w:highlight w:val="none"/>
          <w:u w:val="single"/>
        </w:rPr>
        <w:t xml:space="preserve">     </w:t>
      </w:r>
      <w:r>
        <w:rPr>
          <w:color w:val="000000"/>
          <w:szCs w:val="21"/>
          <w:highlight w:val="none"/>
        </w:rPr>
        <w:t>日</w:t>
      </w:r>
    </w:p>
    <w:p w14:paraId="0A0B9328">
      <w:pPr>
        <w:spacing w:line="400" w:lineRule="exact"/>
        <w:rPr>
          <w:color w:val="000000"/>
          <w:highlight w:val="none"/>
        </w:rPr>
      </w:pPr>
    </w:p>
    <w:p w14:paraId="2B8613A4">
      <w:pPr>
        <w:spacing w:line="400" w:lineRule="exact"/>
        <w:rPr>
          <w:color w:val="000000"/>
          <w:highlight w:val="none"/>
        </w:rPr>
      </w:pPr>
      <w:r>
        <w:rPr>
          <w:color w:val="000000"/>
          <w:highlight w:val="none"/>
        </w:rPr>
        <w:br w:type="page"/>
      </w:r>
    </w:p>
    <w:p w14:paraId="77CB4781">
      <w:pPr>
        <w:pStyle w:val="4"/>
        <w:rPr>
          <w:color w:val="000000"/>
          <w:highlight w:val="none"/>
        </w:rPr>
      </w:pPr>
      <w:bookmarkStart w:id="414" w:name="_Toc247514010"/>
      <w:bookmarkStart w:id="415" w:name="_Toc5950"/>
      <w:bookmarkStart w:id="416" w:name="_Toc152042363"/>
      <w:bookmarkStart w:id="417" w:name="_Toc152045586"/>
      <w:bookmarkStart w:id="418" w:name="_Toc247527611"/>
      <w:bookmarkStart w:id="419" w:name="_Toc144974553"/>
      <w:r>
        <w:rPr>
          <w:rFonts w:hint="eastAsia"/>
          <w:color w:val="000000"/>
          <w:highlight w:val="none"/>
        </w:rPr>
        <w:t>附件六：确认通知</w:t>
      </w:r>
      <w:bookmarkEnd w:id="414"/>
      <w:bookmarkEnd w:id="415"/>
      <w:bookmarkEnd w:id="416"/>
      <w:bookmarkEnd w:id="417"/>
      <w:bookmarkEnd w:id="418"/>
      <w:bookmarkEnd w:id="419"/>
    </w:p>
    <w:p w14:paraId="52EAE4F7">
      <w:pPr>
        <w:spacing w:line="400" w:lineRule="exact"/>
        <w:rPr>
          <w:color w:val="000000"/>
          <w:highlight w:val="none"/>
        </w:rPr>
      </w:pPr>
    </w:p>
    <w:p w14:paraId="7E8EB96B">
      <w:pPr>
        <w:spacing w:line="400" w:lineRule="exact"/>
        <w:jc w:val="center"/>
        <w:rPr>
          <w:rFonts w:ascii="黑体" w:eastAsia="黑体"/>
          <w:color w:val="000000"/>
          <w:sz w:val="28"/>
          <w:szCs w:val="28"/>
          <w:highlight w:val="none"/>
        </w:rPr>
      </w:pPr>
      <w:r>
        <w:rPr>
          <w:rFonts w:hint="eastAsia" w:ascii="黑体" w:eastAsia="黑体"/>
          <w:color w:val="000000"/>
          <w:sz w:val="28"/>
          <w:szCs w:val="28"/>
          <w:highlight w:val="none"/>
        </w:rPr>
        <w:t>确认通知</w:t>
      </w:r>
    </w:p>
    <w:p w14:paraId="6A40C0EB">
      <w:pPr>
        <w:spacing w:line="400" w:lineRule="exact"/>
        <w:rPr>
          <w:color w:val="000000"/>
          <w:highlight w:val="none"/>
        </w:rPr>
      </w:pPr>
    </w:p>
    <w:p w14:paraId="2A106FB1">
      <w:pPr>
        <w:spacing w:line="440" w:lineRule="exact"/>
        <w:ind w:firstLine="420" w:firstLineChars="200"/>
        <w:rPr>
          <w:color w:val="000000"/>
          <w:szCs w:val="21"/>
          <w:highlight w:val="none"/>
        </w:rPr>
      </w:pPr>
      <w:r>
        <w:rPr>
          <w:color w:val="000000"/>
          <w:szCs w:val="21"/>
          <w:highlight w:val="none"/>
          <w:u w:val="single"/>
        </w:rPr>
        <w:t xml:space="preserve">            </w:t>
      </w:r>
      <w:r>
        <w:rPr>
          <w:color w:val="000000"/>
          <w:szCs w:val="21"/>
          <w:highlight w:val="none"/>
        </w:rPr>
        <w:t>（招标人名称）：</w:t>
      </w:r>
    </w:p>
    <w:p w14:paraId="7E855FBB">
      <w:pPr>
        <w:spacing w:line="440" w:lineRule="exact"/>
        <w:rPr>
          <w:color w:val="000000"/>
          <w:szCs w:val="21"/>
          <w:highlight w:val="none"/>
        </w:rPr>
      </w:pPr>
      <w:r>
        <w:rPr>
          <w:color w:val="000000"/>
          <w:szCs w:val="21"/>
          <w:highlight w:val="none"/>
        </w:rPr>
        <w:t>　　</w:t>
      </w:r>
    </w:p>
    <w:p w14:paraId="49F6CF4B">
      <w:pPr>
        <w:spacing w:line="440" w:lineRule="exact"/>
        <w:ind w:firstLine="840" w:firstLineChars="400"/>
        <w:rPr>
          <w:rFonts w:hint="eastAsia"/>
          <w:color w:val="000000"/>
          <w:szCs w:val="21"/>
          <w:highlight w:val="none"/>
          <w:u w:val="single"/>
        </w:rPr>
      </w:pPr>
      <w:r>
        <w:rPr>
          <w:color w:val="000000"/>
          <w:szCs w:val="21"/>
          <w:highlight w:val="none"/>
        </w:rPr>
        <w:t>你方</w:t>
      </w:r>
      <w:r>
        <w:rPr>
          <w:rFonts w:hint="eastAsia"/>
          <w:color w:val="000000"/>
          <w:szCs w:val="21"/>
          <w:highlight w:val="none"/>
        </w:rPr>
        <w:t>于</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 xml:space="preserve">年 </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月</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日发出的</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（项目名称）关于</w:t>
      </w:r>
      <w:r>
        <w:rPr>
          <w:color w:val="000000"/>
          <w:szCs w:val="21"/>
          <w:highlight w:val="none"/>
          <w:u w:val="single"/>
        </w:rPr>
        <w:t xml:space="preserve">  </w:t>
      </w:r>
      <w:r>
        <w:rPr>
          <w:rFonts w:hint="eastAsia"/>
          <w:color w:val="000000"/>
          <w:szCs w:val="21"/>
          <w:highlight w:val="none"/>
          <w:u w:val="single"/>
        </w:rPr>
        <w:t xml:space="preserve">     </w:t>
      </w:r>
    </w:p>
    <w:p w14:paraId="28B69F75">
      <w:pPr>
        <w:spacing w:line="440" w:lineRule="exact"/>
        <w:ind w:firstLine="420"/>
        <w:rPr>
          <w:color w:val="000000"/>
          <w:szCs w:val="21"/>
          <w:highlight w:val="none"/>
        </w:rPr>
      </w:pP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的通知，我方已于</w:t>
      </w:r>
      <w:r>
        <w:rPr>
          <w:color w:val="000000"/>
          <w:szCs w:val="21"/>
          <w:highlight w:val="none"/>
          <w:u w:val="single"/>
        </w:rPr>
        <w:t xml:space="preserve">    </w:t>
      </w:r>
      <w:r>
        <w:rPr>
          <w:color w:val="000000"/>
          <w:szCs w:val="21"/>
          <w:highlight w:val="none"/>
        </w:rPr>
        <w:t>年</w:t>
      </w:r>
      <w:r>
        <w:rPr>
          <w:color w:val="000000"/>
          <w:szCs w:val="21"/>
          <w:highlight w:val="none"/>
          <w:u w:val="single"/>
        </w:rPr>
        <w:t xml:space="preserve">    </w:t>
      </w:r>
      <w:r>
        <w:rPr>
          <w:color w:val="000000"/>
          <w:szCs w:val="21"/>
          <w:highlight w:val="none"/>
        </w:rPr>
        <w:t>月</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日收到。</w:t>
      </w:r>
    </w:p>
    <w:p w14:paraId="1C39B43A">
      <w:pPr>
        <w:spacing w:line="440" w:lineRule="exact"/>
        <w:rPr>
          <w:color w:val="000000"/>
          <w:szCs w:val="21"/>
          <w:highlight w:val="none"/>
        </w:rPr>
      </w:pPr>
      <w:r>
        <w:rPr>
          <w:color w:val="000000"/>
          <w:szCs w:val="21"/>
          <w:highlight w:val="none"/>
        </w:rPr>
        <w:t>　　</w:t>
      </w:r>
      <w:r>
        <w:rPr>
          <w:rFonts w:hint="eastAsia"/>
          <w:color w:val="000000"/>
          <w:szCs w:val="21"/>
          <w:highlight w:val="none"/>
        </w:rPr>
        <w:t xml:space="preserve">    </w:t>
      </w:r>
      <w:r>
        <w:rPr>
          <w:color w:val="000000"/>
          <w:szCs w:val="21"/>
          <w:highlight w:val="none"/>
        </w:rPr>
        <w:t>特此确认。</w:t>
      </w:r>
    </w:p>
    <w:p w14:paraId="35EC412E">
      <w:pPr>
        <w:spacing w:line="440" w:lineRule="exact"/>
        <w:rPr>
          <w:color w:val="000000"/>
          <w:szCs w:val="21"/>
          <w:highlight w:val="none"/>
        </w:rPr>
      </w:pPr>
    </w:p>
    <w:p w14:paraId="3EE5D47D">
      <w:pPr>
        <w:spacing w:line="440" w:lineRule="exact"/>
        <w:rPr>
          <w:color w:val="000000"/>
          <w:szCs w:val="21"/>
          <w:highlight w:val="none"/>
        </w:rPr>
      </w:pPr>
    </w:p>
    <w:p w14:paraId="2EDFC8F1">
      <w:pPr>
        <w:spacing w:line="440" w:lineRule="exact"/>
        <w:rPr>
          <w:color w:val="000000"/>
          <w:szCs w:val="21"/>
          <w:highlight w:val="none"/>
        </w:rPr>
      </w:pPr>
      <w:r>
        <w:rPr>
          <w:color w:val="000000"/>
          <w:szCs w:val="21"/>
          <w:highlight w:val="none"/>
        </w:rPr>
        <w:t xml:space="preserve">                              投标人：</w:t>
      </w:r>
      <w:r>
        <w:rPr>
          <w:color w:val="000000"/>
          <w:szCs w:val="21"/>
          <w:highlight w:val="none"/>
          <w:u w:val="single"/>
        </w:rPr>
        <w:t xml:space="preserve">             </w:t>
      </w:r>
      <w:r>
        <w:rPr>
          <w:color w:val="000000"/>
          <w:szCs w:val="21"/>
          <w:highlight w:val="none"/>
        </w:rPr>
        <w:t xml:space="preserve"> （盖单位章）</w:t>
      </w:r>
    </w:p>
    <w:p w14:paraId="7C8D76E0">
      <w:pPr>
        <w:spacing w:line="440" w:lineRule="exact"/>
        <w:rPr>
          <w:color w:val="000000"/>
          <w:szCs w:val="21"/>
          <w:highlight w:val="none"/>
        </w:rPr>
      </w:pPr>
    </w:p>
    <w:p w14:paraId="338CE1AD">
      <w:pPr>
        <w:spacing w:line="440" w:lineRule="exact"/>
        <w:rPr>
          <w:rFonts w:hint="eastAsia"/>
          <w:color w:val="000000"/>
          <w:szCs w:val="32"/>
          <w:highlight w:val="none"/>
        </w:rPr>
      </w:pPr>
      <w:r>
        <w:rPr>
          <w:color w:val="000000"/>
          <w:highlight w:val="none"/>
        </w:rPr>
        <w:t xml:space="preserve">                                  </w:t>
      </w:r>
      <w:r>
        <w:rPr>
          <w:rFonts w:ascii="宋体" w:hAnsi="宋体"/>
          <w:color w:val="000000"/>
          <w:szCs w:val="21"/>
          <w:highlight w:val="none"/>
          <w:u w:val="single"/>
        </w:rPr>
        <w:t xml:space="preserve">     </w:t>
      </w:r>
      <w:r>
        <w:rPr>
          <w:color w:val="000000"/>
          <w:highlight w:val="none"/>
        </w:rPr>
        <w:t>年</w:t>
      </w:r>
      <w:r>
        <w:rPr>
          <w:rFonts w:ascii="宋体" w:hAnsi="宋体"/>
          <w:color w:val="000000"/>
          <w:szCs w:val="21"/>
          <w:highlight w:val="none"/>
          <w:u w:val="single"/>
        </w:rPr>
        <w:t xml:space="preserve">     </w:t>
      </w:r>
      <w:r>
        <w:rPr>
          <w:color w:val="000000"/>
          <w:highlight w:val="none"/>
        </w:rPr>
        <w:t>月</w:t>
      </w:r>
      <w:r>
        <w:rPr>
          <w:rFonts w:ascii="宋体" w:hAnsi="宋体"/>
          <w:color w:val="000000"/>
          <w:szCs w:val="21"/>
          <w:highlight w:val="none"/>
          <w:u w:val="single"/>
        </w:rPr>
        <w:t xml:space="preserve">     </w:t>
      </w:r>
      <w:r>
        <w:rPr>
          <w:color w:val="000000"/>
          <w:highlight w:val="none"/>
        </w:rPr>
        <w:t>日</w:t>
      </w:r>
      <w:r>
        <w:rPr>
          <w:rFonts w:hint="eastAsia"/>
          <w:color w:val="000000"/>
          <w:highlight w:val="none"/>
        </w:rPr>
        <w:t xml:space="preserve"> </w:t>
      </w:r>
    </w:p>
    <w:p w14:paraId="794E729B">
      <w:pPr>
        <w:spacing w:line="400" w:lineRule="exact"/>
        <w:rPr>
          <w:color w:val="000000"/>
          <w:highlight w:val="none"/>
        </w:rPr>
      </w:pPr>
      <w:r>
        <w:rPr>
          <w:color w:val="000000"/>
          <w:highlight w:val="none"/>
        </w:rPr>
        <w:br w:type="page"/>
      </w:r>
    </w:p>
    <w:p w14:paraId="5930B78F">
      <w:pPr>
        <w:pStyle w:val="2"/>
        <w:jc w:val="center"/>
        <w:rPr>
          <w:color w:val="000000"/>
          <w:highlight w:val="none"/>
        </w:rPr>
      </w:pPr>
      <w:bookmarkStart w:id="420" w:name="_Toc152042375"/>
      <w:bookmarkStart w:id="421" w:name="_Toc247527623"/>
      <w:bookmarkStart w:id="422" w:name="_Toc152045598"/>
      <w:bookmarkStart w:id="423" w:name="_Toc247514022"/>
      <w:bookmarkStart w:id="424" w:name="_Toc144974565"/>
      <w:bookmarkStart w:id="425" w:name="_Toc17563"/>
      <w:r>
        <w:rPr>
          <w:rFonts w:hint="eastAsia"/>
          <w:color w:val="000000"/>
          <w:highlight w:val="none"/>
        </w:rPr>
        <w:t>第三章 评标办法（综合评估法）</w:t>
      </w:r>
      <w:bookmarkEnd w:id="420"/>
      <w:bookmarkEnd w:id="421"/>
      <w:bookmarkEnd w:id="422"/>
      <w:bookmarkEnd w:id="423"/>
      <w:bookmarkEnd w:id="424"/>
      <w:bookmarkEnd w:id="425"/>
    </w:p>
    <w:p w14:paraId="23EBF980">
      <w:pPr>
        <w:pStyle w:val="3"/>
        <w:rPr>
          <w:rFonts w:hint="eastAsia"/>
          <w:color w:val="000000"/>
          <w:highlight w:val="none"/>
        </w:rPr>
      </w:pPr>
      <w:bookmarkStart w:id="426" w:name="_Toc17892"/>
      <w:bookmarkStart w:id="427" w:name="_Toc247527624"/>
      <w:bookmarkStart w:id="428" w:name="_Toc152045599"/>
      <w:bookmarkStart w:id="429" w:name="_Toc152042376"/>
      <w:bookmarkStart w:id="430" w:name="_Toc144974566"/>
      <w:bookmarkStart w:id="431" w:name="_Toc247514023"/>
      <w:r>
        <w:rPr>
          <w:rFonts w:hint="eastAsia"/>
          <w:color w:val="000000"/>
          <w:highlight w:val="none"/>
        </w:rPr>
        <w:t>评标办法前附表</w:t>
      </w:r>
      <w:bookmarkEnd w:id="426"/>
      <w:bookmarkEnd w:id="427"/>
      <w:bookmarkEnd w:id="428"/>
      <w:bookmarkEnd w:id="429"/>
      <w:bookmarkEnd w:id="430"/>
      <w:bookmarkEnd w:id="431"/>
    </w:p>
    <w:p w14:paraId="3D1F2D4B">
      <w:pPr>
        <w:rPr>
          <w:rFonts w:hint="eastAsia"/>
          <w:color w:val="000000"/>
          <w:highlight w:val="none"/>
        </w:rPr>
      </w:pPr>
    </w:p>
    <w:tbl>
      <w:tblPr>
        <w:tblStyle w:val="3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476"/>
        <w:gridCol w:w="4680"/>
      </w:tblGrid>
      <w:tr w14:paraId="40279F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24" w:type="dxa"/>
            <w:gridSpan w:val="2"/>
            <w:tcBorders>
              <w:top w:val="single" w:color="auto" w:sz="4" w:space="0"/>
              <w:bottom w:val="single" w:color="auto" w:sz="4" w:space="0"/>
              <w:right w:val="single" w:color="auto" w:sz="4" w:space="0"/>
            </w:tcBorders>
            <w:noWrap w:val="0"/>
            <w:vAlign w:val="center"/>
          </w:tcPr>
          <w:p w14:paraId="0A9518D6">
            <w:pPr>
              <w:spacing w:line="440" w:lineRule="exact"/>
              <w:jc w:val="center"/>
              <w:rPr>
                <w:b/>
                <w:color w:val="000000"/>
                <w:szCs w:val="21"/>
                <w:highlight w:val="none"/>
              </w:rPr>
            </w:pPr>
            <w:r>
              <w:rPr>
                <w:b/>
                <w:color w:val="000000"/>
                <w:szCs w:val="21"/>
                <w:highlight w:val="none"/>
              </w:rPr>
              <w:t>条款号</w:t>
            </w:r>
          </w:p>
        </w:tc>
        <w:tc>
          <w:tcPr>
            <w:tcW w:w="2476" w:type="dxa"/>
            <w:tcBorders>
              <w:top w:val="single" w:color="auto" w:sz="4" w:space="0"/>
              <w:left w:val="single" w:color="auto" w:sz="4" w:space="0"/>
              <w:bottom w:val="single" w:color="auto" w:sz="4" w:space="0"/>
              <w:right w:val="single" w:color="auto" w:sz="4" w:space="0"/>
            </w:tcBorders>
            <w:noWrap w:val="0"/>
            <w:vAlign w:val="center"/>
          </w:tcPr>
          <w:p w14:paraId="1A102D7D">
            <w:pPr>
              <w:spacing w:line="440" w:lineRule="exact"/>
              <w:jc w:val="center"/>
              <w:rPr>
                <w:b/>
                <w:color w:val="000000"/>
                <w:szCs w:val="21"/>
                <w:highlight w:val="none"/>
              </w:rPr>
            </w:pPr>
            <w:r>
              <w:rPr>
                <w:b/>
                <w:color w:val="000000"/>
                <w:szCs w:val="21"/>
                <w:highlight w:val="none"/>
              </w:rPr>
              <w:t>评审因素</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1D1E19EB">
            <w:pPr>
              <w:spacing w:line="440" w:lineRule="exact"/>
              <w:jc w:val="center"/>
              <w:rPr>
                <w:b/>
                <w:color w:val="000000"/>
                <w:szCs w:val="21"/>
                <w:highlight w:val="none"/>
              </w:rPr>
            </w:pPr>
            <w:r>
              <w:rPr>
                <w:b/>
                <w:color w:val="000000"/>
                <w:szCs w:val="21"/>
                <w:highlight w:val="none"/>
              </w:rPr>
              <w:t>评审标准</w:t>
            </w:r>
          </w:p>
        </w:tc>
      </w:tr>
      <w:tr w14:paraId="7B362A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vMerge w:val="restart"/>
            <w:tcBorders>
              <w:top w:val="single" w:color="auto" w:sz="4" w:space="0"/>
              <w:bottom w:val="single" w:color="auto" w:sz="4" w:space="0"/>
              <w:right w:val="single" w:color="auto" w:sz="4" w:space="0"/>
            </w:tcBorders>
            <w:noWrap w:val="0"/>
            <w:vAlign w:val="center"/>
          </w:tcPr>
          <w:p w14:paraId="56D6B9A8">
            <w:pPr>
              <w:spacing w:line="440" w:lineRule="exact"/>
              <w:jc w:val="center"/>
              <w:rPr>
                <w:color w:val="000000"/>
                <w:szCs w:val="21"/>
                <w:highlight w:val="none"/>
              </w:rPr>
            </w:pPr>
            <w:r>
              <w:rPr>
                <w:color w:val="000000"/>
                <w:szCs w:val="21"/>
                <w:highlight w:val="none"/>
              </w:rPr>
              <w:t>2.1.1</w:t>
            </w:r>
          </w:p>
        </w:tc>
        <w:tc>
          <w:tcPr>
            <w:tcW w:w="1124" w:type="dxa"/>
            <w:vMerge w:val="restart"/>
            <w:tcBorders>
              <w:top w:val="single" w:color="auto" w:sz="4" w:space="0"/>
              <w:bottom w:val="single" w:color="auto" w:sz="4" w:space="0"/>
              <w:right w:val="single" w:color="auto" w:sz="4" w:space="0"/>
            </w:tcBorders>
            <w:noWrap w:val="0"/>
            <w:vAlign w:val="center"/>
          </w:tcPr>
          <w:p w14:paraId="2C0126C0">
            <w:pPr>
              <w:spacing w:line="440" w:lineRule="exact"/>
              <w:jc w:val="center"/>
              <w:rPr>
                <w:color w:val="000000"/>
                <w:szCs w:val="21"/>
                <w:highlight w:val="none"/>
              </w:rPr>
            </w:pPr>
            <w:r>
              <w:rPr>
                <w:color w:val="000000"/>
                <w:szCs w:val="21"/>
                <w:highlight w:val="none"/>
              </w:rPr>
              <w:t>形式评审标准</w:t>
            </w:r>
          </w:p>
        </w:tc>
        <w:tc>
          <w:tcPr>
            <w:tcW w:w="2476" w:type="dxa"/>
            <w:tcBorders>
              <w:top w:val="single" w:color="auto" w:sz="4" w:space="0"/>
              <w:left w:val="single" w:color="auto" w:sz="4" w:space="0"/>
              <w:bottom w:val="single" w:color="auto" w:sz="4" w:space="0"/>
              <w:right w:val="single" w:color="auto" w:sz="4" w:space="0"/>
            </w:tcBorders>
            <w:noWrap w:val="0"/>
            <w:vAlign w:val="center"/>
          </w:tcPr>
          <w:p w14:paraId="71958102">
            <w:pPr>
              <w:spacing w:line="440" w:lineRule="exact"/>
              <w:jc w:val="center"/>
              <w:rPr>
                <w:color w:val="000000"/>
                <w:szCs w:val="21"/>
                <w:highlight w:val="none"/>
              </w:rPr>
            </w:pPr>
            <w:r>
              <w:rPr>
                <w:color w:val="000000"/>
                <w:szCs w:val="21"/>
                <w:highlight w:val="none"/>
              </w:rPr>
              <w:t>投标人名称</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782047D6">
            <w:pPr>
              <w:spacing w:line="440" w:lineRule="exact"/>
              <w:rPr>
                <w:color w:val="000000"/>
                <w:szCs w:val="21"/>
                <w:highlight w:val="none"/>
              </w:rPr>
            </w:pPr>
            <w:r>
              <w:rPr>
                <w:color w:val="000000"/>
                <w:szCs w:val="21"/>
                <w:highlight w:val="none"/>
              </w:rPr>
              <w:t>与营业执照、资质证书一致</w:t>
            </w:r>
          </w:p>
        </w:tc>
      </w:tr>
      <w:tr w14:paraId="098976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vMerge w:val="continue"/>
            <w:tcBorders>
              <w:top w:val="nil"/>
              <w:bottom w:val="single" w:color="auto" w:sz="4" w:space="0"/>
              <w:right w:val="single" w:color="auto" w:sz="4" w:space="0"/>
            </w:tcBorders>
            <w:noWrap w:val="0"/>
            <w:vAlign w:val="center"/>
          </w:tcPr>
          <w:p w14:paraId="6632C611">
            <w:pPr>
              <w:spacing w:line="440" w:lineRule="exact"/>
              <w:jc w:val="center"/>
              <w:rPr>
                <w:color w:val="000000"/>
                <w:szCs w:val="21"/>
                <w:highlight w:val="none"/>
              </w:rPr>
            </w:pPr>
          </w:p>
        </w:tc>
        <w:tc>
          <w:tcPr>
            <w:tcW w:w="1124" w:type="dxa"/>
            <w:vMerge w:val="continue"/>
            <w:tcBorders>
              <w:top w:val="nil"/>
              <w:bottom w:val="single" w:color="auto" w:sz="4" w:space="0"/>
              <w:right w:val="single" w:color="auto" w:sz="4" w:space="0"/>
            </w:tcBorders>
            <w:noWrap w:val="0"/>
            <w:vAlign w:val="center"/>
          </w:tcPr>
          <w:p w14:paraId="26F56084">
            <w:pPr>
              <w:spacing w:line="440" w:lineRule="exact"/>
              <w:jc w:val="center"/>
              <w:rPr>
                <w:color w:val="000000"/>
                <w:szCs w:val="21"/>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14:paraId="30363480">
            <w:pPr>
              <w:spacing w:line="440" w:lineRule="exact"/>
              <w:jc w:val="center"/>
              <w:rPr>
                <w:color w:val="000000"/>
                <w:szCs w:val="21"/>
                <w:highlight w:val="none"/>
              </w:rPr>
            </w:pPr>
            <w:r>
              <w:rPr>
                <w:color w:val="000000"/>
                <w:szCs w:val="21"/>
                <w:highlight w:val="none"/>
              </w:rPr>
              <w:t>投标函签字盖章</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110E97E7">
            <w:pPr>
              <w:spacing w:line="440" w:lineRule="exact"/>
              <w:rPr>
                <w:color w:val="000000"/>
                <w:szCs w:val="21"/>
                <w:highlight w:val="none"/>
              </w:rPr>
            </w:pPr>
            <w:r>
              <w:rPr>
                <w:color w:val="000000"/>
                <w:szCs w:val="21"/>
                <w:highlight w:val="none"/>
              </w:rPr>
              <w:t>有法定代表人或其委托代理人签字或加盖单位章</w:t>
            </w:r>
          </w:p>
        </w:tc>
      </w:tr>
      <w:tr w14:paraId="517194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vMerge w:val="continue"/>
            <w:tcBorders>
              <w:top w:val="nil"/>
              <w:bottom w:val="single" w:color="auto" w:sz="4" w:space="0"/>
              <w:right w:val="single" w:color="auto" w:sz="4" w:space="0"/>
            </w:tcBorders>
            <w:noWrap w:val="0"/>
            <w:vAlign w:val="center"/>
          </w:tcPr>
          <w:p w14:paraId="7904D2DF">
            <w:pPr>
              <w:spacing w:line="440" w:lineRule="exact"/>
              <w:jc w:val="center"/>
              <w:rPr>
                <w:color w:val="000000"/>
                <w:szCs w:val="21"/>
                <w:highlight w:val="none"/>
              </w:rPr>
            </w:pPr>
          </w:p>
        </w:tc>
        <w:tc>
          <w:tcPr>
            <w:tcW w:w="1124" w:type="dxa"/>
            <w:vMerge w:val="continue"/>
            <w:tcBorders>
              <w:top w:val="nil"/>
              <w:bottom w:val="single" w:color="auto" w:sz="4" w:space="0"/>
              <w:right w:val="single" w:color="auto" w:sz="4" w:space="0"/>
            </w:tcBorders>
            <w:noWrap w:val="0"/>
            <w:vAlign w:val="center"/>
          </w:tcPr>
          <w:p w14:paraId="00FF080C">
            <w:pPr>
              <w:spacing w:line="440" w:lineRule="exact"/>
              <w:jc w:val="center"/>
              <w:rPr>
                <w:color w:val="000000"/>
                <w:szCs w:val="21"/>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14:paraId="04059991">
            <w:pPr>
              <w:spacing w:line="440" w:lineRule="exact"/>
              <w:jc w:val="center"/>
              <w:rPr>
                <w:color w:val="000000"/>
                <w:szCs w:val="21"/>
                <w:highlight w:val="none"/>
              </w:rPr>
            </w:pPr>
            <w:r>
              <w:rPr>
                <w:color w:val="000000"/>
                <w:szCs w:val="21"/>
                <w:highlight w:val="none"/>
              </w:rPr>
              <w:t>投标文件格式</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34B08179">
            <w:pPr>
              <w:spacing w:line="440" w:lineRule="exact"/>
              <w:rPr>
                <w:color w:val="000000"/>
                <w:szCs w:val="21"/>
                <w:highlight w:val="none"/>
              </w:rPr>
            </w:pPr>
            <w:r>
              <w:rPr>
                <w:color w:val="000000"/>
                <w:szCs w:val="21"/>
                <w:highlight w:val="none"/>
              </w:rPr>
              <w:t>符合第</w:t>
            </w:r>
            <w:r>
              <w:rPr>
                <w:rFonts w:hint="eastAsia"/>
                <w:color w:val="000000"/>
                <w:szCs w:val="21"/>
                <w:highlight w:val="none"/>
              </w:rPr>
              <w:t>七</w:t>
            </w:r>
            <w:r>
              <w:rPr>
                <w:color w:val="000000"/>
                <w:szCs w:val="21"/>
                <w:highlight w:val="none"/>
              </w:rPr>
              <w:t>章“投标文件格式”的要求</w:t>
            </w:r>
          </w:p>
        </w:tc>
      </w:tr>
      <w:tr w14:paraId="21094E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vMerge w:val="continue"/>
            <w:tcBorders>
              <w:top w:val="nil"/>
              <w:bottom w:val="single" w:color="auto" w:sz="4" w:space="0"/>
              <w:right w:val="single" w:color="auto" w:sz="4" w:space="0"/>
            </w:tcBorders>
            <w:noWrap w:val="0"/>
            <w:vAlign w:val="center"/>
          </w:tcPr>
          <w:p w14:paraId="52BB6143">
            <w:pPr>
              <w:spacing w:line="440" w:lineRule="exact"/>
              <w:jc w:val="center"/>
              <w:rPr>
                <w:color w:val="000000"/>
                <w:szCs w:val="21"/>
                <w:highlight w:val="none"/>
              </w:rPr>
            </w:pPr>
          </w:p>
        </w:tc>
        <w:tc>
          <w:tcPr>
            <w:tcW w:w="1124" w:type="dxa"/>
            <w:vMerge w:val="continue"/>
            <w:tcBorders>
              <w:top w:val="nil"/>
              <w:bottom w:val="single" w:color="auto" w:sz="4" w:space="0"/>
              <w:right w:val="single" w:color="auto" w:sz="4" w:space="0"/>
            </w:tcBorders>
            <w:noWrap w:val="0"/>
            <w:vAlign w:val="center"/>
          </w:tcPr>
          <w:p w14:paraId="4C37FC9E">
            <w:pPr>
              <w:spacing w:line="440" w:lineRule="exact"/>
              <w:jc w:val="center"/>
              <w:rPr>
                <w:color w:val="000000"/>
                <w:szCs w:val="21"/>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14:paraId="17F8906A">
            <w:pPr>
              <w:spacing w:line="440" w:lineRule="exact"/>
              <w:jc w:val="center"/>
              <w:rPr>
                <w:color w:val="000000"/>
                <w:szCs w:val="21"/>
                <w:highlight w:val="none"/>
              </w:rPr>
            </w:pPr>
            <w:r>
              <w:rPr>
                <w:color w:val="000000"/>
                <w:szCs w:val="21"/>
                <w:highlight w:val="none"/>
              </w:rPr>
              <w:t>联合体投标人</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1585F27B">
            <w:pPr>
              <w:spacing w:line="440" w:lineRule="exact"/>
              <w:rPr>
                <w:color w:val="000000"/>
                <w:szCs w:val="21"/>
                <w:highlight w:val="none"/>
              </w:rPr>
            </w:pPr>
            <w:r>
              <w:rPr>
                <w:color w:val="000000"/>
                <w:szCs w:val="21"/>
                <w:highlight w:val="none"/>
              </w:rPr>
              <w:t>提交联合体协议书，并明确联合体牵头人</w:t>
            </w:r>
          </w:p>
        </w:tc>
      </w:tr>
      <w:tr w14:paraId="67352D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vMerge w:val="continue"/>
            <w:tcBorders>
              <w:top w:val="nil"/>
              <w:bottom w:val="single" w:color="auto" w:sz="4" w:space="0"/>
              <w:right w:val="single" w:color="auto" w:sz="4" w:space="0"/>
            </w:tcBorders>
            <w:noWrap w:val="0"/>
            <w:vAlign w:val="center"/>
          </w:tcPr>
          <w:p w14:paraId="561A058A">
            <w:pPr>
              <w:spacing w:line="440" w:lineRule="exact"/>
              <w:jc w:val="center"/>
              <w:rPr>
                <w:color w:val="000000"/>
                <w:szCs w:val="21"/>
                <w:highlight w:val="none"/>
              </w:rPr>
            </w:pPr>
          </w:p>
        </w:tc>
        <w:tc>
          <w:tcPr>
            <w:tcW w:w="1124" w:type="dxa"/>
            <w:vMerge w:val="continue"/>
            <w:tcBorders>
              <w:top w:val="nil"/>
              <w:bottom w:val="single" w:color="auto" w:sz="4" w:space="0"/>
              <w:right w:val="single" w:color="auto" w:sz="4" w:space="0"/>
            </w:tcBorders>
            <w:noWrap w:val="0"/>
            <w:vAlign w:val="center"/>
          </w:tcPr>
          <w:p w14:paraId="307BE6B8">
            <w:pPr>
              <w:spacing w:line="440" w:lineRule="exact"/>
              <w:jc w:val="center"/>
              <w:rPr>
                <w:color w:val="000000"/>
                <w:szCs w:val="21"/>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14:paraId="79E3C06A">
            <w:pPr>
              <w:spacing w:line="440" w:lineRule="exact"/>
              <w:jc w:val="center"/>
              <w:rPr>
                <w:color w:val="000000"/>
                <w:szCs w:val="21"/>
                <w:highlight w:val="none"/>
              </w:rPr>
            </w:pPr>
            <w:r>
              <w:rPr>
                <w:color w:val="000000"/>
                <w:szCs w:val="21"/>
                <w:highlight w:val="none"/>
              </w:rPr>
              <w:t>报价唯一</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7390B5E0">
            <w:pPr>
              <w:spacing w:line="440" w:lineRule="exact"/>
              <w:rPr>
                <w:color w:val="000000"/>
                <w:szCs w:val="21"/>
                <w:highlight w:val="none"/>
              </w:rPr>
            </w:pPr>
            <w:r>
              <w:rPr>
                <w:color w:val="000000"/>
                <w:szCs w:val="21"/>
                <w:highlight w:val="none"/>
              </w:rPr>
              <w:t>只能有一个有效报价</w:t>
            </w:r>
          </w:p>
        </w:tc>
      </w:tr>
      <w:tr w14:paraId="4B5D62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vMerge w:val="continue"/>
            <w:tcBorders>
              <w:top w:val="nil"/>
              <w:bottom w:val="single" w:color="auto" w:sz="4" w:space="0"/>
              <w:right w:val="single" w:color="auto" w:sz="4" w:space="0"/>
            </w:tcBorders>
            <w:noWrap w:val="0"/>
            <w:vAlign w:val="center"/>
          </w:tcPr>
          <w:p w14:paraId="5B5E11D4">
            <w:pPr>
              <w:spacing w:line="440" w:lineRule="exact"/>
              <w:jc w:val="center"/>
              <w:rPr>
                <w:color w:val="000000"/>
                <w:szCs w:val="21"/>
                <w:highlight w:val="none"/>
              </w:rPr>
            </w:pPr>
          </w:p>
        </w:tc>
        <w:tc>
          <w:tcPr>
            <w:tcW w:w="1124" w:type="dxa"/>
            <w:vMerge w:val="continue"/>
            <w:tcBorders>
              <w:top w:val="nil"/>
              <w:bottom w:val="single" w:color="auto" w:sz="4" w:space="0"/>
              <w:right w:val="single" w:color="auto" w:sz="4" w:space="0"/>
            </w:tcBorders>
            <w:noWrap w:val="0"/>
            <w:vAlign w:val="center"/>
          </w:tcPr>
          <w:p w14:paraId="2F97A0F0">
            <w:pPr>
              <w:spacing w:line="440" w:lineRule="exact"/>
              <w:jc w:val="center"/>
              <w:rPr>
                <w:color w:val="000000"/>
                <w:szCs w:val="21"/>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14:paraId="427C3D7F">
            <w:pPr>
              <w:spacing w:line="440" w:lineRule="exact"/>
              <w:jc w:val="center"/>
              <w:rPr>
                <w:color w:val="000000"/>
                <w:szCs w:val="21"/>
                <w:highlight w:val="none"/>
              </w:rPr>
            </w:pPr>
            <w:r>
              <w:rPr>
                <w:rFonts w:hint="eastAsia"/>
                <w:color w:val="000000"/>
                <w:szCs w:val="21"/>
                <w:highlight w:val="none"/>
              </w:rPr>
              <w:t>暗标编制要求</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2B7A366D">
            <w:pPr>
              <w:spacing w:line="440" w:lineRule="exact"/>
              <w:rPr>
                <w:color w:val="000000"/>
                <w:kern w:val="2"/>
                <w:sz w:val="21"/>
                <w:szCs w:val="21"/>
                <w:highlight w:val="none"/>
                <w:lang w:val="en-US" w:eastAsia="zh-CN" w:bidi="ar-SA"/>
              </w:rPr>
            </w:pPr>
            <w:r>
              <w:rPr>
                <w:rFonts w:hint="eastAsia"/>
                <w:color w:val="000000"/>
                <w:szCs w:val="21"/>
                <w:highlight w:val="none"/>
              </w:rPr>
              <w:t>符合第二章“投标人须知”第8.1项规定</w:t>
            </w:r>
          </w:p>
        </w:tc>
      </w:tr>
      <w:tr w14:paraId="14D4BC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 w:hRule="atLeast"/>
        </w:trPr>
        <w:tc>
          <w:tcPr>
            <w:tcW w:w="900" w:type="dxa"/>
            <w:vMerge w:val="continue"/>
            <w:tcBorders>
              <w:top w:val="nil"/>
              <w:bottom w:val="single" w:color="auto" w:sz="4" w:space="0"/>
              <w:right w:val="single" w:color="auto" w:sz="4" w:space="0"/>
            </w:tcBorders>
            <w:noWrap w:val="0"/>
            <w:vAlign w:val="center"/>
          </w:tcPr>
          <w:p w14:paraId="4A2837FC">
            <w:pPr>
              <w:spacing w:line="440" w:lineRule="exact"/>
              <w:jc w:val="center"/>
              <w:rPr>
                <w:color w:val="000000"/>
                <w:szCs w:val="21"/>
                <w:highlight w:val="none"/>
              </w:rPr>
            </w:pPr>
          </w:p>
        </w:tc>
        <w:tc>
          <w:tcPr>
            <w:tcW w:w="1124" w:type="dxa"/>
            <w:vMerge w:val="continue"/>
            <w:tcBorders>
              <w:top w:val="nil"/>
              <w:bottom w:val="single" w:color="auto" w:sz="4" w:space="0"/>
              <w:right w:val="single" w:color="auto" w:sz="4" w:space="0"/>
            </w:tcBorders>
            <w:noWrap w:val="0"/>
            <w:vAlign w:val="center"/>
          </w:tcPr>
          <w:p w14:paraId="13F0FE54">
            <w:pPr>
              <w:spacing w:line="440" w:lineRule="exact"/>
              <w:jc w:val="center"/>
              <w:rPr>
                <w:color w:val="000000"/>
                <w:szCs w:val="21"/>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14:paraId="7E7CB5CC">
            <w:pPr>
              <w:spacing w:line="440" w:lineRule="exact"/>
              <w:jc w:val="center"/>
              <w:rPr>
                <w:color w:val="000000"/>
                <w:szCs w:val="21"/>
                <w:highlight w:val="none"/>
              </w:rPr>
            </w:pPr>
            <w:r>
              <w:rPr>
                <w:rFonts w:hint="eastAsia"/>
                <w:color w:val="000000"/>
                <w:szCs w:val="21"/>
                <w:highlight w:val="none"/>
              </w:rPr>
              <w:t>……</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278A1071">
            <w:pPr>
              <w:spacing w:line="440" w:lineRule="exact"/>
              <w:jc w:val="center"/>
              <w:rPr>
                <w:color w:val="000000"/>
                <w:szCs w:val="21"/>
                <w:highlight w:val="none"/>
              </w:rPr>
            </w:pPr>
            <w:r>
              <w:rPr>
                <w:rFonts w:hint="eastAsia"/>
                <w:color w:val="000000"/>
                <w:szCs w:val="21"/>
                <w:highlight w:val="none"/>
              </w:rPr>
              <w:t>……</w:t>
            </w:r>
          </w:p>
        </w:tc>
      </w:tr>
      <w:tr w14:paraId="58FC20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vMerge w:val="restart"/>
            <w:tcBorders>
              <w:top w:val="single" w:color="auto" w:sz="4" w:space="0"/>
              <w:bottom w:val="single" w:color="auto" w:sz="4" w:space="0"/>
              <w:right w:val="single" w:color="auto" w:sz="4" w:space="0"/>
            </w:tcBorders>
            <w:noWrap w:val="0"/>
            <w:vAlign w:val="center"/>
          </w:tcPr>
          <w:p w14:paraId="228BDE03">
            <w:pPr>
              <w:spacing w:line="440" w:lineRule="exact"/>
              <w:jc w:val="center"/>
              <w:rPr>
                <w:color w:val="000000"/>
                <w:szCs w:val="21"/>
                <w:highlight w:val="none"/>
              </w:rPr>
            </w:pPr>
            <w:r>
              <w:rPr>
                <w:color w:val="000000"/>
                <w:szCs w:val="21"/>
                <w:highlight w:val="none"/>
              </w:rPr>
              <w:t>2.1.2</w:t>
            </w:r>
          </w:p>
        </w:tc>
        <w:tc>
          <w:tcPr>
            <w:tcW w:w="1124" w:type="dxa"/>
            <w:vMerge w:val="restart"/>
            <w:tcBorders>
              <w:top w:val="single" w:color="auto" w:sz="4" w:space="0"/>
              <w:bottom w:val="single" w:color="auto" w:sz="4" w:space="0"/>
              <w:right w:val="single" w:color="auto" w:sz="4" w:space="0"/>
            </w:tcBorders>
            <w:noWrap w:val="0"/>
            <w:vAlign w:val="center"/>
          </w:tcPr>
          <w:p w14:paraId="0CE234BF">
            <w:pPr>
              <w:spacing w:line="440" w:lineRule="exact"/>
              <w:jc w:val="center"/>
              <w:rPr>
                <w:color w:val="000000"/>
                <w:szCs w:val="21"/>
                <w:highlight w:val="none"/>
              </w:rPr>
            </w:pPr>
            <w:r>
              <w:rPr>
                <w:color w:val="000000"/>
                <w:szCs w:val="21"/>
                <w:highlight w:val="none"/>
              </w:rPr>
              <w:t>资格评审标准</w:t>
            </w:r>
          </w:p>
        </w:tc>
        <w:tc>
          <w:tcPr>
            <w:tcW w:w="2476" w:type="dxa"/>
            <w:tcBorders>
              <w:top w:val="single" w:color="auto" w:sz="4" w:space="0"/>
              <w:left w:val="single" w:color="auto" w:sz="4" w:space="0"/>
              <w:bottom w:val="single" w:color="auto" w:sz="4" w:space="0"/>
              <w:right w:val="single" w:color="auto" w:sz="4" w:space="0"/>
            </w:tcBorders>
            <w:noWrap w:val="0"/>
            <w:vAlign w:val="center"/>
          </w:tcPr>
          <w:p w14:paraId="665863E0">
            <w:pPr>
              <w:spacing w:line="440" w:lineRule="exact"/>
              <w:jc w:val="center"/>
              <w:rPr>
                <w:color w:val="000000"/>
                <w:szCs w:val="21"/>
                <w:highlight w:val="none"/>
              </w:rPr>
            </w:pPr>
            <w:r>
              <w:rPr>
                <w:color w:val="000000"/>
                <w:szCs w:val="21"/>
                <w:highlight w:val="none"/>
              </w:rPr>
              <w:t>营业执照</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077FBA51">
            <w:pPr>
              <w:spacing w:line="440" w:lineRule="exact"/>
              <w:rPr>
                <w:color w:val="000000"/>
                <w:szCs w:val="21"/>
                <w:highlight w:val="none"/>
              </w:rPr>
            </w:pPr>
            <w:r>
              <w:rPr>
                <w:color w:val="000000"/>
                <w:szCs w:val="21"/>
                <w:highlight w:val="none"/>
              </w:rPr>
              <w:t>具备有效的营业执照</w:t>
            </w:r>
          </w:p>
        </w:tc>
      </w:tr>
      <w:tr w14:paraId="18BE94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vMerge w:val="continue"/>
            <w:tcBorders>
              <w:top w:val="nil"/>
              <w:bottom w:val="single" w:color="auto" w:sz="4" w:space="0"/>
              <w:right w:val="single" w:color="auto" w:sz="4" w:space="0"/>
            </w:tcBorders>
            <w:noWrap w:val="0"/>
            <w:vAlign w:val="center"/>
          </w:tcPr>
          <w:p w14:paraId="0D8DB17D">
            <w:pPr>
              <w:spacing w:line="440" w:lineRule="exact"/>
              <w:jc w:val="center"/>
              <w:rPr>
                <w:color w:val="000000"/>
                <w:szCs w:val="21"/>
                <w:highlight w:val="none"/>
              </w:rPr>
            </w:pPr>
          </w:p>
        </w:tc>
        <w:tc>
          <w:tcPr>
            <w:tcW w:w="1124" w:type="dxa"/>
            <w:vMerge w:val="continue"/>
            <w:tcBorders>
              <w:top w:val="nil"/>
              <w:bottom w:val="single" w:color="auto" w:sz="4" w:space="0"/>
              <w:right w:val="single" w:color="auto" w:sz="4" w:space="0"/>
            </w:tcBorders>
            <w:noWrap w:val="0"/>
            <w:vAlign w:val="center"/>
          </w:tcPr>
          <w:p w14:paraId="1D204400">
            <w:pPr>
              <w:spacing w:line="440" w:lineRule="exact"/>
              <w:jc w:val="center"/>
              <w:rPr>
                <w:color w:val="000000"/>
                <w:szCs w:val="21"/>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14:paraId="17EBEB75">
            <w:pPr>
              <w:spacing w:line="440" w:lineRule="exact"/>
              <w:jc w:val="center"/>
              <w:rPr>
                <w:color w:val="000000"/>
                <w:szCs w:val="21"/>
                <w:highlight w:val="none"/>
              </w:rPr>
            </w:pPr>
            <w:r>
              <w:rPr>
                <w:color w:val="000000"/>
                <w:szCs w:val="21"/>
                <w:highlight w:val="none"/>
              </w:rPr>
              <w:t>资质等级</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16F876F5">
            <w:pPr>
              <w:spacing w:line="440" w:lineRule="exact"/>
              <w:rPr>
                <w:color w:val="000000"/>
                <w:szCs w:val="21"/>
                <w:highlight w:val="none"/>
              </w:rPr>
            </w:pPr>
            <w:r>
              <w:rPr>
                <w:color w:val="000000"/>
                <w:szCs w:val="21"/>
                <w:highlight w:val="none"/>
              </w:rPr>
              <w:t>符合第二章“投标人须知”第1.4.1项规定</w:t>
            </w:r>
          </w:p>
        </w:tc>
      </w:tr>
      <w:tr w14:paraId="3C507C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vMerge w:val="continue"/>
            <w:tcBorders>
              <w:top w:val="nil"/>
              <w:bottom w:val="single" w:color="auto" w:sz="4" w:space="0"/>
              <w:right w:val="single" w:color="auto" w:sz="4" w:space="0"/>
            </w:tcBorders>
            <w:noWrap w:val="0"/>
            <w:vAlign w:val="center"/>
          </w:tcPr>
          <w:p w14:paraId="69F9DCAE">
            <w:pPr>
              <w:spacing w:line="440" w:lineRule="exact"/>
              <w:jc w:val="center"/>
              <w:rPr>
                <w:color w:val="000000"/>
                <w:szCs w:val="21"/>
                <w:highlight w:val="none"/>
              </w:rPr>
            </w:pPr>
          </w:p>
        </w:tc>
        <w:tc>
          <w:tcPr>
            <w:tcW w:w="1124" w:type="dxa"/>
            <w:vMerge w:val="continue"/>
            <w:tcBorders>
              <w:top w:val="nil"/>
              <w:bottom w:val="single" w:color="auto" w:sz="4" w:space="0"/>
              <w:right w:val="single" w:color="auto" w:sz="4" w:space="0"/>
            </w:tcBorders>
            <w:noWrap w:val="0"/>
            <w:vAlign w:val="center"/>
          </w:tcPr>
          <w:p w14:paraId="28C0BB19">
            <w:pPr>
              <w:spacing w:line="440" w:lineRule="exact"/>
              <w:jc w:val="center"/>
              <w:rPr>
                <w:color w:val="000000"/>
                <w:szCs w:val="21"/>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14:paraId="631168E6">
            <w:pPr>
              <w:spacing w:line="440" w:lineRule="exact"/>
              <w:jc w:val="center"/>
              <w:rPr>
                <w:color w:val="000000"/>
                <w:szCs w:val="21"/>
                <w:highlight w:val="none"/>
              </w:rPr>
            </w:pPr>
            <w:r>
              <w:rPr>
                <w:color w:val="000000"/>
                <w:szCs w:val="21"/>
                <w:highlight w:val="none"/>
              </w:rPr>
              <w:t>财务状况</w:t>
            </w:r>
          </w:p>
        </w:tc>
        <w:tc>
          <w:tcPr>
            <w:tcW w:w="4680" w:type="dxa"/>
            <w:tcBorders>
              <w:top w:val="single" w:color="auto" w:sz="4" w:space="0"/>
              <w:left w:val="single" w:color="auto" w:sz="4" w:space="0"/>
              <w:bottom w:val="single" w:color="auto" w:sz="4" w:space="0"/>
              <w:right w:val="single" w:color="auto" w:sz="4" w:space="0"/>
            </w:tcBorders>
            <w:noWrap w:val="0"/>
            <w:vAlign w:val="top"/>
          </w:tcPr>
          <w:p w14:paraId="3BA02082">
            <w:pPr>
              <w:rPr>
                <w:color w:val="000000"/>
                <w:szCs w:val="21"/>
                <w:highlight w:val="none"/>
              </w:rPr>
            </w:pPr>
            <w:r>
              <w:rPr>
                <w:color w:val="000000"/>
                <w:szCs w:val="21"/>
                <w:highlight w:val="none"/>
              </w:rPr>
              <w:t>符合第二章“投标人须知”第1.4.1项规定</w:t>
            </w:r>
          </w:p>
        </w:tc>
      </w:tr>
      <w:tr w14:paraId="373013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vMerge w:val="continue"/>
            <w:tcBorders>
              <w:top w:val="nil"/>
              <w:bottom w:val="single" w:color="auto" w:sz="4" w:space="0"/>
              <w:right w:val="single" w:color="auto" w:sz="4" w:space="0"/>
            </w:tcBorders>
            <w:noWrap w:val="0"/>
            <w:vAlign w:val="center"/>
          </w:tcPr>
          <w:p w14:paraId="445466D2">
            <w:pPr>
              <w:spacing w:line="440" w:lineRule="exact"/>
              <w:jc w:val="center"/>
              <w:rPr>
                <w:color w:val="000000"/>
                <w:szCs w:val="21"/>
                <w:highlight w:val="none"/>
              </w:rPr>
            </w:pPr>
          </w:p>
        </w:tc>
        <w:tc>
          <w:tcPr>
            <w:tcW w:w="1124" w:type="dxa"/>
            <w:vMerge w:val="continue"/>
            <w:tcBorders>
              <w:top w:val="nil"/>
              <w:bottom w:val="single" w:color="auto" w:sz="4" w:space="0"/>
              <w:right w:val="single" w:color="auto" w:sz="4" w:space="0"/>
            </w:tcBorders>
            <w:noWrap w:val="0"/>
            <w:vAlign w:val="center"/>
          </w:tcPr>
          <w:p w14:paraId="114DAEEB">
            <w:pPr>
              <w:spacing w:line="440" w:lineRule="exact"/>
              <w:jc w:val="center"/>
              <w:rPr>
                <w:color w:val="000000"/>
                <w:szCs w:val="21"/>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14:paraId="41624463">
            <w:pPr>
              <w:spacing w:line="440" w:lineRule="exact"/>
              <w:jc w:val="center"/>
              <w:rPr>
                <w:color w:val="000000"/>
                <w:szCs w:val="21"/>
                <w:highlight w:val="none"/>
              </w:rPr>
            </w:pPr>
            <w:r>
              <w:rPr>
                <w:color w:val="000000"/>
                <w:szCs w:val="21"/>
                <w:highlight w:val="none"/>
              </w:rPr>
              <w:t>类似项目业绩</w:t>
            </w:r>
          </w:p>
        </w:tc>
        <w:tc>
          <w:tcPr>
            <w:tcW w:w="4680" w:type="dxa"/>
            <w:tcBorders>
              <w:top w:val="single" w:color="auto" w:sz="4" w:space="0"/>
              <w:left w:val="single" w:color="auto" w:sz="4" w:space="0"/>
              <w:bottom w:val="single" w:color="auto" w:sz="4" w:space="0"/>
              <w:right w:val="single" w:color="auto" w:sz="4" w:space="0"/>
            </w:tcBorders>
            <w:noWrap w:val="0"/>
            <w:vAlign w:val="top"/>
          </w:tcPr>
          <w:p w14:paraId="7B8DE789">
            <w:pPr>
              <w:rPr>
                <w:color w:val="000000"/>
                <w:szCs w:val="21"/>
                <w:highlight w:val="none"/>
              </w:rPr>
            </w:pPr>
            <w:r>
              <w:rPr>
                <w:color w:val="000000"/>
                <w:szCs w:val="21"/>
                <w:highlight w:val="none"/>
              </w:rPr>
              <w:t>符合第二章“投标人须知”第1.4.1项规定</w:t>
            </w:r>
          </w:p>
        </w:tc>
      </w:tr>
      <w:tr w14:paraId="2C0D29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900" w:type="dxa"/>
            <w:vMerge w:val="continue"/>
            <w:tcBorders>
              <w:top w:val="nil"/>
              <w:bottom w:val="single" w:color="auto" w:sz="4" w:space="0"/>
              <w:right w:val="single" w:color="auto" w:sz="4" w:space="0"/>
            </w:tcBorders>
            <w:noWrap w:val="0"/>
            <w:vAlign w:val="center"/>
          </w:tcPr>
          <w:p w14:paraId="2BE67869">
            <w:pPr>
              <w:spacing w:line="440" w:lineRule="exact"/>
              <w:jc w:val="center"/>
              <w:rPr>
                <w:color w:val="000000"/>
                <w:szCs w:val="21"/>
                <w:highlight w:val="none"/>
              </w:rPr>
            </w:pPr>
          </w:p>
        </w:tc>
        <w:tc>
          <w:tcPr>
            <w:tcW w:w="1124" w:type="dxa"/>
            <w:vMerge w:val="continue"/>
            <w:tcBorders>
              <w:top w:val="nil"/>
              <w:bottom w:val="single" w:color="auto" w:sz="4" w:space="0"/>
              <w:right w:val="single" w:color="auto" w:sz="4" w:space="0"/>
            </w:tcBorders>
            <w:noWrap w:val="0"/>
            <w:vAlign w:val="center"/>
          </w:tcPr>
          <w:p w14:paraId="49AC4D28">
            <w:pPr>
              <w:spacing w:line="440" w:lineRule="exact"/>
              <w:jc w:val="center"/>
              <w:rPr>
                <w:color w:val="000000"/>
                <w:szCs w:val="21"/>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14:paraId="68CBF945">
            <w:pPr>
              <w:spacing w:line="440" w:lineRule="exact"/>
              <w:jc w:val="center"/>
              <w:rPr>
                <w:color w:val="000000"/>
                <w:szCs w:val="21"/>
                <w:highlight w:val="none"/>
              </w:rPr>
            </w:pPr>
            <w:r>
              <w:rPr>
                <w:color w:val="000000"/>
                <w:szCs w:val="21"/>
                <w:highlight w:val="none"/>
              </w:rPr>
              <w:t>信誉</w:t>
            </w:r>
          </w:p>
        </w:tc>
        <w:tc>
          <w:tcPr>
            <w:tcW w:w="4680" w:type="dxa"/>
            <w:tcBorders>
              <w:top w:val="single" w:color="auto" w:sz="4" w:space="0"/>
              <w:left w:val="single" w:color="auto" w:sz="4" w:space="0"/>
              <w:bottom w:val="single" w:color="auto" w:sz="4" w:space="0"/>
              <w:right w:val="single" w:color="auto" w:sz="4" w:space="0"/>
            </w:tcBorders>
            <w:noWrap w:val="0"/>
            <w:vAlign w:val="top"/>
          </w:tcPr>
          <w:p w14:paraId="5CCC2303">
            <w:pPr>
              <w:rPr>
                <w:color w:val="000000"/>
                <w:szCs w:val="21"/>
                <w:highlight w:val="none"/>
              </w:rPr>
            </w:pPr>
            <w:r>
              <w:rPr>
                <w:color w:val="000000"/>
                <w:szCs w:val="21"/>
                <w:highlight w:val="none"/>
              </w:rPr>
              <w:t>符合第二章“投标人须知”第1.4.1项规定</w:t>
            </w:r>
          </w:p>
        </w:tc>
      </w:tr>
      <w:tr w14:paraId="4EC078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vMerge w:val="continue"/>
            <w:tcBorders>
              <w:top w:val="nil"/>
              <w:bottom w:val="single" w:color="auto" w:sz="4" w:space="0"/>
              <w:right w:val="single" w:color="auto" w:sz="4" w:space="0"/>
            </w:tcBorders>
            <w:noWrap w:val="0"/>
            <w:vAlign w:val="center"/>
          </w:tcPr>
          <w:p w14:paraId="7545BF58">
            <w:pPr>
              <w:spacing w:line="440" w:lineRule="exact"/>
              <w:jc w:val="center"/>
              <w:rPr>
                <w:color w:val="000000"/>
                <w:szCs w:val="21"/>
                <w:highlight w:val="none"/>
              </w:rPr>
            </w:pPr>
          </w:p>
        </w:tc>
        <w:tc>
          <w:tcPr>
            <w:tcW w:w="1124" w:type="dxa"/>
            <w:vMerge w:val="continue"/>
            <w:tcBorders>
              <w:top w:val="nil"/>
              <w:bottom w:val="single" w:color="auto" w:sz="4" w:space="0"/>
              <w:right w:val="single" w:color="auto" w:sz="4" w:space="0"/>
            </w:tcBorders>
            <w:noWrap w:val="0"/>
            <w:vAlign w:val="center"/>
          </w:tcPr>
          <w:p w14:paraId="7DEF8FDA">
            <w:pPr>
              <w:spacing w:line="440" w:lineRule="exact"/>
              <w:jc w:val="center"/>
              <w:rPr>
                <w:color w:val="000000"/>
                <w:szCs w:val="21"/>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14:paraId="451417FC">
            <w:pPr>
              <w:spacing w:line="440" w:lineRule="exact"/>
              <w:jc w:val="center"/>
              <w:rPr>
                <w:color w:val="000000"/>
                <w:szCs w:val="21"/>
                <w:highlight w:val="none"/>
              </w:rPr>
            </w:pPr>
            <w:r>
              <w:rPr>
                <w:color w:val="000000"/>
                <w:szCs w:val="21"/>
                <w:highlight w:val="none"/>
              </w:rPr>
              <w:t>项目经理</w:t>
            </w:r>
            <w:r>
              <w:rPr>
                <w:rFonts w:hint="eastAsia"/>
                <w:color w:val="000000"/>
                <w:szCs w:val="21"/>
                <w:highlight w:val="none"/>
              </w:rPr>
              <w:t xml:space="preserve"> </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47671FA0">
            <w:pPr>
              <w:spacing w:line="440" w:lineRule="exact"/>
              <w:rPr>
                <w:color w:val="000000"/>
                <w:szCs w:val="21"/>
                <w:highlight w:val="none"/>
              </w:rPr>
            </w:pPr>
            <w:r>
              <w:rPr>
                <w:color w:val="000000"/>
                <w:szCs w:val="21"/>
                <w:highlight w:val="none"/>
              </w:rPr>
              <w:t>符合第二章“投标人须知”第1.4.1</w:t>
            </w:r>
            <w:r>
              <w:rPr>
                <w:rFonts w:hint="eastAsia"/>
                <w:color w:val="000000"/>
                <w:szCs w:val="21"/>
                <w:highlight w:val="none"/>
              </w:rPr>
              <w:t>项</w:t>
            </w:r>
            <w:r>
              <w:rPr>
                <w:color w:val="000000"/>
                <w:szCs w:val="21"/>
                <w:highlight w:val="none"/>
              </w:rPr>
              <w:t>规定</w:t>
            </w:r>
          </w:p>
        </w:tc>
      </w:tr>
      <w:tr w14:paraId="4D1DC2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vMerge w:val="continue"/>
            <w:tcBorders>
              <w:top w:val="nil"/>
              <w:bottom w:val="single" w:color="auto" w:sz="4" w:space="0"/>
              <w:right w:val="single" w:color="auto" w:sz="4" w:space="0"/>
            </w:tcBorders>
            <w:noWrap w:val="0"/>
            <w:vAlign w:val="center"/>
          </w:tcPr>
          <w:p w14:paraId="446FBD06">
            <w:pPr>
              <w:spacing w:line="440" w:lineRule="exact"/>
              <w:jc w:val="center"/>
              <w:rPr>
                <w:color w:val="000000"/>
                <w:szCs w:val="21"/>
                <w:highlight w:val="none"/>
              </w:rPr>
            </w:pPr>
          </w:p>
        </w:tc>
        <w:tc>
          <w:tcPr>
            <w:tcW w:w="1124" w:type="dxa"/>
            <w:vMerge w:val="continue"/>
            <w:tcBorders>
              <w:top w:val="nil"/>
              <w:bottom w:val="single" w:color="auto" w:sz="4" w:space="0"/>
              <w:right w:val="single" w:color="auto" w:sz="4" w:space="0"/>
            </w:tcBorders>
            <w:noWrap w:val="0"/>
            <w:vAlign w:val="center"/>
          </w:tcPr>
          <w:p w14:paraId="04DF85B9">
            <w:pPr>
              <w:spacing w:line="440" w:lineRule="exact"/>
              <w:jc w:val="center"/>
              <w:rPr>
                <w:color w:val="000000"/>
                <w:szCs w:val="21"/>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14:paraId="5D9B65B5">
            <w:pPr>
              <w:spacing w:line="440" w:lineRule="exact"/>
              <w:jc w:val="center"/>
              <w:rPr>
                <w:color w:val="000000"/>
                <w:szCs w:val="21"/>
                <w:highlight w:val="none"/>
              </w:rPr>
            </w:pPr>
            <w:r>
              <w:rPr>
                <w:rFonts w:hint="eastAsia"/>
                <w:color w:val="000000"/>
                <w:szCs w:val="21"/>
                <w:highlight w:val="none"/>
              </w:rPr>
              <w:t>设计负责人</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27C18008">
            <w:pPr>
              <w:spacing w:line="440" w:lineRule="exact"/>
              <w:rPr>
                <w:color w:val="000000"/>
                <w:szCs w:val="21"/>
                <w:highlight w:val="none"/>
              </w:rPr>
            </w:pPr>
            <w:r>
              <w:rPr>
                <w:color w:val="000000"/>
                <w:szCs w:val="21"/>
                <w:highlight w:val="none"/>
              </w:rPr>
              <w:t>符合第二章“投标人须知”第1.4.1</w:t>
            </w:r>
            <w:r>
              <w:rPr>
                <w:rFonts w:hint="eastAsia"/>
                <w:color w:val="000000"/>
                <w:szCs w:val="21"/>
                <w:highlight w:val="none"/>
              </w:rPr>
              <w:t>项</w:t>
            </w:r>
            <w:r>
              <w:rPr>
                <w:color w:val="000000"/>
                <w:szCs w:val="21"/>
                <w:highlight w:val="none"/>
              </w:rPr>
              <w:t>规定</w:t>
            </w:r>
          </w:p>
        </w:tc>
      </w:tr>
      <w:tr w14:paraId="796992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vMerge w:val="continue"/>
            <w:tcBorders>
              <w:top w:val="nil"/>
              <w:bottom w:val="single" w:color="auto" w:sz="4" w:space="0"/>
              <w:right w:val="single" w:color="auto" w:sz="4" w:space="0"/>
            </w:tcBorders>
            <w:noWrap w:val="0"/>
            <w:vAlign w:val="center"/>
          </w:tcPr>
          <w:p w14:paraId="081B0874">
            <w:pPr>
              <w:spacing w:line="440" w:lineRule="exact"/>
              <w:jc w:val="center"/>
              <w:rPr>
                <w:color w:val="000000"/>
                <w:szCs w:val="21"/>
                <w:highlight w:val="none"/>
              </w:rPr>
            </w:pPr>
          </w:p>
        </w:tc>
        <w:tc>
          <w:tcPr>
            <w:tcW w:w="1124" w:type="dxa"/>
            <w:vMerge w:val="continue"/>
            <w:tcBorders>
              <w:top w:val="nil"/>
              <w:bottom w:val="single" w:color="auto" w:sz="4" w:space="0"/>
              <w:right w:val="single" w:color="auto" w:sz="4" w:space="0"/>
            </w:tcBorders>
            <w:noWrap w:val="0"/>
            <w:vAlign w:val="center"/>
          </w:tcPr>
          <w:p w14:paraId="16CEA166">
            <w:pPr>
              <w:spacing w:line="440" w:lineRule="exact"/>
              <w:jc w:val="center"/>
              <w:rPr>
                <w:color w:val="000000"/>
                <w:szCs w:val="21"/>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14:paraId="7D8B7E3C">
            <w:pPr>
              <w:spacing w:line="440" w:lineRule="exact"/>
              <w:jc w:val="center"/>
              <w:rPr>
                <w:color w:val="000000"/>
                <w:szCs w:val="21"/>
                <w:highlight w:val="none"/>
              </w:rPr>
            </w:pPr>
            <w:r>
              <w:rPr>
                <w:rFonts w:hint="eastAsia"/>
                <w:color w:val="000000"/>
                <w:szCs w:val="21"/>
                <w:highlight w:val="none"/>
              </w:rPr>
              <w:t>施工负责人</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28352CBD">
            <w:pPr>
              <w:spacing w:line="440" w:lineRule="exact"/>
              <w:rPr>
                <w:color w:val="000000"/>
                <w:szCs w:val="21"/>
                <w:highlight w:val="none"/>
              </w:rPr>
            </w:pPr>
            <w:r>
              <w:rPr>
                <w:color w:val="000000"/>
                <w:szCs w:val="21"/>
                <w:highlight w:val="none"/>
              </w:rPr>
              <w:t>符合第二章“投标人须知”第1.4.1</w:t>
            </w:r>
            <w:r>
              <w:rPr>
                <w:rFonts w:hint="eastAsia"/>
                <w:color w:val="000000"/>
                <w:szCs w:val="21"/>
                <w:highlight w:val="none"/>
              </w:rPr>
              <w:t>项</w:t>
            </w:r>
            <w:r>
              <w:rPr>
                <w:color w:val="000000"/>
                <w:szCs w:val="21"/>
                <w:highlight w:val="none"/>
              </w:rPr>
              <w:t>规定</w:t>
            </w:r>
          </w:p>
        </w:tc>
      </w:tr>
      <w:tr w14:paraId="14F2BE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vMerge w:val="continue"/>
            <w:tcBorders>
              <w:top w:val="nil"/>
              <w:bottom w:val="single" w:color="auto" w:sz="4" w:space="0"/>
              <w:right w:val="single" w:color="auto" w:sz="4" w:space="0"/>
            </w:tcBorders>
            <w:noWrap w:val="0"/>
            <w:vAlign w:val="center"/>
          </w:tcPr>
          <w:p w14:paraId="0C7DC954">
            <w:pPr>
              <w:spacing w:line="440" w:lineRule="exact"/>
              <w:jc w:val="center"/>
              <w:rPr>
                <w:color w:val="000000"/>
                <w:szCs w:val="21"/>
                <w:highlight w:val="none"/>
              </w:rPr>
            </w:pPr>
          </w:p>
        </w:tc>
        <w:tc>
          <w:tcPr>
            <w:tcW w:w="1124" w:type="dxa"/>
            <w:vMerge w:val="continue"/>
            <w:tcBorders>
              <w:top w:val="nil"/>
              <w:bottom w:val="single" w:color="auto" w:sz="4" w:space="0"/>
              <w:right w:val="single" w:color="auto" w:sz="4" w:space="0"/>
            </w:tcBorders>
            <w:noWrap w:val="0"/>
            <w:vAlign w:val="center"/>
          </w:tcPr>
          <w:p w14:paraId="6A5DAFB7">
            <w:pPr>
              <w:spacing w:line="440" w:lineRule="exact"/>
              <w:jc w:val="center"/>
              <w:rPr>
                <w:color w:val="000000"/>
                <w:szCs w:val="21"/>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14:paraId="47A48D96">
            <w:pPr>
              <w:spacing w:line="440" w:lineRule="exact"/>
              <w:jc w:val="center"/>
              <w:rPr>
                <w:rFonts w:hint="eastAsia"/>
                <w:color w:val="000000"/>
                <w:szCs w:val="21"/>
                <w:highlight w:val="none"/>
              </w:rPr>
            </w:pPr>
            <w:r>
              <w:rPr>
                <w:rFonts w:hint="eastAsia"/>
                <w:color w:val="000000"/>
                <w:szCs w:val="21"/>
                <w:highlight w:val="none"/>
              </w:rPr>
              <w:t>施工机械设备</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347260D8">
            <w:pPr>
              <w:spacing w:line="440" w:lineRule="exact"/>
              <w:rPr>
                <w:color w:val="000000"/>
                <w:szCs w:val="21"/>
                <w:highlight w:val="none"/>
              </w:rPr>
            </w:pPr>
            <w:r>
              <w:rPr>
                <w:color w:val="000000"/>
                <w:szCs w:val="21"/>
                <w:highlight w:val="none"/>
              </w:rPr>
              <w:t>符合第二章“投标人须知”第1.4.1</w:t>
            </w:r>
            <w:r>
              <w:rPr>
                <w:rFonts w:hint="eastAsia"/>
                <w:color w:val="000000"/>
                <w:szCs w:val="21"/>
                <w:highlight w:val="none"/>
              </w:rPr>
              <w:t>项</w:t>
            </w:r>
            <w:r>
              <w:rPr>
                <w:color w:val="000000"/>
                <w:szCs w:val="21"/>
                <w:highlight w:val="none"/>
              </w:rPr>
              <w:t>规定</w:t>
            </w:r>
          </w:p>
        </w:tc>
      </w:tr>
      <w:tr w14:paraId="143B54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vMerge w:val="continue"/>
            <w:tcBorders>
              <w:top w:val="nil"/>
              <w:bottom w:val="single" w:color="auto" w:sz="4" w:space="0"/>
              <w:right w:val="single" w:color="auto" w:sz="4" w:space="0"/>
            </w:tcBorders>
            <w:noWrap w:val="0"/>
            <w:vAlign w:val="center"/>
          </w:tcPr>
          <w:p w14:paraId="00812DAC">
            <w:pPr>
              <w:spacing w:line="440" w:lineRule="exact"/>
              <w:jc w:val="center"/>
              <w:rPr>
                <w:color w:val="000000"/>
                <w:szCs w:val="21"/>
                <w:highlight w:val="none"/>
              </w:rPr>
            </w:pPr>
          </w:p>
        </w:tc>
        <w:tc>
          <w:tcPr>
            <w:tcW w:w="1124" w:type="dxa"/>
            <w:vMerge w:val="continue"/>
            <w:tcBorders>
              <w:top w:val="nil"/>
              <w:bottom w:val="single" w:color="auto" w:sz="4" w:space="0"/>
              <w:right w:val="single" w:color="auto" w:sz="4" w:space="0"/>
            </w:tcBorders>
            <w:noWrap w:val="0"/>
            <w:vAlign w:val="center"/>
          </w:tcPr>
          <w:p w14:paraId="7D73A03C">
            <w:pPr>
              <w:spacing w:line="440" w:lineRule="exact"/>
              <w:jc w:val="center"/>
              <w:rPr>
                <w:color w:val="000000"/>
                <w:szCs w:val="21"/>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14:paraId="2EE8451B">
            <w:pPr>
              <w:spacing w:line="440" w:lineRule="exact"/>
              <w:jc w:val="center"/>
              <w:rPr>
                <w:rFonts w:hint="eastAsia"/>
                <w:color w:val="000000"/>
                <w:szCs w:val="21"/>
                <w:highlight w:val="none"/>
              </w:rPr>
            </w:pPr>
            <w:r>
              <w:rPr>
                <w:rFonts w:hint="eastAsia"/>
                <w:color w:val="000000"/>
                <w:szCs w:val="21"/>
                <w:highlight w:val="none"/>
              </w:rPr>
              <w:t>项目管理机构及人员</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506427E9">
            <w:pPr>
              <w:spacing w:line="440" w:lineRule="exact"/>
              <w:rPr>
                <w:color w:val="000000"/>
                <w:szCs w:val="21"/>
                <w:highlight w:val="none"/>
              </w:rPr>
            </w:pPr>
            <w:r>
              <w:rPr>
                <w:color w:val="000000"/>
                <w:szCs w:val="21"/>
                <w:highlight w:val="none"/>
              </w:rPr>
              <w:t>符合第二章“投标人须知”第1.4.1</w:t>
            </w:r>
            <w:r>
              <w:rPr>
                <w:rFonts w:hint="eastAsia"/>
                <w:color w:val="000000"/>
                <w:szCs w:val="21"/>
                <w:highlight w:val="none"/>
              </w:rPr>
              <w:t>项</w:t>
            </w:r>
            <w:r>
              <w:rPr>
                <w:color w:val="000000"/>
                <w:szCs w:val="21"/>
                <w:highlight w:val="none"/>
              </w:rPr>
              <w:t>规定</w:t>
            </w:r>
          </w:p>
        </w:tc>
      </w:tr>
      <w:tr w14:paraId="0D5600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vMerge w:val="continue"/>
            <w:tcBorders>
              <w:top w:val="nil"/>
              <w:bottom w:val="single" w:color="auto" w:sz="4" w:space="0"/>
              <w:right w:val="single" w:color="auto" w:sz="4" w:space="0"/>
            </w:tcBorders>
            <w:noWrap w:val="0"/>
            <w:vAlign w:val="center"/>
          </w:tcPr>
          <w:p w14:paraId="2950415F">
            <w:pPr>
              <w:spacing w:line="440" w:lineRule="exact"/>
              <w:jc w:val="center"/>
              <w:rPr>
                <w:color w:val="000000"/>
                <w:szCs w:val="21"/>
                <w:highlight w:val="none"/>
              </w:rPr>
            </w:pPr>
          </w:p>
        </w:tc>
        <w:tc>
          <w:tcPr>
            <w:tcW w:w="1124" w:type="dxa"/>
            <w:vMerge w:val="continue"/>
            <w:tcBorders>
              <w:top w:val="nil"/>
              <w:bottom w:val="single" w:color="auto" w:sz="4" w:space="0"/>
              <w:right w:val="single" w:color="auto" w:sz="4" w:space="0"/>
            </w:tcBorders>
            <w:noWrap w:val="0"/>
            <w:vAlign w:val="center"/>
          </w:tcPr>
          <w:p w14:paraId="3D74917C">
            <w:pPr>
              <w:spacing w:line="440" w:lineRule="exact"/>
              <w:jc w:val="center"/>
              <w:rPr>
                <w:color w:val="000000"/>
                <w:szCs w:val="21"/>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14:paraId="3F2F8AA9">
            <w:pPr>
              <w:spacing w:line="440" w:lineRule="exact"/>
              <w:jc w:val="center"/>
              <w:rPr>
                <w:color w:val="000000"/>
                <w:szCs w:val="21"/>
                <w:highlight w:val="none"/>
              </w:rPr>
            </w:pPr>
            <w:r>
              <w:rPr>
                <w:rFonts w:hint="eastAsia"/>
                <w:color w:val="000000"/>
                <w:szCs w:val="21"/>
                <w:highlight w:val="none"/>
              </w:rPr>
              <w:t>其他要求</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436B764A">
            <w:pPr>
              <w:spacing w:line="440" w:lineRule="exact"/>
              <w:rPr>
                <w:color w:val="000000"/>
                <w:szCs w:val="21"/>
                <w:highlight w:val="none"/>
              </w:rPr>
            </w:pPr>
            <w:r>
              <w:rPr>
                <w:color w:val="000000"/>
                <w:szCs w:val="21"/>
                <w:highlight w:val="none"/>
              </w:rPr>
              <w:t>符合第二章“投标人须知”第1.4.1项规定</w:t>
            </w:r>
          </w:p>
        </w:tc>
      </w:tr>
      <w:tr w14:paraId="3D479B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vMerge w:val="continue"/>
            <w:tcBorders>
              <w:top w:val="nil"/>
              <w:bottom w:val="single" w:color="auto" w:sz="4" w:space="0"/>
              <w:right w:val="single" w:color="auto" w:sz="4" w:space="0"/>
            </w:tcBorders>
            <w:noWrap w:val="0"/>
            <w:vAlign w:val="center"/>
          </w:tcPr>
          <w:p w14:paraId="4A203B16">
            <w:pPr>
              <w:spacing w:line="440" w:lineRule="exact"/>
              <w:jc w:val="center"/>
              <w:rPr>
                <w:color w:val="000000"/>
                <w:szCs w:val="21"/>
                <w:highlight w:val="none"/>
              </w:rPr>
            </w:pPr>
          </w:p>
        </w:tc>
        <w:tc>
          <w:tcPr>
            <w:tcW w:w="1124" w:type="dxa"/>
            <w:vMerge w:val="continue"/>
            <w:tcBorders>
              <w:top w:val="nil"/>
              <w:bottom w:val="single" w:color="auto" w:sz="4" w:space="0"/>
              <w:right w:val="single" w:color="auto" w:sz="4" w:space="0"/>
            </w:tcBorders>
            <w:noWrap w:val="0"/>
            <w:vAlign w:val="center"/>
          </w:tcPr>
          <w:p w14:paraId="37C385C3">
            <w:pPr>
              <w:spacing w:line="440" w:lineRule="exact"/>
              <w:jc w:val="center"/>
              <w:rPr>
                <w:color w:val="000000"/>
                <w:szCs w:val="21"/>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14:paraId="5942BAFF">
            <w:pPr>
              <w:spacing w:line="440" w:lineRule="exact"/>
              <w:jc w:val="center"/>
              <w:rPr>
                <w:color w:val="000000"/>
                <w:szCs w:val="21"/>
                <w:highlight w:val="none"/>
              </w:rPr>
            </w:pPr>
            <w:r>
              <w:rPr>
                <w:color w:val="000000"/>
                <w:szCs w:val="21"/>
                <w:highlight w:val="none"/>
              </w:rPr>
              <w:t>联合体投标人</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7CA2C42A">
            <w:pPr>
              <w:spacing w:line="440" w:lineRule="exact"/>
              <w:rPr>
                <w:color w:val="000000"/>
                <w:szCs w:val="21"/>
                <w:highlight w:val="none"/>
              </w:rPr>
            </w:pPr>
            <w:r>
              <w:rPr>
                <w:color w:val="000000"/>
                <w:szCs w:val="21"/>
                <w:highlight w:val="none"/>
              </w:rPr>
              <w:t>符合第二章“投标人须知”第1.4.2项规定</w:t>
            </w:r>
          </w:p>
        </w:tc>
      </w:tr>
      <w:tr w14:paraId="227408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vMerge w:val="continue"/>
            <w:tcBorders>
              <w:top w:val="nil"/>
              <w:bottom w:val="single" w:color="auto" w:sz="4" w:space="0"/>
              <w:right w:val="single" w:color="auto" w:sz="4" w:space="0"/>
            </w:tcBorders>
            <w:noWrap w:val="0"/>
            <w:vAlign w:val="center"/>
          </w:tcPr>
          <w:p w14:paraId="35744D0E">
            <w:pPr>
              <w:spacing w:line="440" w:lineRule="exact"/>
              <w:jc w:val="center"/>
              <w:rPr>
                <w:color w:val="000000"/>
                <w:szCs w:val="21"/>
                <w:highlight w:val="none"/>
              </w:rPr>
            </w:pPr>
          </w:p>
        </w:tc>
        <w:tc>
          <w:tcPr>
            <w:tcW w:w="1124" w:type="dxa"/>
            <w:vMerge w:val="continue"/>
            <w:tcBorders>
              <w:top w:val="nil"/>
              <w:bottom w:val="single" w:color="auto" w:sz="4" w:space="0"/>
              <w:right w:val="single" w:color="auto" w:sz="4" w:space="0"/>
            </w:tcBorders>
            <w:noWrap w:val="0"/>
            <w:vAlign w:val="center"/>
          </w:tcPr>
          <w:p w14:paraId="58870E2F">
            <w:pPr>
              <w:spacing w:line="440" w:lineRule="exact"/>
              <w:jc w:val="center"/>
              <w:rPr>
                <w:color w:val="000000"/>
                <w:szCs w:val="21"/>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14:paraId="03502BE0">
            <w:pPr>
              <w:spacing w:line="440" w:lineRule="exact"/>
              <w:jc w:val="center"/>
              <w:rPr>
                <w:color w:val="000000"/>
                <w:szCs w:val="21"/>
                <w:highlight w:val="none"/>
              </w:rPr>
            </w:pPr>
            <w:r>
              <w:rPr>
                <w:rFonts w:hint="eastAsia"/>
                <w:color w:val="000000"/>
                <w:szCs w:val="21"/>
                <w:highlight w:val="none"/>
              </w:rPr>
              <w:t>……</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06C8B13A">
            <w:pPr>
              <w:spacing w:line="440" w:lineRule="exact"/>
              <w:jc w:val="center"/>
              <w:rPr>
                <w:color w:val="000000"/>
                <w:szCs w:val="21"/>
                <w:highlight w:val="none"/>
              </w:rPr>
            </w:pPr>
            <w:r>
              <w:rPr>
                <w:rFonts w:hint="eastAsia"/>
                <w:color w:val="000000"/>
                <w:szCs w:val="21"/>
                <w:highlight w:val="none"/>
              </w:rPr>
              <w:t>……</w:t>
            </w:r>
          </w:p>
        </w:tc>
      </w:tr>
      <w:tr w14:paraId="60111E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vMerge w:val="restart"/>
            <w:tcBorders>
              <w:top w:val="single" w:color="auto" w:sz="4" w:space="0"/>
              <w:right w:val="single" w:color="auto" w:sz="4" w:space="0"/>
            </w:tcBorders>
            <w:noWrap w:val="0"/>
            <w:vAlign w:val="center"/>
          </w:tcPr>
          <w:p w14:paraId="53F96C30">
            <w:pPr>
              <w:spacing w:line="440" w:lineRule="exact"/>
              <w:jc w:val="center"/>
              <w:rPr>
                <w:rFonts w:hint="eastAsia"/>
                <w:color w:val="000000"/>
                <w:szCs w:val="21"/>
                <w:highlight w:val="none"/>
              </w:rPr>
            </w:pPr>
          </w:p>
          <w:p w14:paraId="2517D2B3">
            <w:pPr>
              <w:spacing w:line="440" w:lineRule="exact"/>
              <w:jc w:val="center"/>
              <w:rPr>
                <w:color w:val="000000"/>
                <w:szCs w:val="21"/>
                <w:highlight w:val="none"/>
              </w:rPr>
            </w:pPr>
            <w:r>
              <w:rPr>
                <w:color w:val="000000"/>
                <w:szCs w:val="21"/>
                <w:highlight w:val="none"/>
              </w:rPr>
              <w:t>2.1.3</w:t>
            </w:r>
          </w:p>
        </w:tc>
        <w:tc>
          <w:tcPr>
            <w:tcW w:w="1124" w:type="dxa"/>
            <w:vMerge w:val="restart"/>
            <w:tcBorders>
              <w:top w:val="single" w:color="auto" w:sz="4" w:space="0"/>
              <w:right w:val="single" w:color="auto" w:sz="4" w:space="0"/>
            </w:tcBorders>
            <w:noWrap w:val="0"/>
            <w:vAlign w:val="center"/>
          </w:tcPr>
          <w:p w14:paraId="43FFACC2">
            <w:pPr>
              <w:spacing w:line="440" w:lineRule="exact"/>
              <w:jc w:val="center"/>
              <w:rPr>
                <w:rFonts w:hint="eastAsia"/>
                <w:color w:val="000000"/>
                <w:szCs w:val="21"/>
                <w:highlight w:val="none"/>
              </w:rPr>
            </w:pPr>
          </w:p>
          <w:p w14:paraId="74CDC856">
            <w:pPr>
              <w:spacing w:line="440" w:lineRule="exact"/>
              <w:jc w:val="center"/>
              <w:rPr>
                <w:color w:val="000000"/>
                <w:szCs w:val="21"/>
                <w:highlight w:val="none"/>
              </w:rPr>
            </w:pPr>
            <w:r>
              <w:rPr>
                <w:color w:val="000000"/>
                <w:szCs w:val="21"/>
                <w:highlight w:val="none"/>
              </w:rPr>
              <w:t>响应性评审标准</w:t>
            </w:r>
          </w:p>
        </w:tc>
        <w:tc>
          <w:tcPr>
            <w:tcW w:w="2476" w:type="dxa"/>
            <w:tcBorders>
              <w:top w:val="single" w:color="auto" w:sz="4" w:space="0"/>
              <w:left w:val="single" w:color="auto" w:sz="4" w:space="0"/>
              <w:bottom w:val="single" w:color="auto" w:sz="4" w:space="0"/>
              <w:right w:val="single" w:color="auto" w:sz="4" w:space="0"/>
            </w:tcBorders>
            <w:noWrap w:val="0"/>
            <w:vAlign w:val="center"/>
          </w:tcPr>
          <w:p w14:paraId="6BC2BE80">
            <w:pPr>
              <w:spacing w:line="440" w:lineRule="exact"/>
              <w:jc w:val="center"/>
              <w:rPr>
                <w:color w:val="000000"/>
                <w:szCs w:val="21"/>
                <w:highlight w:val="none"/>
              </w:rPr>
            </w:pPr>
            <w:r>
              <w:rPr>
                <w:rFonts w:hint="eastAsia"/>
                <w:color w:val="000000"/>
                <w:szCs w:val="21"/>
                <w:highlight w:val="none"/>
              </w:rPr>
              <w:t>投标报价</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713703C1">
            <w:pPr>
              <w:spacing w:line="440" w:lineRule="exact"/>
              <w:rPr>
                <w:color w:val="000000"/>
                <w:szCs w:val="21"/>
                <w:highlight w:val="none"/>
              </w:rPr>
            </w:pPr>
            <w:r>
              <w:rPr>
                <w:color w:val="000000"/>
                <w:szCs w:val="21"/>
                <w:highlight w:val="none"/>
              </w:rPr>
              <w:t>符合第二章“投标人须知”第</w:t>
            </w:r>
            <w:r>
              <w:rPr>
                <w:rFonts w:hint="eastAsia"/>
                <w:color w:val="000000"/>
                <w:szCs w:val="21"/>
                <w:highlight w:val="none"/>
              </w:rPr>
              <w:t>3</w:t>
            </w:r>
            <w:r>
              <w:rPr>
                <w:color w:val="000000"/>
                <w:szCs w:val="21"/>
                <w:highlight w:val="none"/>
              </w:rPr>
              <w:t>.</w:t>
            </w:r>
            <w:r>
              <w:rPr>
                <w:rFonts w:hint="eastAsia"/>
                <w:color w:val="000000"/>
                <w:szCs w:val="21"/>
                <w:highlight w:val="none"/>
              </w:rPr>
              <w:t>2</w:t>
            </w:r>
            <w:r>
              <w:rPr>
                <w:color w:val="000000"/>
                <w:szCs w:val="21"/>
                <w:highlight w:val="none"/>
              </w:rPr>
              <w:t>.</w:t>
            </w:r>
            <w:r>
              <w:rPr>
                <w:rFonts w:hint="eastAsia"/>
                <w:color w:val="000000"/>
                <w:szCs w:val="21"/>
                <w:highlight w:val="none"/>
              </w:rPr>
              <w:t>4</w:t>
            </w:r>
            <w:r>
              <w:rPr>
                <w:color w:val="000000"/>
                <w:szCs w:val="21"/>
                <w:highlight w:val="none"/>
              </w:rPr>
              <w:t>项规定</w:t>
            </w:r>
          </w:p>
        </w:tc>
      </w:tr>
      <w:tr w14:paraId="0D2F47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vMerge w:val="continue"/>
            <w:tcBorders>
              <w:top w:val="single" w:color="auto" w:sz="4" w:space="0"/>
              <w:right w:val="single" w:color="auto" w:sz="4" w:space="0"/>
            </w:tcBorders>
            <w:noWrap w:val="0"/>
            <w:vAlign w:val="center"/>
          </w:tcPr>
          <w:p w14:paraId="6545C054">
            <w:pPr>
              <w:spacing w:line="440" w:lineRule="exact"/>
              <w:jc w:val="center"/>
              <w:rPr>
                <w:color w:val="000000"/>
                <w:szCs w:val="21"/>
                <w:highlight w:val="none"/>
              </w:rPr>
            </w:pPr>
          </w:p>
        </w:tc>
        <w:tc>
          <w:tcPr>
            <w:tcW w:w="1124" w:type="dxa"/>
            <w:vMerge w:val="continue"/>
            <w:tcBorders>
              <w:top w:val="single" w:color="auto" w:sz="4" w:space="0"/>
              <w:right w:val="single" w:color="auto" w:sz="4" w:space="0"/>
            </w:tcBorders>
            <w:noWrap w:val="0"/>
            <w:vAlign w:val="center"/>
          </w:tcPr>
          <w:p w14:paraId="34336D2C">
            <w:pPr>
              <w:spacing w:line="440" w:lineRule="exact"/>
              <w:jc w:val="center"/>
              <w:rPr>
                <w:color w:val="000000"/>
                <w:szCs w:val="21"/>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14:paraId="505C81D2">
            <w:pPr>
              <w:spacing w:line="440" w:lineRule="exact"/>
              <w:jc w:val="center"/>
              <w:rPr>
                <w:color w:val="000000"/>
                <w:szCs w:val="21"/>
                <w:highlight w:val="none"/>
              </w:rPr>
            </w:pPr>
            <w:r>
              <w:rPr>
                <w:color w:val="000000"/>
                <w:szCs w:val="21"/>
                <w:highlight w:val="none"/>
              </w:rPr>
              <w:t>投标内容</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5CF50936">
            <w:pPr>
              <w:spacing w:line="440" w:lineRule="exact"/>
              <w:rPr>
                <w:color w:val="000000"/>
                <w:szCs w:val="21"/>
                <w:highlight w:val="none"/>
              </w:rPr>
            </w:pPr>
            <w:r>
              <w:rPr>
                <w:color w:val="000000"/>
                <w:szCs w:val="21"/>
                <w:highlight w:val="none"/>
              </w:rPr>
              <w:t>符合第二章“投标人须知”第1.3.1项规定</w:t>
            </w:r>
          </w:p>
        </w:tc>
      </w:tr>
      <w:tr w14:paraId="77FEE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vMerge w:val="continue"/>
            <w:tcBorders>
              <w:right w:val="single" w:color="auto" w:sz="4" w:space="0"/>
            </w:tcBorders>
            <w:noWrap w:val="0"/>
            <w:vAlign w:val="center"/>
          </w:tcPr>
          <w:p w14:paraId="242C92F4">
            <w:pPr>
              <w:spacing w:line="440" w:lineRule="exact"/>
              <w:jc w:val="center"/>
              <w:rPr>
                <w:color w:val="000000"/>
                <w:szCs w:val="21"/>
                <w:highlight w:val="none"/>
              </w:rPr>
            </w:pPr>
          </w:p>
        </w:tc>
        <w:tc>
          <w:tcPr>
            <w:tcW w:w="1124" w:type="dxa"/>
            <w:vMerge w:val="continue"/>
            <w:tcBorders>
              <w:right w:val="single" w:color="auto" w:sz="4" w:space="0"/>
            </w:tcBorders>
            <w:noWrap w:val="0"/>
            <w:vAlign w:val="center"/>
          </w:tcPr>
          <w:p w14:paraId="6E88BFF9">
            <w:pPr>
              <w:spacing w:line="440" w:lineRule="exact"/>
              <w:jc w:val="center"/>
              <w:rPr>
                <w:color w:val="000000"/>
                <w:szCs w:val="21"/>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14:paraId="1D65B4AF">
            <w:pPr>
              <w:spacing w:line="440" w:lineRule="exact"/>
              <w:jc w:val="center"/>
              <w:rPr>
                <w:color w:val="000000"/>
                <w:szCs w:val="21"/>
                <w:highlight w:val="none"/>
              </w:rPr>
            </w:pPr>
            <w:r>
              <w:rPr>
                <w:color w:val="000000"/>
                <w:szCs w:val="21"/>
                <w:highlight w:val="none"/>
              </w:rPr>
              <w:t>工期</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05C82D82">
            <w:pPr>
              <w:spacing w:line="440" w:lineRule="exact"/>
              <w:rPr>
                <w:color w:val="000000"/>
                <w:szCs w:val="21"/>
                <w:highlight w:val="none"/>
              </w:rPr>
            </w:pPr>
            <w:r>
              <w:rPr>
                <w:color w:val="000000"/>
                <w:szCs w:val="21"/>
                <w:highlight w:val="none"/>
              </w:rPr>
              <w:t>符合第二章“投标人须知”第1.3.2项规定</w:t>
            </w:r>
          </w:p>
        </w:tc>
      </w:tr>
      <w:tr w14:paraId="6B6A3D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vMerge w:val="continue"/>
            <w:tcBorders>
              <w:right w:val="single" w:color="auto" w:sz="4" w:space="0"/>
            </w:tcBorders>
            <w:noWrap w:val="0"/>
            <w:vAlign w:val="center"/>
          </w:tcPr>
          <w:p w14:paraId="365D669A">
            <w:pPr>
              <w:spacing w:line="440" w:lineRule="exact"/>
              <w:jc w:val="center"/>
              <w:rPr>
                <w:color w:val="000000"/>
                <w:szCs w:val="21"/>
                <w:highlight w:val="none"/>
              </w:rPr>
            </w:pPr>
          </w:p>
        </w:tc>
        <w:tc>
          <w:tcPr>
            <w:tcW w:w="1124" w:type="dxa"/>
            <w:vMerge w:val="continue"/>
            <w:tcBorders>
              <w:right w:val="single" w:color="auto" w:sz="4" w:space="0"/>
            </w:tcBorders>
            <w:noWrap w:val="0"/>
            <w:vAlign w:val="center"/>
          </w:tcPr>
          <w:p w14:paraId="7746498E">
            <w:pPr>
              <w:spacing w:line="440" w:lineRule="exact"/>
              <w:jc w:val="center"/>
              <w:rPr>
                <w:color w:val="000000"/>
                <w:szCs w:val="21"/>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14:paraId="3922E4D8">
            <w:pPr>
              <w:spacing w:line="440" w:lineRule="exact"/>
              <w:jc w:val="center"/>
              <w:rPr>
                <w:color w:val="000000"/>
                <w:szCs w:val="21"/>
                <w:highlight w:val="none"/>
              </w:rPr>
            </w:pPr>
            <w:r>
              <w:rPr>
                <w:color w:val="000000"/>
                <w:szCs w:val="21"/>
                <w:highlight w:val="none"/>
              </w:rPr>
              <w:t>质量标准</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2EA8D3C4">
            <w:pPr>
              <w:spacing w:line="440" w:lineRule="exact"/>
              <w:rPr>
                <w:color w:val="000000"/>
                <w:szCs w:val="21"/>
                <w:highlight w:val="none"/>
              </w:rPr>
            </w:pPr>
            <w:r>
              <w:rPr>
                <w:color w:val="000000"/>
                <w:szCs w:val="21"/>
                <w:highlight w:val="none"/>
              </w:rPr>
              <w:t>符合第二章“投标人须知”第1.3.</w:t>
            </w:r>
            <w:r>
              <w:rPr>
                <w:rFonts w:hint="eastAsia"/>
                <w:color w:val="000000"/>
                <w:szCs w:val="21"/>
                <w:highlight w:val="none"/>
              </w:rPr>
              <w:t>3</w:t>
            </w:r>
            <w:r>
              <w:rPr>
                <w:color w:val="000000"/>
                <w:szCs w:val="21"/>
                <w:highlight w:val="none"/>
              </w:rPr>
              <w:t>项规定</w:t>
            </w:r>
          </w:p>
        </w:tc>
      </w:tr>
      <w:tr w14:paraId="1520A7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vMerge w:val="continue"/>
            <w:tcBorders>
              <w:right w:val="single" w:color="auto" w:sz="4" w:space="0"/>
            </w:tcBorders>
            <w:noWrap w:val="0"/>
            <w:vAlign w:val="center"/>
          </w:tcPr>
          <w:p w14:paraId="0A3863EE">
            <w:pPr>
              <w:spacing w:line="440" w:lineRule="exact"/>
              <w:jc w:val="center"/>
              <w:rPr>
                <w:color w:val="000000"/>
                <w:szCs w:val="21"/>
                <w:highlight w:val="none"/>
              </w:rPr>
            </w:pPr>
          </w:p>
        </w:tc>
        <w:tc>
          <w:tcPr>
            <w:tcW w:w="1124" w:type="dxa"/>
            <w:vMerge w:val="continue"/>
            <w:tcBorders>
              <w:right w:val="single" w:color="auto" w:sz="4" w:space="0"/>
            </w:tcBorders>
            <w:noWrap w:val="0"/>
            <w:vAlign w:val="center"/>
          </w:tcPr>
          <w:p w14:paraId="4BC936E7">
            <w:pPr>
              <w:spacing w:line="440" w:lineRule="exact"/>
              <w:jc w:val="center"/>
              <w:rPr>
                <w:color w:val="000000"/>
                <w:szCs w:val="21"/>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14:paraId="1AEC3D23">
            <w:pPr>
              <w:spacing w:line="440" w:lineRule="exact"/>
              <w:jc w:val="center"/>
              <w:rPr>
                <w:color w:val="000000"/>
                <w:szCs w:val="21"/>
                <w:highlight w:val="none"/>
              </w:rPr>
            </w:pPr>
            <w:r>
              <w:rPr>
                <w:rFonts w:hint="eastAsia"/>
                <w:color w:val="000000"/>
                <w:szCs w:val="21"/>
                <w:highlight w:val="none"/>
              </w:rPr>
              <w:t>投标有效期</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112A4C0C">
            <w:pPr>
              <w:spacing w:line="440" w:lineRule="exact"/>
              <w:rPr>
                <w:color w:val="000000"/>
                <w:szCs w:val="21"/>
                <w:highlight w:val="none"/>
              </w:rPr>
            </w:pPr>
            <w:r>
              <w:rPr>
                <w:color w:val="000000"/>
                <w:szCs w:val="21"/>
                <w:highlight w:val="none"/>
              </w:rPr>
              <w:t>符合第二章“投标人须知”第</w:t>
            </w:r>
            <w:r>
              <w:rPr>
                <w:rFonts w:hint="eastAsia"/>
                <w:color w:val="000000"/>
                <w:szCs w:val="21"/>
                <w:highlight w:val="none"/>
              </w:rPr>
              <w:t>3</w:t>
            </w:r>
            <w:r>
              <w:rPr>
                <w:color w:val="000000"/>
                <w:szCs w:val="21"/>
                <w:highlight w:val="none"/>
              </w:rPr>
              <w:t>.3.</w:t>
            </w:r>
            <w:r>
              <w:rPr>
                <w:rFonts w:hint="eastAsia"/>
                <w:color w:val="000000"/>
                <w:szCs w:val="21"/>
                <w:highlight w:val="none"/>
              </w:rPr>
              <w:t>1</w:t>
            </w:r>
            <w:r>
              <w:rPr>
                <w:color w:val="000000"/>
                <w:szCs w:val="21"/>
                <w:highlight w:val="none"/>
              </w:rPr>
              <w:t>项规</w:t>
            </w:r>
            <w:r>
              <w:rPr>
                <w:rFonts w:hint="eastAsia"/>
                <w:color w:val="000000"/>
                <w:szCs w:val="21"/>
                <w:highlight w:val="none"/>
              </w:rPr>
              <w:t>定</w:t>
            </w:r>
          </w:p>
        </w:tc>
      </w:tr>
      <w:tr w14:paraId="438FE6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vMerge w:val="continue"/>
            <w:tcBorders>
              <w:right w:val="single" w:color="auto" w:sz="4" w:space="0"/>
            </w:tcBorders>
            <w:noWrap w:val="0"/>
            <w:vAlign w:val="center"/>
          </w:tcPr>
          <w:p w14:paraId="1A4CD681">
            <w:pPr>
              <w:spacing w:line="440" w:lineRule="exact"/>
              <w:jc w:val="center"/>
              <w:rPr>
                <w:color w:val="000000"/>
                <w:szCs w:val="21"/>
                <w:highlight w:val="none"/>
              </w:rPr>
            </w:pPr>
          </w:p>
        </w:tc>
        <w:tc>
          <w:tcPr>
            <w:tcW w:w="1124" w:type="dxa"/>
            <w:vMerge w:val="continue"/>
            <w:tcBorders>
              <w:right w:val="single" w:color="auto" w:sz="4" w:space="0"/>
            </w:tcBorders>
            <w:noWrap w:val="0"/>
            <w:vAlign w:val="center"/>
          </w:tcPr>
          <w:p w14:paraId="67FCFE30">
            <w:pPr>
              <w:spacing w:line="440" w:lineRule="exact"/>
              <w:jc w:val="center"/>
              <w:rPr>
                <w:color w:val="000000"/>
                <w:szCs w:val="21"/>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14:paraId="1D69D70E">
            <w:pPr>
              <w:spacing w:line="440" w:lineRule="exact"/>
              <w:jc w:val="center"/>
              <w:rPr>
                <w:color w:val="000000"/>
                <w:szCs w:val="21"/>
                <w:highlight w:val="none"/>
              </w:rPr>
            </w:pPr>
            <w:r>
              <w:rPr>
                <w:color w:val="000000"/>
                <w:szCs w:val="21"/>
                <w:highlight w:val="none"/>
              </w:rPr>
              <w:t>投标保证金</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1B5323DB">
            <w:pPr>
              <w:spacing w:line="440" w:lineRule="exact"/>
              <w:rPr>
                <w:color w:val="000000"/>
                <w:szCs w:val="21"/>
                <w:highlight w:val="none"/>
              </w:rPr>
            </w:pPr>
            <w:r>
              <w:rPr>
                <w:color w:val="000000"/>
                <w:szCs w:val="21"/>
                <w:highlight w:val="none"/>
              </w:rPr>
              <w:t>符合第二章“投标人须知”第3.4款规定</w:t>
            </w:r>
          </w:p>
        </w:tc>
      </w:tr>
      <w:tr w14:paraId="01FC3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vMerge w:val="continue"/>
            <w:tcBorders>
              <w:right w:val="single" w:color="auto" w:sz="4" w:space="0"/>
            </w:tcBorders>
            <w:noWrap w:val="0"/>
            <w:vAlign w:val="center"/>
          </w:tcPr>
          <w:p w14:paraId="052C6FD2">
            <w:pPr>
              <w:spacing w:line="440" w:lineRule="exact"/>
              <w:jc w:val="center"/>
              <w:rPr>
                <w:color w:val="000000"/>
                <w:szCs w:val="21"/>
                <w:highlight w:val="none"/>
              </w:rPr>
            </w:pPr>
          </w:p>
        </w:tc>
        <w:tc>
          <w:tcPr>
            <w:tcW w:w="1124" w:type="dxa"/>
            <w:vMerge w:val="continue"/>
            <w:tcBorders>
              <w:right w:val="single" w:color="auto" w:sz="4" w:space="0"/>
            </w:tcBorders>
            <w:noWrap w:val="0"/>
            <w:vAlign w:val="center"/>
          </w:tcPr>
          <w:p w14:paraId="26D09C0B">
            <w:pPr>
              <w:spacing w:line="440" w:lineRule="exact"/>
              <w:jc w:val="center"/>
              <w:rPr>
                <w:color w:val="000000"/>
                <w:szCs w:val="21"/>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14:paraId="5881C045">
            <w:pPr>
              <w:spacing w:line="440" w:lineRule="exact"/>
              <w:jc w:val="center"/>
              <w:rPr>
                <w:color w:val="000000"/>
                <w:szCs w:val="21"/>
                <w:highlight w:val="none"/>
              </w:rPr>
            </w:pPr>
            <w:r>
              <w:rPr>
                <w:color w:val="000000"/>
                <w:szCs w:val="21"/>
                <w:highlight w:val="none"/>
              </w:rPr>
              <w:t>权利义务</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15861206">
            <w:pPr>
              <w:spacing w:line="440" w:lineRule="exact"/>
              <w:rPr>
                <w:color w:val="000000"/>
                <w:szCs w:val="21"/>
                <w:highlight w:val="none"/>
              </w:rPr>
            </w:pPr>
            <w:r>
              <w:rPr>
                <w:color w:val="000000"/>
                <w:szCs w:val="21"/>
                <w:highlight w:val="none"/>
              </w:rPr>
              <w:t>符合第四章“合同条款及格式”规定的权利义务</w:t>
            </w:r>
          </w:p>
        </w:tc>
      </w:tr>
      <w:tr w14:paraId="3251B1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vMerge w:val="continue"/>
            <w:tcBorders>
              <w:right w:val="single" w:color="auto" w:sz="4" w:space="0"/>
            </w:tcBorders>
            <w:noWrap w:val="0"/>
            <w:vAlign w:val="center"/>
          </w:tcPr>
          <w:p w14:paraId="46901591">
            <w:pPr>
              <w:spacing w:line="440" w:lineRule="exact"/>
              <w:jc w:val="center"/>
              <w:rPr>
                <w:color w:val="000000"/>
                <w:szCs w:val="21"/>
                <w:highlight w:val="none"/>
              </w:rPr>
            </w:pPr>
          </w:p>
        </w:tc>
        <w:tc>
          <w:tcPr>
            <w:tcW w:w="1124" w:type="dxa"/>
            <w:vMerge w:val="continue"/>
            <w:tcBorders>
              <w:right w:val="single" w:color="auto" w:sz="4" w:space="0"/>
            </w:tcBorders>
            <w:noWrap w:val="0"/>
            <w:vAlign w:val="center"/>
          </w:tcPr>
          <w:p w14:paraId="00F3E575">
            <w:pPr>
              <w:spacing w:line="440" w:lineRule="exact"/>
              <w:jc w:val="center"/>
              <w:rPr>
                <w:color w:val="000000"/>
                <w:szCs w:val="21"/>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14:paraId="5CF6D7BE">
            <w:pPr>
              <w:spacing w:line="440" w:lineRule="exact"/>
              <w:jc w:val="center"/>
              <w:rPr>
                <w:color w:val="000000"/>
                <w:szCs w:val="21"/>
                <w:highlight w:val="none"/>
              </w:rPr>
            </w:pPr>
            <w:r>
              <w:rPr>
                <w:rFonts w:hint="eastAsia"/>
                <w:color w:val="000000"/>
                <w:szCs w:val="21"/>
                <w:highlight w:val="none"/>
              </w:rPr>
              <w:t>承包人建议</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7D784C7A">
            <w:pPr>
              <w:spacing w:line="440" w:lineRule="exact"/>
              <w:rPr>
                <w:color w:val="000000"/>
                <w:szCs w:val="21"/>
                <w:highlight w:val="none"/>
              </w:rPr>
            </w:pPr>
            <w:r>
              <w:rPr>
                <w:rFonts w:hint="eastAsia"/>
                <w:color w:val="000000"/>
                <w:szCs w:val="21"/>
                <w:highlight w:val="none"/>
              </w:rPr>
              <w:t>符合第五章“发包人要求”的规定</w:t>
            </w:r>
          </w:p>
        </w:tc>
      </w:tr>
      <w:tr w14:paraId="74D0AB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vMerge w:val="continue"/>
            <w:tcBorders>
              <w:bottom w:val="single" w:color="auto" w:sz="4" w:space="0"/>
              <w:right w:val="single" w:color="auto" w:sz="4" w:space="0"/>
            </w:tcBorders>
            <w:noWrap w:val="0"/>
            <w:vAlign w:val="center"/>
          </w:tcPr>
          <w:p w14:paraId="0EBA0010">
            <w:pPr>
              <w:spacing w:line="440" w:lineRule="exact"/>
              <w:rPr>
                <w:color w:val="000000"/>
                <w:szCs w:val="21"/>
                <w:highlight w:val="none"/>
              </w:rPr>
            </w:pPr>
          </w:p>
        </w:tc>
        <w:tc>
          <w:tcPr>
            <w:tcW w:w="1124" w:type="dxa"/>
            <w:vMerge w:val="continue"/>
            <w:tcBorders>
              <w:bottom w:val="single" w:color="auto" w:sz="4" w:space="0"/>
              <w:right w:val="single" w:color="auto" w:sz="4" w:space="0"/>
            </w:tcBorders>
            <w:noWrap w:val="0"/>
            <w:vAlign w:val="center"/>
          </w:tcPr>
          <w:p w14:paraId="40B39318">
            <w:pPr>
              <w:spacing w:line="440" w:lineRule="exact"/>
              <w:jc w:val="center"/>
              <w:rPr>
                <w:color w:val="000000"/>
                <w:szCs w:val="21"/>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14:paraId="063C4488">
            <w:pPr>
              <w:spacing w:line="440" w:lineRule="exact"/>
              <w:jc w:val="center"/>
              <w:rPr>
                <w:color w:val="000000"/>
                <w:szCs w:val="21"/>
                <w:highlight w:val="none"/>
              </w:rPr>
            </w:pPr>
            <w:r>
              <w:rPr>
                <w:rFonts w:hint="eastAsia"/>
                <w:color w:val="000000"/>
                <w:szCs w:val="21"/>
                <w:highlight w:val="none"/>
              </w:rPr>
              <w:t>……</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4EC4B6E3">
            <w:pPr>
              <w:spacing w:line="440" w:lineRule="exact"/>
              <w:jc w:val="center"/>
              <w:rPr>
                <w:color w:val="000000"/>
                <w:szCs w:val="21"/>
                <w:highlight w:val="none"/>
              </w:rPr>
            </w:pPr>
            <w:r>
              <w:rPr>
                <w:rFonts w:hint="eastAsia"/>
                <w:color w:val="000000"/>
                <w:szCs w:val="21"/>
                <w:highlight w:val="none"/>
              </w:rPr>
              <w:t>……</w:t>
            </w:r>
          </w:p>
        </w:tc>
      </w:tr>
      <w:tr w14:paraId="6E48F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24" w:type="dxa"/>
            <w:gridSpan w:val="2"/>
            <w:tcBorders>
              <w:bottom w:val="single" w:color="auto" w:sz="4" w:space="0"/>
              <w:right w:val="single" w:color="auto" w:sz="4" w:space="0"/>
            </w:tcBorders>
            <w:noWrap w:val="0"/>
            <w:vAlign w:val="center"/>
          </w:tcPr>
          <w:p w14:paraId="51B6E03D">
            <w:pPr>
              <w:spacing w:line="440" w:lineRule="exact"/>
              <w:jc w:val="center"/>
              <w:rPr>
                <w:b/>
                <w:color w:val="000000"/>
                <w:szCs w:val="21"/>
                <w:highlight w:val="none"/>
              </w:rPr>
            </w:pPr>
            <w:r>
              <w:rPr>
                <w:b/>
                <w:color w:val="000000"/>
                <w:szCs w:val="21"/>
                <w:highlight w:val="none"/>
              </w:rPr>
              <w:t>条款号</w:t>
            </w:r>
          </w:p>
        </w:tc>
        <w:tc>
          <w:tcPr>
            <w:tcW w:w="2476" w:type="dxa"/>
            <w:tcBorders>
              <w:top w:val="single" w:color="auto" w:sz="4" w:space="0"/>
              <w:left w:val="single" w:color="auto" w:sz="4" w:space="0"/>
              <w:bottom w:val="single" w:color="auto" w:sz="4" w:space="0"/>
              <w:right w:val="single" w:color="auto" w:sz="4" w:space="0"/>
            </w:tcBorders>
            <w:noWrap w:val="0"/>
            <w:vAlign w:val="center"/>
          </w:tcPr>
          <w:p w14:paraId="75BFE4F5">
            <w:pPr>
              <w:spacing w:line="440" w:lineRule="exact"/>
              <w:jc w:val="center"/>
              <w:rPr>
                <w:color w:val="000000"/>
                <w:szCs w:val="21"/>
                <w:highlight w:val="none"/>
              </w:rPr>
            </w:pPr>
            <w:r>
              <w:rPr>
                <w:color w:val="000000"/>
                <w:szCs w:val="21"/>
                <w:highlight w:val="none"/>
              </w:rPr>
              <w:t>条款内容</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1065D6D7">
            <w:pPr>
              <w:spacing w:line="440" w:lineRule="exact"/>
              <w:jc w:val="center"/>
              <w:rPr>
                <w:b/>
                <w:color w:val="000000"/>
                <w:szCs w:val="21"/>
                <w:highlight w:val="none"/>
              </w:rPr>
            </w:pPr>
            <w:r>
              <w:rPr>
                <w:b/>
                <w:color w:val="000000"/>
                <w:szCs w:val="21"/>
                <w:highlight w:val="none"/>
              </w:rPr>
              <w:t>编列内容</w:t>
            </w:r>
          </w:p>
        </w:tc>
      </w:tr>
      <w:tr w14:paraId="217895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24" w:type="dxa"/>
            <w:gridSpan w:val="2"/>
            <w:tcBorders>
              <w:bottom w:val="single" w:color="auto" w:sz="4" w:space="0"/>
              <w:right w:val="single" w:color="auto" w:sz="4" w:space="0"/>
            </w:tcBorders>
            <w:noWrap w:val="0"/>
            <w:vAlign w:val="center"/>
          </w:tcPr>
          <w:p w14:paraId="4ADDED96">
            <w:pPr>
              <w:spacing w:line="440" w:lineRule="exact"/>
              <w:jc w:val="center"/>
              <w:rPr>
                <w:color w:val="000000"/>
                <w:szCs w:val="21"/>
                <w:highlight w:val="none"/>
              </w:rPr>
            </w:pPr>
            <w:r>
              <w:rPr>
                <w:color w:val="000000"/>
                <w:szCs w:val="21"/>
                <w:highlight w:val="none"/>
              </w:rPr>
              <w:t>2.2.1</w:t>
            </w:r>
          </w:p>
        </w:tc>
        <w:tc>
          <w:tcPr>
            <w:tcW w:w="2476" w:type="dxa"/>
            <w:tcBorders>
              <w:top w:val="single" w:color="auto" w:sz="4" w:space="0"/>
              <w:left w:val="single" w:color="auto" w:sz="4" w:space="0"/>
              <w:bottom w:val="single" w:color="auto" w:sz="4" w:space="0"/>
              <w:right w:val="single" w:color="auto" w:sz="4" w:space="0"/>
            </w:tcBorders>
            <w:noWrap w:val="0"/>
            <w:vAlign w:val="center"/>
          </w:tcPr>
          <w:p w14:paraId="72EAB710">
            <w:pPr>
              <w:spacing w:line="440" w:lineRule="exact"/>
              <w:jc w:val="center"/>
              <w:rPr>
                <w:color w:val="000000"/>
                <w:szCs w:val="21"/>
                <w:highlight w:val="none"/>
              </w:rPr>
            </w:pPr>
            <w:r>
              <w:rPr>
                <w:color w:val="000000"/>
                <w:szCs w:val="21"/>
                <w:highlight w:val="none"/>
              </w:rPr>
              <w:t>分值构成</w:t>
            </w:r>
          </w:p>
          <w:p w14:paraId="3DE837B4">
            <w:pPr>
              <w:spacing w:line="440" w:lineRule="exact"/>
              <w:jc w:val="center"/>
              <w:rPr>
                <w:color w:val="000000"/>
                <w:szCs w:val="21"/>
                <w:highlight w:val="none"/>
              </w:rPr>
            </w:pPr>
            <w:r>
              <w:rPr>
                <w:color w:val="000000"/>
                <w:szCs w:val="21"/>
                <w:highlight w:val="none"/>
              </w:rPr>
              <w:t>(总分100分)</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7819E674">
            <w:pPr>
              <w:spacing w:line="440" w:lineRule="exact"/>
              <w:rPr>
                <w:color w:val="000000"/>
                <w:szCs w:val="21"/>
                <w:highlight w:val="none"/>
              </w:rPr>
            </w:pPr>
            <w:r>
              <w:rPr>
                <w:rFonts w:hint="eastAsia"/>
                <w:color w:val="000000"/>
                <w:szCs w:val="21"/>
                <w:highlight w:val="none"/>
              </w:rPr>
              <w:t>承包人建议书：</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分</w:t>
            </w:r>
          </w:p>
          <w:p w14:paraId="668B7F61">
            <w:pPr>
              <w:spacing w:line="440" w:lineRule="exact"/>
              <w:rPr>
                <w:rFonts w:hint="eastAsia"/>
                <w:color w:val="000000"/>
                <w:szCs w:val="21"/>
                <w:highlight w:val="none"/>
              </w:rPr>
            </w:pPr>
            <w:r>
              <w:rPr>
                <w:rFonts w:hint="eastAsia"/>
                <w:color w:val="000000"/>
                <w:szCs w:val="21"/>
                <w:highlight w:val="none"/>
              </w:rPr>
              <w:t>资信业绩部分</w:t>
            </w:r>
            <w:r>
              <w:rPr>
                <w:color w:val="000000"/>
                <w:szCs w:val="21"/>
                <w:highlight w:val="none"/>
              </w:rPr>
              <w:t>：</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分</w:t>
            </w:r>
          </w:p>
          <w:p w14:paraId="1ECD2F41">
            <w:pPr>
              <w:spacing w:line="440" w:lineRule="exact"/>
              <w:rPr>
                <w:rFonts w:hint="eastAsia"/>
                <w:color w:val="000000"/>
                <w:szCs w:val="21"/>
                <w:highlight w:val="none"/>
              </w:rPr>
            </w:pPr>
            <w:r>
              <w:rPr>
                <w:rFonts w:hint="eastAsia"/>
                <w:color w:val="000000"/>
                <w:szCs w:val="21"/>
                <w:highlight w:val="none"/>
              </w:rPr>
              <w:t>承包人实施方案：</w:t>
            </w:r>
            <w:r>
              <w:rPr>
                <w:color w:val="000000"/>
                <w:szCs w:val="21"/>
                <w:highlight w:val="none"/>
                <w:u w:val="single"/>
              </w:rPr>
              <w:t xml:space="preserve">       </w:t>
            </w:r>
            <w:r>
              <w:rPr>
                <w:color w:val="000000"/>
                <w:szCs w:val="21"/>
                <w:highlight w:val="none"/>
              </w:rPr>
              <w:t>分</w:t>
            </w:r>
          </w:p>
          <w:p w14:paraId="1587DB80">
            <w:pPr>
              <w:spacing w:line="440" w:lineRule="exact"/>
              <w:rPr>
                <w:color w:val="000000"/>
                <w:szCs w:val="21"/>
                <w:highlight w:val="none"/>
              </w:rPr>
            </w:pPr>
            <w:r>
              <w:rPr>
                <w:color w:val="000000"/>
                <w:szCs w:val="21"/>
                <w:highlight w:val="none"/>
              </w:rPr>
              <w:t>投标报价：</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分</w:t>
            </w:r>
          </w:p>
          <w:p w14:paraId="15BF7696">
            <w:pPr>
              <w:spacing w:line="440" w:lineRule="exact"/>
              <w:rPr>
                <w:color w:val="000000"/>
                <w:szCs w:val="21"/>
                <w:highlight w:val="none"/>
              </w:rPr>
            </w:pPr>
            <w:r>
              <w:rPr>
                <w:color w:val="000000"/>
                <w:szCs w:val="21"/>
                <w:highlight w:val="none"/>
              </w:rPr>
              <w:t>其他评分因素：</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分</w:t>
            </w:r>
          </w:p>
        </w:tc>
      </w:tr>
      <w:tr w14:paraId="4421A6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24" w:type="dxa"/>
            <w:gridSpan w:val="2"/>
            <w:tcBorders>
              <w:top w:val="single" w:color="auto" w:sz="4" w:space="0"/>
              <w:bottom w:val="single" w:color="auto" w:sz="4" w:space="0"/>
              <w:right w:val="single" w:color="auto" w:sz="4" w:space="0"/>
            </w:tcBorders>
            <w:noWrap w:val="0"/>
            <w:vAlign w:val="center"/>
          </w:tcPr>
          <w:p w14:paraId="755E3C39">
            <w:pPr>
              <w:spacing w:line="440" w:lineRule="exact"/>
              <w:jc w:val="center"/>
              <w:rPr>
                <w:color w:val="000000"/>
                <w:szCs w:val="21"/>
                <w:highlight w:val="none"/>
              </w:rPr>
            </w:pPr>
            <w:r>
              <w:rPr>
                <w:color w:val="000000"/>
                <w:szCs w:val="21"/>
                <w:highlight w:val="none"/>
              </w:rPr>
              <w:t>2.2.2</w:t>
            </w:r>
          </w:p>
        </w:tc>
        <w:tc>
          <w:tcPr>
            <w:tcW w:w="2476" w:type="dxa"/>
            <w:tcBorders>
              <w:top w:val="single" w:color="auto" w:sz="4" w:space="0"/>
              <w:left w:val="single" w:color="auto" w:sz="4" w:space="0"/>
              <w:bottom w:val="single" w:color="auto" w:sz="4" w:space="0"/>
              <w:right w:val="single" w:color="auto" w:sz="4" w:space="0"/>
            </w:tcBorders>
            <w:noWrap w:val="0"/>
            <w:vAlign w:val="center"/>
          </w:tcPr>
          <w:p w14:paraId="01CD60FA">
            <w:pPr>
              <w:spacing w:line="440" w:lineRule="exact"/>
              <w:jc w:val="center"/>
              <w:rPr>
                <w:color w:val="000000"/>
                <w:szCs w:val="21"/>
                <w:highlight w:val="none"/>
              </w:rPr>
            </w:pPr>
            <w:r>
              <w:rPr>
                <w:color w:val="000000"/>
                <w:szCs w:val="21"/>
                <w:highlight w:val="none"/>
              </w:rPr>
              <w:t>评标基准价计算</w:t>
            </w:r>
            <w:r>
              <w:rPr>
                <w:rFonts w:hint="eastAsia"/>
                <w:color w:val="000000"/>
                <w:szCs w:val="21"/>
                <w:highlight w:val="none"/>
              </w:rPr>
              <w:t>方法</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27F8321C">
            <w:pPr>
              <w:spacing w:line="440" w:lineRule="exact"/>
              <w:rPr>
                <w:rFonts w:hint="eastAsia"/>
                <w:color w:val="000000"/>
                <w:szCs w:val="21"/>
                <w:highlight w:val="none"/>
              </w:rPr>
            </w:pPr>
          </w:p>
        </w:tc>
      </w:tr>
      <w:tr w14:paraId="71874D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2024" w:type="dxa"/>
            <w:gridSpan w:val="2"/>
            <w:tcBorders>
              <w:top w:val="single" w:color="auto" w:sz="4" w:space="0"/>
              <w:bottom w:val="single" w:color="auto" w:sz="4" w:space="0"/>
              <w:right w:val="single" w:color="auto" w:sz="4" w:space="0"/>
            </w:tcBorders>
            <w:noWrap w:val="0"/>
            <w:vAlign w:val="center"/>
          </w:tcPr>
          <w:p w14:paraId="1B8D7D7B">
            <w:pPr>
              <w:spacing w:line="440" w:lineRule="exact"/>
              <w:jc w:val="center"/>
              <w:rPr>
                <w:color w:val="000000"/>
                <w:szCs w:val="21"/>
                <w:highlight w:val="none"/>
              </w:rPr>
            </w:pPr>
            <w:r>
              <w:rPr>
                <w:color w:val="000000"/>
                <w:szCs w:val="21"/>
                <w:highlight w:val="none"/>
              </w:rPr>
              <w:t>2.2.3</w:t>
            </w:r>
          </w:p>
        </w:tc>
        <w:tc>
          <w:tcPr>
            <w:tcW w:w="2476" w:type="dxa"/>
            <w:tcBorders>
              <w:top w:val="single" w:color="auto" w:sz="4" w:space="0"/>
              <w:left w:val="single" w:color="auto" w:sz="4" w:space="0"/>
              <w:right w:val="single" w:color="auto" w:sz="4" w:space="0"/>
            </w:tcBorders>
            <w:noWrap w:val="0"/>
            <w:vAlign w:val="center"/>
          </w:tcPr>
          <w:p w14:paraId="6F201F1C">
            <w:pPr>
              <w:spacing w:line="440" w:lineRule="exact"/>
              <w:jc w:val="center"/>
              <w:rPr>
                <w:color w:val="000000"/>
                <w:szCs w:val="21"/>
                <w:highlight w:val="none"/>
              </w:rPr>
            </w:pPr>
            <w:r>
              <w:rPr>
                <w:color w:val="000000"/>
                <w:szCs w:val="21"/>
                <w:highlight w:val="none"/>
              </w:rPr>
              <w:t>投标报价的偏差率</w:t>
            </w:r>
          </w:p>
          <w:p w14:paraId="21B630A9">
            <w:pPr>
              <w:spacing w:line="440" w:lineRule="exact"/>
              <w:jc w:val="center"/>
              <w:rPr>
                <w:color w:val="000000"/>
                <w:szCs w:val="21"/>
                <w:highlight w:val="none"/>
              </w:rPr>
            </w:pPr>
            <w:r>
              <w:rPr>
                <w:rFonts w:hint="eastAsia"/>
                <w:color w:val="000000"/>
                <w:szCs w:val="21"/>
                <w:highlight w:val="none"/>
              </w:rPr>
              <w:t>计算公式</w:t>
            </w:r>
          </w:p>
        </w:tc>
        <w:tc>
          <w:tcPr>
            <w:tcW w:w="4680" w:type="dxa"/>
            <w:tcBorders>
              <w:top w:val="single" w:color="auto" w:sz="4" w:space="0"/>
              <w:left w:val="single" w:color="auto" w:sz="4" w:space="0"/>
              <w:right w:val="single" w:color="auto" w:sz="4" w:space="0"/>
            </w:tcBorders>
            <w:noWrap w:val="0"/>
            <w:vAlign w:val="center"/>
          </w:tcPr>
          <w:p w14:paraId="1E69B061">
            <w:pPr>
              <w:spacing w:line="440" w:lineRule="exact"/>
              <w:rPr>
                <w:color w:val="000000"/>
                <w:szCs w:val="21"/>
                <w:highlight w:val="none"/>
              </w:rPr>
            </w:pPr>
            <w:r>
              <w:rPr>
                <w:rFonts w:hint="eastAsia"/>
                <w:color w:val="000000"/>
                <w:szCs w:val="21"/>
                <w:highlight w:val="none"/>
              </w:rPr>
              <w:t>偏差率</w:t>
            </w:r>
            <w:r>
              <w:rPr>
                <w:color w:val="000000"/>
                <w:szCs w:val="21"/>
                <w:highlight w:val="none"/>
              </w:rPr>
              <w:t>=100% ×（投标人报</w:t>
            </w:r>
            <w:r>
              <w:rPr>
                <w:rFonts w:ascii="宋体" w:hAnsi="宋体"/>
                <w:color w:val="000000"/>
                <w:szCs w:val="21"/>
                <w:highlight w:val="none"/>
              </w:rPr>
              <w:t>价</w:t>
            </w:r>
            <w:r>
              <w:rPr>
                <w:rFonts w:hint="eastAsia" w:ascii="宋体" w:hAnsi="宋体"/>
                <w:color w:val="000000"/>
                <w:szCs w:val="21"/>
                <w:highlight w:val="none"/>
              </w:rPr>
              <w:t>－</w:t>
            </w:r>
            <w:r>
              <w:rPr>
                <w:color w:val="000000"/>
                <w:szCs w:val="21"/>
                <w:highlight w:val="none"/>
              </w:rPr>
              <w:t>评标基准价）/评标基准价</w:t>
            </w:r>
          </w:p>
        </w:tc>
      </w:tr>
      <w:tr w14:paraId="609FBC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24" w:type="dxa"/>
            <w:gridSpan w:val="2"/>
            <w:tcBorders>
              <w:top w:val="nil"/>
              <w:bottom w:val="single" w:color="auto" w:sz="4" w:space="0"/>
              <w:right w:val="single" w:color="auto" w:sz="4" w:space="0"/>
            </w:tcBorders>
            <w:noWrap w:val="0"/>
            <w:vAlign w:val="center"/>
          </w:tcPr>
          <w:p w14:paraId="30330157">
            <w:pPr>
              <w:spacing w:line="440" w:lineRule="exact"/>
              <w:jc w:val="center"/>
              <w:rPr>
                <w:color w:val="000000"/>
                <w:szCs w:val="21"/>
                <w:highlight w:val="none"/>
              </w:rPr>
            </w:pPr>
            <w:r>
              <w:rPr>
                <w:b/>
                <w:color w:val="000000"/>
                <w:szCs w:val="21"/>
                <w:highlight w:val="none"/>
              </w:rPr>
              <w:t>条款号</w:t>
            </w:r>
          </w:p>
        </w:tc>
        <w:tc>
          <w:tcPr>
            <w:tcW w:w="2476" w:type="dxa"/>
            <w:tcBorders>
              <w:top w:val="single" w:color="auto" w:sz="4" w:space="0"/>
              <w:left w:val="single" w:color="auto" w:sz="4" w:space="0"/>
              <w:bottom w:val="single" w:color="auto" w:sz="4" w:space="0"/>
              <w:right w:val="single" w:color="auto" w:sz="4" w:space="0"/>
            </w:tcBorders>
            <w:noWrap w:val="0"/>
            <w:vAlign w:val="center"/>
          </w:tcPr>
          <w:p w14:paraId="61A91AB1">
            <w:pPr>
              <w:spacing w:line="440" w:lineRule="exact"/>
              <w:jc w:val="center"/>
              <w:rPr>
                <w:color w:val="000000"/>
                <w:szCs w:val="21"/>
                <w:highlight w:val="none"/>
              </w:rPr>
            </w:pPr>
            <w:r>
              <w:rPr>
                <w:color w:val="000000"/>
                <w:szCs w:val="21"/>
                <w:highlight w:val="none"/>
              </w:rPr>
              <w:t>评分因素（偏差率）</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5CB7AACC">
            <w:pPr>
              <w:spacing w:line="440" w:lineRule="exact"/>
              <w:jc w:val="center"/>
              <w:rPr>
                <w:color w:val="000000"/>
                <w:szCs w:val="21"/>
                <w:highlight w:val="none"/>
              </w:rPr>
            </w:pPr>
            <w:r>
              <w:rPr>
                <w:b/>
                <w:color w:val="000000"/>
                <w:szCs w:val="21"/>
                <w:highlight w:val="none"/>
              </w:rPr>
              <w:t>评分标准</w:t>
            </w:r>
          </w:p>
        </w:tc>
      </w:tr>
      <w:tr w14:paraId="499A5C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vMerge w:val="restart"/>
            <w:tcBorders>
              <w:top w:val="single" w:color="auto" w:sz="4" w:space="0"/>
              <w:right w:val="single" w:color="auto" w:sz="4" w:space="0"/>
            </w:tcBorders>
            <w:noWrap w:val="0"/>
            <w:vAlign w:val="center"/>
          </w:tcPr>
          <w:p w14:paraId="33B7B552">
            <w:pPr>
              <w:spacing w:line="440" w:lineRule="exact"/>
              <w:jc w:val="center"/>
              <w:rPr>
                <w:rFonts w:hint="eastAsia"/>
                <w:color w:val="000000"/>
                <w:szCs w:val="21"/>
                <w:highlight w:val="none"/>
              </w:rPr>
            </w:pPr>
            <w:r>
              <w:rPr>
                <w:color w:val="000000"/>
                <w:szCs w:val="21"/>
                <w:highlight w:val="none"/>
              </w:rPr>
              <w:t>2.2.4</w:t>
            </w:r>
            <w:r>
              <w:rPr>
                <w:rFonts w:hint="eastAsia"/>
                <w:color w:val="000000"/>
                <w:szCs w:val="21"/>
                <w:highlight w:val="none"/>
              </w:rPr>
              <w:t>（</w:t>
            </w:r>
            <w:r>
              <w:rPr>
                <w:color w:val="000000"/>
                <w:szCs w:val="21"/>
                <w:highlight w:val="none"/>
              </w:rPr>
              <w:t>1</w:t>
            </w:r>
            <w:r>
              <w:rPr>
                <w:rFonts w:hint="eastAsia"/>
                <w:color w:val="000000"/>
                <w:szCs w:val="21"/>
                <w:highlight w:val="none"/>
              </w:rPr>
              <w:t>）</w:t>
            </w:r>
          </w:p>
        </w:tc>
        <w:tc>
          <w:tcPr>
            <w:tcW w:w="1124" w:type="dxa"/>
            <w:vMerge w:val="restart"/>
            <w:tcBorders>
              <w:top w:val="single" w:color="auto" w:sz="4" w:space="0"/>
              <w:right w:val="single" w:color="auto" w:sz="4" w:space="0"/>
            </w:tcBorders>
            <w:noWrap w:val="0"/>
            <w:vAlign w:val="center"/>
          </w:tcPr>
          <w:p w14:paraId="00741425">
            <w:pPr>
              <w:spacing w:line="440" w:lineRule="exact"/>
              <w:jc w:val="center"/>
              <w:rPr>
                <w:rFonts w:hint="eastAsia"/>
                <w:color w:val="000000"/>
                <w:szCs w:val="21"/>
                <w:highlight w:val="none"/>
              </w:rPr>
            </w:pPr>
            <w:r>
              <w:rPr>
                <w:rFonts w:hint="eastAsia"/>
                <w:color w:val="000000"/>
                <w:szCs w:val="21"/>
                <w:highlight w:val="none"/>
              </w:rPr>
              <w:t>承包人建议书评分标准</w:t>
            </w:r>
          </w:p>
          <w:p w14:paraId="6C40E424">
            <w:pPr>
              <w:spacing w:line="440" w:lineRule="exact"/>
              <w:jc w:val="center"/>
              <w:rPr>
                <w:rFonts w:hint="eastAsia" w:eastAsia="宋体"/>
                <w:color w:val="000000"/>
                <w:szCs w:val="21"/>
                <w:highlight w:val="none"/>
                <w:lang w:eastAsia="zh-CN"/>
              </w:rPr>
            </w:pPr>
            <w:r>
              <w:rPr>
                <w:rFonts w:hint="eastAsia"/>
                <w:color w:val="000000"/>
                <w:szCs w:val="21"/>
                <w:highlight w:val="none"/>
                <w:lang w:eastAsia="zh-CN"/>
              </w:rPr>
              <w:t>（</w:t>
            </w:r>
            <w:r>
              <w:rPr>
                <w:rFonts w:hint="eastAsia"/>
                <w:color w:val="000000"/>
                <w:szCs w:val="21"/>
                <w:highlight w:val="none"/>
                <w:lang w:val="en-US" w:eastAsia="zh-CN"/>
              </w:rPr>
              <w:t>暗标</w:t>
            </w:r>
            <w:r>
              <w:rPr>
                <w:rFonts w:hint="eastAsia"/>
                <w:color w:val="000000"/>
                <w:szCs w:val="21"/>
                <w:highlight w:val="none"/>
                <w:lang w:eastAsia="zh-CN"/>
              </w:rPr>
              <w:t>）</w:t>
            </w:r>
          </w:p>
        </w:tc>
        <w:tc>
          <w:tcPr>
            <w:tcW w:w="2476" w:type="dxa"/>
            <w:tcBorders>
              <w:top w:val="single" w:color="auto" w:sz="4" w:space="0"/>
              <w:left w:val="single" w:color="auto" w:sz="4" w:space="0"/>
              <w:bottom w:val="single" w:color="auto" w:sz="4" w:space="0"/>
              <w:right w:val="single" w:color="auto" w:sz="4" w:space="0"/>
            </w:tcBorders>
            <w:noWrap w:val="0"/>
            <w:vAlign w:val="top"/>
          </w:tcPr>
          <w:p w14:paraId="4181EE1C">
            <w:pPr>
              <w:spacing w:line="440" w:lineRule="exact"/>
              <w:jc w:val="center"/>
              <w:rPr>
                <w:rFonts w:hint="eastAsia"/>
                <w:color w:val="000000"/>
                <w:szCs w:val="21"/>
                <w:highlight w:val="none"/>
              </w:rPr>
            </w:pPr>
            <w:r>
              <w:rPr>
                <w:rFonts w:hint="eastAsia"/>
                <w:color w:val="000000"/>
                <w:szCs w:val="21"/>
                <w:highlight w:val="none"/>
              </w:rPr>
              <w:t>图纸</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50B43F04">
            <w:pPr>
              <w:spacing w:line="440" w:lineRule="exact"/>
              <w:jc w:val="center"/>
              <w:rPr>
                <w:color w:val="000000"/>
                <w:szCs w:val="21"/>
                <w:highlight w:val="none"/>
              </w:rPr>
            </w:pPr>
            <w:r>
              <w:rPr>
                <w:rFonts w:hint="eastAsia"/>
                <w:color w:val="000000"/>
                <w:szCs w:val="21"/>
                <w:highlight w:val="none"/>
              </w:rPr>
              <w:t>……</w:t>
            </w:r>
          </w:p>
        </w:tc>
      </w:tr>
      <w:tr w14:paraId="4F7671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vMerge w:val="continue"/>
            <w:tcBorders>
              <w:right w:val="single" w:color="auto" w:sz="4" w:space="0"/>
            </w:tcBorders>
            <w:noWrap w:val="0"/>
            <w:vAlign w:val="top"/>
          </w:tcPr>
          <w:p w14:paraId="63DC2283">
            <w:pPr>
              <w:spacing w:line="440" w:lineRule="exact"/>
              <w:jc w:val="center"/>
              <w:rPr>
                <w:color w:val="000000"/>
                <w:szCs w:val="21"/>
                <w:highlight w:val="none"/>
              </w:rPr>
            </w:pPr>
          </w:p>
        </w:tc>
        <w:tc>
          <w:tcPr>
            <w:tcW w:w="1124" w:type="dxa"/>
            <w:vMerge w:val="continue"/>
            <w:tcBorders>
              <w:right w:val="single" w:color="auto" w:sz="4" w:space="0"/>
            </w:tcBorders>
            <w:noWrap w:val="0"/>
            <w:vAlign w:val="top"/>
          </w:tcPr>
          <w:p w14:paraId="25F81A76">
            <w:pPr>
              <w:spacing w:line="440" w:lineRule="exact"/>
              <w:jc w:val="center"/>
              <w:rPr>
                <w:color w:val="000000"/>
                <w:szCs w:val="21"/>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top"/>
          </w:tcPr>
          <w:p w14:paraId="7E38FF49">
            <w:pPr>
              <w:spacing w:line="440" w:lineRule="exact"/>
              <w:jc w:val="center"/>
              <w:rPr>
                <w:rFonts w:hint="eastAsia"/>
                <w:color w:val="000000"/>
                <w:szCs w:val="21"/>
                <w:highlight w:val="none"/>
              </w:rPr>
            </w:pPr>
            <w:r>
              <w:rPr>
                <w:rFonts w:hint="eastAsia"/>
                <w:color w:val="000000"/>
                <w:szCs w:val="21"/>
                <w:highlight w:val="none"/>
              </w:rPr>
              <w:t>工程详细说明</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4D3538DF">
            <w:pPr>
              <w:spacing w:line="440" w:lineRule="exact"/>
              <w:jc w:val="center"/>
              <w:rPr>
                <w:color w:val="000000"/>
                <w:szCs w:val="21"/>
                <w:highlight w:val="none"/>
              </w:rPr>
            </w:pPr>
            <w:r>
              <w:rPr>
                <w:rFonts w:hint="eastAsia"/>
                <w:color w:val="000000"/>
                <w:szCs w:val="21"/>
                <w:highlight w:val="none"/>
              </w:rPr>
              <w:t>……</w:t>
            </w:r>
          </w:p>
        </w:tc>
      </w:tr>
      <w:tr w14:paraId="73C749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vMerge w:val="continue"/>
            <w:tcBorders>
              <w:right w:val="single" w:color="auto" w:sz="4" w:space="0"/>
            </w:tcBorders>
            <w:noWrap w:val="0"/>
            <w:vAlign w:val="top"/>
          </w:tcPr>
          <w:p w14:paraId="716722D4">
            <w:pPr>
              <w:spacing w:line="440" w:lineRule="exact"/>
              <w:jc w:val="center"/>
              <w:rPr>
                <w:color w:val="000000"/>
                <w:szCs w:val="21"/>
                <w:highlight w:val="none"/>
              </w:rPr>
            </w:pPr>
          </w:p>
        </w:tc>
        <w:tc>
          <w:tcPr>
            <w:tcW w:w="1124" w:type="dxa"/>
            <w:vMerge w:val="continue"/>
            <w:tcBorders>
              <w:right w:val="single" w:color="auto" w:sz="4" w:space="0"/>
            </w:tcBorders>
            <w:noWrap w:val="0"/>
            <w:vAlign w:val="top"/>
          </w:tcPr>
          <w:p w14:paraId="14869F44">
            <w:pPr>
              <w:spacing w:line="440" w:lineRule="exact"/>
              <w:jc w:val="center"/>
              <w:rPr>
                <w:color w:val="000000"/>
                <w:szCs w:val="21"/>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top"/>
          </w:tcPr>
          <w:p w14:paraId="574C80DE">
            <w:pPr>
              <w:spacing w:line="440" w:lineRule="exact"/>
              <w:jc w:val="center"/>
              <w:rPr>
                <w:rFonts w:hint="eastAsia"/>
                <w:color w:val="000000"/>
                <w:szCs w:val="21"/>
                <w:highlight w:val="none"/>
              </w:rPr>
            </w:pPr>
            <w:r>
              <w:rPr>
                <w:rFonts w:hint="eastAsia"/>
                <w:color w:val="000000"/>
                <w:szCs w:val="21"/>
                <w:highlight w:val="none"/>
              </w:rPr>
              <w:t>设备方案</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1719C811">
            <w:pPr>
              <w:spacing w:line="440" w:lineRule="exact"/>
              <w:jc w:val="center"/>
              <w:rPr>
                <w:color w:val="000000"/>
                <w:szCs w:val="21"/>
                <w:highlight w:val="none"/>
              </w:rPr>
            </w:pPr>
            <w:r>
              <w:rPr>
                <w:rFonts w:hint="eastAsia"/>
                <w:color w:val="000000"/>
                <w:szCs w:val="21"/>
                <w:highlight w:val="none"/>
              </w:rPr>
              <w:t>……</w:t>
            </w:r>
          </w:p>
        </w:tc>
      </w:tr>
      <w:tr w14:paraId="41F053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vMerge w:val="continue"/>
            <w:tcBorders>
              <w:bottom w:val="single" w:color="auto" w:sz="4" w:space="0"/>
              <w:right w:val="single" w:color="auto" w:sz="4" w:space="0"/>
            </w:tcBorders>
            <w:noWrap w:val="0"/>
            <w:vAlign w:val="top"/>
          </w:tcPr>
          <w:p w14:paraId="5889E33A">
            <w:pPr>
              <w:spacing w:line="440" w:lineRule="exact"/>
              <w:jc w:val="center"/>
              <w:rPr>
                <w:color w:val="000000"/>
                <w:szCs w:val="21"/>
                <w:highlight w:val="none"/>
              </w:rPr>
            </w:pPr>
          </w:p>
        </w:tc>
        <w:tc>
          <w:tcPr>
            <w:tcW w:w="1124" w:type="dxa"/>
            <w:vMerge w:val="continue"/>
            <w:tcBorders>
              <w:bottom w:val="single" w:color="auto" w:sz="4" w:space="0"/>
              <w:right w:val="single" w:color="auto" w:sz="4" w:space="0"/>
            </w:tcBorders>
            <w:noWrap w:val="0"/>
            <w:vAlign w:val="top"/>
          </w:tcPr>
          <w:p w14:paraId="51210A5D">
            <w:pPr>
              <w:spacing w:line="440" w:lineRule="exact"/>
              <w:jc w:val="center"/>
              <w:rPr>
                <w:color w:val="000000"/>
                <w:szCs w:val="21"/>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top"/>
          </w:tcPr>
          <w:p w14:paraId="6B0466FE">
            <w:pPr>
              <w:spacing w:line="440" w:lineRule="exact"/>
              <w:jc w:val="center"/>
              <w:rPr>
                <w:color w:val="000000"/>
                <w:szCs w:val="21"/>
                <w:highlight w:val="none"/>
              </w:rPr>
            </w:pPr>
            <w:r>
              <w:rPr>
                <w:rFonts w:hint="eastAsia"/>
                <w:color w:val="000000"/>
                <w:szCs w:val="21"/>
                <w:highlight w:val="none"/>
              </w:rPr>
              <w:t>……</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4392C240">
            <w:pPr>
              <w:spacing w:line="440" w:lineRule="exact"/>
              <w:jc w:val="center"/>
              <w:rPr>
                <w:color w:val="000000"/>
                <w:szCs w:val="21"/>
                <w:highlight w:val="none"/>
              </w:rPr>
            </w:pPr>
            <w:r>
              <w:rPr>
                <w:rFonts w:hint="eastAsia"/>
                <w:color w:val="000000"/>
                <w:szCs w:val="21"/>
                <w:highlight w:val="none"/>
              </w:rPr>
              <w:t>……</w:t>
            </w:r>
          </w:p>
        </w:tc>
      </w:tr>
      <w:tr w14:paraId="44D350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900" w:type="dxa"/>
            <w:vMerge w:val="restart"/>
            <w:tcBorders>
              <w:right w:val="single" w:color="auto" w:sz="4" w:space="0"/>
            </w:tcBorders>
            <w:noWrap w:val="0"/>
            <w:vAlign w:val="center"/>
          </w:tcPr>
          <w:p w14:paraId="1D175EB3">
            <w:pPr>
              <w:spacing w:line="440" w:lineRule="exact"/>
              <w:jc w:val="center"/>
              <w:rPr>
                <w:color w:val="000000"/>
                <w:szCs w:val="21"/>
                <w:highlight w:val="none"/>
              </w:rPr>
            </w:pPr>
            <w:r>
              <w:rPr>
                <w:color w:val="000000"/>
                <w:szCs w:val="21"/>
                <w:highlight w:val="none"/>
              </w:rPr>
              <w:t>2.2.4</w:t>
            </w:r>
            <w:r>
              <w:rPr>
                <w:rFonts w:hint="eastAsia"/>
                <w:color w:val="000000"/>
                <w:szCs w:val="21"/>
                <w:highlight w:val="none"/>
              </w:rPr>
              <w:t>（</w:t>
            </w:r>
            <w:r>
              <w:rPr>
                <w:color w:val="000000"/>
                <w:szCs w:val="21"/>
                <w:highlight w:val="none"/>
              </w:rPr>
              <w:t>2</w:t>
            </w:r>
            <w:r>
              <w:rPr>
                <w:rFonts w:hint="eastAsia"/>
                <w:color w:val="000000"/>
                <w:szCs w:val="21"/>
                <w:highlight w:val="none"/>
              </w:rPr>
              <w:t>）</w:t>
            </w:r>
          </w:p>
        </w:tc>
        <w:tc>
          <w:tcPr>
            <w:tcW w:w="1124" w:type="dxa"/>
            <w:vMerge w:val="restart"/>
            <w:tcBorders>
              <w:right w:val="single" w:color="auto" w:sz="4" w:space="0"/>
            </w:tcBorders>
            <w:noWrap w:val="0"/>
            <w:vAlign w:val="top"/>
          </w:tcPr>
          <w:p w14:paraId="29C09617">
            <w:pPr>
              <w:spacing w:line="440" w:lineRule="exact"/>
              <w:jc w:val="center"/>
              <w:rPr>
                <w:rFonts w:hint="eastAsia"/>
                <w:color w:val="000000"/>
                <w:szCs w:val="21"/>
                <w:highlight w:val="none"/>
              </w:rPr>
            </w:pPr>
            <w:r>
              <w:rPr>
                <w:rFonts w:hint="eastAsia"/>
                <w:color w:val="000000"/>
                <w:szCs w:val="21"/>
                <w:highlight w:val="none"/>
              </w:rPr>
              <w:t>承包人</w:t>
            </w:r>
            <w:r>
              <w:rPr>
                <w:rFonts w:hint="eastAsia"/>
                <w:color w:val="000000"/>
                <w:szCs w:val="21"/>
                <w:highlight w:val="none"/>
                <w:lang w:val="en-US" w:eastAsia="zh-CN"/>
              </w:rPr>
              <w:t>实</w:t>
            </w:r>
            <w:r>
              <w:rPr>
                <w:rFonts w:hint="eastAsia"/>
                <w:color w:val="000000"/>
                <w:szCs w:val="21"/>
                <w:highlight w:val="none"/>
              </w:rPr>
              <w:t>施方案评分标准</w:t>
            </w:r>
          </w:p>
          <w:p w14:paraId="37FCF347">
            <w:pPr>
              <w:spacing w:line="440" w:lineRule="exact"/>
              <w:jc w:val="center"/>
              <w:rPr>
                <w:rFonts w:hint="eastAsia"/>
                <w:color w:val="000000"/>
                <w:szCs w:val="21"/>
                <w:highlight w:val="none"/>
              </w:rPr>
            </w:pPr>
            <w:r>
              <w:rPr>
                <w:rFonts w:hint="eastAsia"/>
                <w:color w:val="000000"/>
                <w:szCs w:val="21"/>
                <w:highlight w:val="none"/>
                <w:lang w:eastAsia="zh-CN"/>
              </w:rPr>
              <w:t>（</w:t>
            </w:r>
            <w:r>
              <w:rPr>
                <w:rFonts w:hint="eastAsia"/>
                <w:color w:val="000000"/>
                <w:szCs w:val="21"/>
                <w:highlight w:val="none"/>
                <w:lang w:val="en-US" w:eastAsia="zh-CN"/>
              </w:rPr>
              <w:t>暗标</w:t>
            </w:r>
            <w:r>
              <w:rPr>
                <w:rFonts w:hint="eastAsia"/>
                <w:color w:val="000000"/>
                <w:szCs w:val="21"/>
                <w:highlight w:val="none"/>
                <w:lang w:eastAsia="zh-CN"/>
              </w:rPr>
              <w:t>）</w:t>
            </w:r>
          </w:p>
        </w:tc>
        <w:tc>
          <w:tcPr>
            <w:tcW w:w="2476" w:type="dxa"/>
            <w:tcBorders>
              <w:top w:val="single" w:color="auto" w:sz="4" w:space="0"/>
              <w:left w:val="single" w:color="auto" w:sz="4" w:space="0"/>
              <w:bottom w:val="single" w:color="auto" w:sz="4" w:space="0"/>
              <w:right w:val="single" w:color="auto" w:sz="4" w:space="0"/>
            </w:tcBorders>
            <w:noWrap w:val="0"/>
            <w:vAlign w:val="center"/>
          </w:tcPr>
          <w:p w14:paraId="464D9A1D">
            <w:pPr>
              <w:spacing w:line="440" w:lineRule="exact"/>
              <w:jc w:val="center"/>
              <w:rPr>
                <w:rFonts w:hint="eastAsia"/>
                <w:color w:val="000000"/>
                <w:kern w:val="2"/>
                <w:sz w:val="21"/>
                <w:szCs w:val="21"/>
                <w:highlight w:val="none"/>
                <w:lang w:val="en-US" w:eastAsia="zh-CN" w:bidi="ar-SA"/>
              </w:rPr>
            </w:pPr>
            <w:r>
              <w:rPr>
                <w:rFonts w:hint="eastAsia"/>
                <w:color w:val="000000"/>
                <w:szCs w:val="21"/>
                <w:highlight w:val="none"/>
              </w:rPr>
              <w:t>总体实施方案</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00530DE2">
            <w:pPr>
              <w:spacing w:line="440" w:lineRule="exact"/>
              <w:jc w:val="center"/>
              <w:rPr>
                <w:color w:val="000000"/>
                <w:szCs w:val="21"/>
                <w:highlight w:val="none"/>
              </w:rPr>
            </w:pPr>
            <w:r>
              <w:rPr>
                <w:rFonts w:hint="eastAsia"/>
                <w:color w:val="000000"/>
                <w:szCs w:val="21"/>
                <w:highlight w:val="none"/>
              </w:rPr>
              <w:t>……</w:t>
            </w:r>
          </w:p>
        </w:tc>
      </w:tr>
      <w:tr w14:paraId="18D2D2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900" w:type="dxa"/>
            <w:vMerge w:val="continue"/>
            <w:tcBorders>
              <w:right w:val="single" w:color="auto" w:sz="4" w:space="0"/>
            </w:tcBorders>
            <w:noWrap w:val="0"/>
            <w:vAlign w:val="center"/>
          </w:tcPr>
          <w:p w14:paraId="3E302A96">
            <w:pPr>
              <w:spacing w:line="440" w:lineRule="exact"/>
              <w:jc w:val="center"/>
              <w:rPr>
                <w:color w:val="000000"/>
                <w:szCs w:val="21"/>
                <w:highlight w:val="none"/>
              </w:rPr>
            </w:pPr>
          </w:p>
        </w:tc>
        <w:tc>
          <w:tcPr>
            <w:tcW w:w="1124" w:type="dxa"/>
            <w:vMerge w:val="continue"/>
            <w:tcBorders>
              <w:right w:val="single" w:color="auto" w:sz="4" w:space="0"/>
            </w:tcBorders>
            <w:noWrap w:val="0"/>
            <w:vAlign w:val="top"/>
          </w:tcPr>
          <w:p w14:paraId="1F137250">
            <w:pPr>
              <w:spacing w:line="440" w:lineRule="exact"/>
              <w:jc w:val="center"/>
              <w:rPr>
                <w:rFonts w:hint="eastAsia"/>
                <w:color w:val="000000"/>
                <w:szCs w:val="21"/>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14:paraId="0AA440E9">
            <w:pPr>
              <w:spacing w:line="440" w:lineRule="exact"/>
              <w:jc w:val="center"/>
              <w:rPr>
                <w:rFonts w:hint="eastAsia"/>
                <w:color w:val="000000"/>
                <w:kern w:val="2"/>
                <w:sz w:val="21"/>
                <w:szCs w:val="21"/>
                <w:highlight w:val="none"/>
                <w:lang w:val="en-US" w:eastAsia="zh-CN" w:bidi="ar-SA"/>
              </w:rPr>
            </w:pPr>
            <w:r>
              <w:rPr>
                <w:rFonts w:hint="eastAsia"/>
                <w:color w:val="000000"/>
                <w:szCs w:val="21"/>
                <w:highlight w:val="none"/>
              </w:rPr>
              <w:t>项目实施要点</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535A646C">
            <w:pPr>
              <w:spacing w:line="440" w:lineRule="exact"/>
              <w:jc w:val="center"/>
              <w:rPr>
                <w:color w:val="000000"/>
                <w:szCs w:val="21"/>
                <w:highlight w:val="none"/>
              </w:rPr>
            </w:pPr>
          </w:p>
        </w:tc>
      </w:tr>
      <w:tr w14:paraId="4E2764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900" w:type="dxa"/>
            <w:vMerge w:val="continue"/>
            <w:tcBorders>
              <w:right w:val="single" w:color="auto" w:sz="4" w:space="0"/>
            </w:tcBorders>
            <w:noWrap w:val="0"/>
            <w:vAlign w:val="center"/>
          </w:tcPr>
          <w:p w14:paraId="799D9141">
            <w:pPr>
              <w:spacing w:line="440" w:lineRule="exact"/>
              <w:jc w:val="center"/>
              <w:rPr>
                <w:color w:val="000000"/>
                <w:szCs w:val="21"/>
                <w:highlight w:val="none"/>
              </w:rPr>
            </w:pPr>
          </w:p>
        </w:tc>
        <w:tc>
          <w:tcPr>
            <w:tcW w:w="1124" w:type="dxa"/>
            <w:vMerge w:val="continue"/>
            <w:tcBorders>
              <w:right w:val="single" w:color="auto" w:sz="4" w:space="0"/>
            </w:tcBorders>
            <w:noWrap w:val="0"/>
            <w:vAlign w:val="top"/>
          </w:tcPr>
          <w:p w14:paraId="6D4D6451">
            <w:pPr>
              <w:spacing w:line="440" w:lineRule="exact"/>
              <w:jc w:val="center"/>
              <w:rPr>
                <w:color w:val="000000"/>
                <w:szCs w:val="21"/>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14:paraId="0CA4EF8C">
            <w:pPr>
              <w:spacing w:line="440" w:lineRule="exact"/>
              <w:jc w:val="center"/>
              <w:rPr>
                <w:rFonts w:hint="eastAsia"/>
                <w:color w:val="000000"/>
                <w:kern w:val="2"/>
                <w:sz w:val="21"/>
                <w:szCs w:val="21"/>
                <w:highlight w:val="none"/>
                <w:lang w:val="en-US" w:eastAsia="zh-CN" w:bidi="ar-SA"/>
              </w:rPr>
            </w:pPr>
            <w:r>
              <w:rPr>
                <w:rFonts w:hint="eastAsia"/>
                <w:color w:val="000000"/>
                <w:szCs w:val="21"/>
                <w:highlight w:val="none"/>
              </w:rPr>
              <w:t>项目管理要点</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711A59FE">
            <w:pPr>
              <w:spacing w:line="440" w:lineRule="exact"/>
              <w:jc w:val="center"/>
              <w:rPr>
                <w:color w:val="000000"/>
                <w:szCs w:val="21"/>
                <w:highlight w:val="none"/>
              </w:rPr>
            </w:pPr>
            <w:r>
              <w:rPr>
                <w:rFonts w:hint="eastAsia"/>
                <w:color w:val="000000"/>
                <w:szCs w:val="21"/>
                <w:highlight w:val="none"/>
              </w:rPr>
              <w:t>……</w:t>
            </w:r>
          </w:p>
        </w:tc>
      </w:tr>
      <w:tr w14:paraId="23F3B3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900" w:type="dxa"/>
            <w:vMerge w:val="continue"/>
            <w:tcBorders>
              <w:bottom w:val="single" w:color="auto" w:sz="4" w:space="0"/>
              <w:right w:val="single" w:color="auto" w:sz="4" w:space="0"/>
            </w:tcBorders>
            <w:noWrap w:val="0"/>
            <w:vAlign w:val="center"/>
          </w:tcPr>
          <w:p w14:paraId="0CCB3002">
            <w:pPr>
              <w:spacing w:line="440" w:lineRule="exact"/>
              <w:jc w:val="center"/>
              <w:rPr>
                <w:color w:val="000000"/>
                <w:szCs w:val="21"/>
                <w:highlight w:val="none"/>
              </w:rPr>
            </w:pPr>
          </w:p>
        </w:tc>
        <w:tc>
          <w:tcPr>
            <w:tcW w:w="1124" w:type="dxa"/>
            <w:vMerge w:val="continue"/>
            <w:tcBorders>
              <w:bottom w:val="single" w:color="auto" w:sz="4" w:space="0"/>
              <w:right w:val="single" w:color="auto" w:sz="4" w:space="0"/>
            </w:tcBorders>
            <w:noWrap w:val="0"/>
            <w:vAlign w:val="center"/>
          </w:tcPr>
          <w:p w14:paraId="09D32649">
            <w:pPr>
              <w:spacing w:line="440" w:lineRule="exact"/>
              <w:jc w:val="center"/>
              <w:rPr>
                <w:color w:val="000000"/>
                <w:szCs w:val="21"/>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14:paraId="68AD5062">
            <w:pPr>
              <w:spacing w:line="440" w:lineRule="exact"/>
              <w:jc w:val="center"/>
              <w:rPr>
                <w:color w:val="000000"/>
                <w:szCs w:val="21"/>
                <w:highlight w:val="none"/>
              </w:rPr>
            </w:pPr>
            <w:r>
              <w:rPr>
                <w:rFonts w:hint="eastAsia"/>
                <w:color w:val="000000"/>
                <w:szCs w:val="21"/>
                <w:highlight w:val="none"/>
              </w:rPr>
              <w:t>……</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23E96AD8">
            <w:pPr>
              <w:spacing w:line="440" w:lineRule="exact"/>
              <w:jc w:val="center"/>
              <w:rPr>
                <w:color w:val="000000"/>
                <w:szCs w:val="21"/>
                <w:highlight w:val="none"/>
              </w:rPr>
            </w:pPr>
            <w:r>
              <w:rPr>
                <w:rFonts w:hint="eastAsia"/>
                <w:color w:val="000000"/>
                <w:szCs w:val="21"/>
                <w:highlight w:val="none"/>
              </w:rPr>
              <w:t>……</w:t>
            </w:r>
          </w:p>
        </w:tc>
      </w:tr>
      <w:tr w14:paraId="72F2A1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vMerge w:val="restart"/>
            <w:tcBorders>
              <w:right w:val="single" w:color="auto" w:sz="4" w:space="0"/>
            </w:tcBorders>
            <w:noWrap w:val="0"/>
            <w:vAlign w:val="center"/>
          </w:tcPr>
          <w:p w14:paraId="244F0C82">
            <w:pPr>
              <w:spacing w:line="440" w:lineRule="exact"/>
              <w:jc w:val="center"/>
              <w:rPr>
                <w:color w:val="000000"/>
                <w:szCs w:val="21"/>
                <w:highlight w:val="none"/>
              </w:rPr>
            </w:pPr>
            <w:r>
              <w:rPr>
                <w:color w:val="000000"/>
                <w:szCs w:val="21"/>
                <w:highlight w:val="none"/>
              </w:rPr>
              <w:t>2.2.4</w:t>
            </w:r>
            <w:r>
              <w:rPr>
                <w:rFonts w:hint="eastAsia"/>
                <w:color w:val="000000"/>
                <w:szCs w:val="21"/>
                <w:highlight w:val="none"/>
              </w:rPr>
              <w:t>（3）</w:t>
            </w:r>
          </w:p>
        </w:tc>
        <w:tc>
          <w:tcPr>
            <w:tcW w:w="1124" w:type="dxa"/>
            <w:vMerge w:val="restart"/>
            <w:tcBorders>
              <w:right w:val="single" w:color="auto" w:sz="4" w:space="0"/>
            </w:tcBorders>
            <w:noWrap w:val="0"/>
            <w:vAlign w:val="center"/>
          </w:tcPr>
          <w:p w14:paraId="736410CB">
            <w:pPr>
              <w:spacing w:line="440" w:lineRule="exact"/>
              <w:jc w:val="center"/>
              <w:rPr>
                <w:rFonts w:hint="eastAsia"/>
                <w:color w:val="000000"/>
                <w:szCs w:val="21"/>
                <w:highlight w:val="none"/>
              </w:rPr>
            </w:pPr>
            <w:r>
              <w:rPr>
                <w:rFonts w:hint="eastAsia"/>
                <w:color w:val="000000"/>
                <w:szCs w:val="21"/>
                <w:highlight w:val="none"/>
              </w:rPr>
              <w:t>资信业绩评分标准</w:t>
            </w:r>
          </w:p>
        </w:tc>
        <w:tc>
          <w:tcPr>
            <w:tcW w:w="2476" w:type="dxa"/>
            <w:tcBorders>
              <w:top w:val="single" w:color="auto" w:sz="4" w:space="0"/>
              <w:left w:val="single" w:color="auto" w:sz="4" w:space="0"/>
              <w:bottom w:val="single" w:color="auto" w:sz="4" w:space="0"/>
              <w:right w:val="single" w:color="auto" w:sz="4" w:space="0"/>
            </w:tcBorders>
            <w:noWrap w:val="0"/>
            <w:vAlign w:val="top"/>
          </w:tcPr>
          <w:p w14:paraId="15E7FB46">
            <w:pPr>
              <w:spacing w:line="440" w:lineRule="exact"/>
              <w:jc w:val="center"/>
              <w:rPr>
                <w:rFonts w:hint="eastAsia"/>
                <w:color w:val="000000"/>
                <w:kern w:val="2"/>
                <w:sz w:val="21"/>
                <w:szCs w:val="21"/>
                <w:highlight w:val="none"/>
                <w:lang w:val="en-US" w:eastAsia="zh-CN" w:bidi="ar-SA"/>
              </w:rPr>
            </w:pPr>
            <w:r>
              <w:rPr>
                <w:rFonts w:hint="eastAsia"/>
                <w:color w:val="000000"/>
                <w:szCs w:val="21"/>
                <w:highlight w:val="none"/>
              </w:rPr>
              <w:t>信誉</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4F712648">
            <w:pPr>
              <w:spacing w:line="440" w:lineRule="exact"/>
              <w:jc w:val="center"/>
              <w:rPr>
                <w:rFonts w:hint="eastAsia"/>
                <w:color w:val="000000"/>
                <w:szCs w:val="21"/>
                <w:highlight w:val="none"/>
              </w:rPr>
            </w:pPr>
            <w:r>
              <w:rPr>
                <w:rFonts w:hint="eastAsia"/>
                <w:color w:val="000000"/>
                <w:szCs w:val="21"/>
                <w:highlight w:val="none"/>
              </w:rPr>
              <w:t>……</w:t>
            </w:r>
          </w:p>
        </w:tc>
      </w:tr>
      <w:tr w14:paraId="49B427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900" w:type="dxa"/>
            <w:vMerge w:val="continue"/>
            <w:tcBorders>
              <w:right w:val="single" w:color="auto" w:sz="4" w:space="0"/>
            </w:tcBorders>
            <w:noWrap w:val="0"/>
            <w:vAlign w:val="center"/>
          </w:tcPr>
          <w:p w14:paraId="4C1F33AD">
            <w:pPr>
              <w:spacing w:line="440" w:lineRule="exact"/>
              <w:jc w:val="center"/>
              <w:rPr>
                <w:color w:val="000000"/>
                <w:szCs w:val="21"/>
                <w:highlight w:val="none"/>
              </w:rPr>
            </w:pPr>
          </w:p>
        </w:tc>
        <w:tc>
          <w:tcPr>
            <w:tcW w:w="1124" w:type="dxa"/>
            <w:vMerge w:val="continue"/>
            <w:tcBorders>
              <w:right w:val="single" w:color="auto" w:sz="4" w:space="0"/>
            </w:tcBorders>
            <w:noWrap w:val="0"/>
            <w:vAlign w:val="center"/>
          </w:tcPr>
          <w:p w14:paraId="07EC00EB">
            <w:pPr>
              <w:spacing w:line="440" w:lineRule="exact"/>
              <w:jc w:val="center"/>
              <w:rPr>
                <w:rFonts w:hint="eastAsia"/>
                <w:color w:val="000000"/>
                <w:szCs w:val="21"/>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top"/>
          </w:tcPr>
          <w:p w14:paraId="48D29B24">
            <w:pPr>
              <w:spacing w:line="440" w:lineRule="exact"/>
              <w:jc w:val="center"/>
              <w:rPr>
                <w:rFonts w:hint="eastAsia"/>
                <w:color w:val="000000"/>
                <w:kern w:val="2"/>
                <w:sz w:val="21"/>
                <w:szCs w:val="21"/>
                <w:highlight w:val="none"/>
                <w:lang w:val="en-US" w:eastAsia="zh-CN" w:bidi="ar-SA"/>
              </w:rPr>
            </w:pPr>
            <w:r>
              <w:rPr>
                <w:rFonts w:hint="eastAsia"/>
                <w:color w:val="000000"/>
                <w:szCs w:val="21"/>
                <w:highlight w:val="none"/>
              </w:rPr>
              <w:t>类似项目业绩</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44E3A4B7">
            <w:pPr>
              <w:spacing w:line="440" w:lineRule="exact"/>
              <w:jc w:val="center"/>
              <w:rPr>
                <w:rFonts w:hint="eastAsia"/>
                <w:color w:val="000000"/>
                <w:szCs w:val="21"/>
                <w:highlight w:val="none"/>
              </w:rPr>
            </w:pPr>
          </w:p>
        </w:tc>
      </w:tr>
      <w:tr w14:paraId="15FC37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900" w:type="dxa"/>
            <w:vMerge w:val="continue"/>
            <w:tcBorders>
              <w:right w:val="single" w:color="auto" w:sz="4" w:space="0"/>
            </w:tcBorders>
            <w:noWrap w:val="0"/>
            <w:vAlign w:val="center"/>
          </w:tcPr>
          <w:p w14:paraId="573BCAAB">
            <w:pPr>
              <w:spacing w:line="440" w:lineRule="exact"/>
              <w:jc w:val="center"/>
              <w:rPr>
                <w:color w:val="000000"/>
                <w:szCs w:val="21"/>
                <w:highlight w:val="none"/>
              </w:rPr>
            </w:pPr>
          </w:p>
        </w:tc>
        <w:tc>
          <w:tcPr>
            <w:tcW w:w="1124" w:type="dxa"/>
            <w:vMerge w:val="continue"/>
            <w:tcBorders>
              <w:right w:val="single" w:color="auto" w:sz="4" w:space="0"/>
            </w:tcBorders>
            <w:noWrap w:val="0"/>
            <w:vAlign w:val="center"/>
          </w:tcPr>
          <w:p w14:paraId="6BD562D8">
            <w:pPr>
              <w:spacing w:line="440" w:lineRule="exact"/>
              <w:jc w:val="center"/>
              <w:rPr>
                <w:rFonts w:hint="eastAsia"/>
                <w:color w:val="000000"/>
                <w:szCs w:val="21"/>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top"/>
          </w:tcPr>
          <w:p w14:paraId="5D7D4C2C">
            <w:pPr>
              <w:spacing w:line="440" w:lineRule="exact"/>
              <w:jc w:val="center"/>
              <w:rPr>
                <w:rFonts w:hint="eastAsia"/>
                <w:color w:val="000000"/>
                <w:kern w:val="2"/>
                <w:sz w:val="21"/>
                <w:szCs w:val="21"/>
                <w:highlight w:val="none"/>
                <w:lang w:val="en-US" w:eastAsia="zh-CN" w:bidi="ar-SA"/>
              </w:rPr>
            </w:pPr>
            <w:r>
              <w:rPr>
                <w:color w:val="000000"/>
                <w:szCs w:val="21"/>
                <w:highlight w:val="none"/>
              </w:rPr>
              <w:t>项目</w:t>
            </w:r>
            <w:r>
              <w:rPr>
                <w:rFonts w:hint="eastAsia"/>
                <w:color w:val="000000"/>
                <w:szCs w:val="21"/>
                <w:highlight w:val="none"/>
              </w:rPr>
              <w:t>经理</w:t>
            </w:r>
            <w:r>
              <w:rPr>
                <w:color w:val="000000"/>
                <w:szCs w:val="21"/>
                <w:highlight w:val="none"/>
              </w:rPr>
              <w:t>业绩</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51216A56">
            <w:pPr>
              <w:spacing w:line="440" w:lineRule="exact"/>
              <w:jc w:val="center"/>
              <w:rPr>
                <w:rFonts w:hint="eastAsia"/>
                <w:color w:val="000000"/>
                <w:szCs w:val="21"/>
                <w:highlight w:val="none"/>
              </w:rPr>
            </w:pPr>
          </w:p>
        </w:tc>
      </w:tr>
      <w:tr w14:paraId="209F5B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900" w:type="dxa"/>
            <w:vMerge w:val="continue"/>
            <w:tcBorders>
              <w:right w:val="single" w:color="auto" w:sz="4" w:space="0"/>
            </w:tcBorders>
            <w:noWrap w:val="0"/>
            <w:vAlign w:val="center"/>
          </w:tcPr>
          <w:p w14:paraId="68C9F911">
            <w:pPr>
              <w:spacing w:line="440" w:lineRule="exact"/>
              <w:jc w:val="center"/>
              <w:rPr>
                <w:color w:val="000000"/>
                <w:szCs w:val="21"/>
                <w:highlight w:val="none"/>
              </w:rPr>
            </w:pPr>
          </w:p>
        </w:tc>
        <w:tc>
          <w:tcPr>
            <w:tcW w:w="1124" w:type="dxa"/>
            <w:vMerge w:val="continue"/>
            <w:tcBorders>
              <w:right w:val="single" w:color="auto" w:sz="4" w:space="0"/>
            </w:tcBorders>
            <w:noWrap w:val="0"/>
            <w:vAlign w:val="center"/>
          </w:tcPr>
          <w:p w14:paraId="38CADB19">
            <w:pPr>
              <w:spacing w:line="440" w:lineRule="exact"/>
              <w:jc w:val="center"/>
              <w:rPr>
                <w:rFonts w:hint="eastAsia"/>
                <w:color w:val="000000"/>
                <w:szCs w:val="21"/>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14:paraId="0A9C72EA">
            <w:pPr>
              <w:spacing w:line="440" w:lineRule="exact"/>
              <w:jc w:val="center"/>
              <w:rPr>
                <w:rFonts w:hint="eastAsia"/>
                <w:color w:val="000000"/>
                <w:kern w:val="2"/>
                <w:sz w:val="21"/>
                <w:szCs w:val="21"/>
                <w:highlight w:val="none"/>
                <w:lang w:val="en-US" w:eastAsia="zh-CN" w:bidi="ar-SA"/>
              </w:rPr>
            </w:pPr>
            <w:r>
              <w:rPr>
                <w:rFonts w:hint="eastAsia"/>
                <w:color w:val="000000"/>
                <w:szCs w:val="21"/>
                <w:highlight w:val="none"/>
              </w:rPr>
              <w:t>设计</w:t>
            </w:r>
            <w:r>
              <w:rPr>
                <w:color w:val="000000"/>
                <w:szCs w:val="21"/>
                <w:highlight w:val="none"/>
              </w:rPr>
              <w:t>负责人业绩</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405947DA">
            <w:pPr>
              <w:spacing w:line="440" w:lineRule="exact"/>
              <w:jc w:val="center"/>
              <w:rPr>
                <w:rFonts w:hint="eastAsia"/>
                <w:color w:val="000000"/>
                <w:szCs w:val="21"/>
                <w:highlight w:val="none"/>
              </w:rPr>
            </w:pPr>
          </w:p>
        </w:tc>
      </w:tr>
      <w:tr w14:paraId="734081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900" w:type="dxa"/>
            <w:vMerge w:val="continue"/>
            <w:tcBorders>
              <w:right w:val="single" w:color="auto" w:sz="4" w:space="0"/>
            </w:tcBorders>
            <w:noWrap w:val="0"/>
            <w:vAlign w:val="center"/>
          </w:tcPr>
          <w:p w14:paraId="7559794D">
            <w:pPr>
              <w:spacing w:line="440" w:lineRule="exact"/>
              <w:jc w:val="center"/>
              <w:rPr>
                <w:color w:val="000000"/>
                <w:szCs w:val="21"/>
                <w:highlight w:val="none"/>
              </w:rPr>
            </w:pPr>
          </w:p>
        </w:tc>
        <w:tc>
          <w:tcPr>
            <w:tcW w:w="1124" w:type="dxa"/>
            <w:vMerge w:val="continue"/>
            <w:tcBorders>
              <w:right w:val="single" w:color="auto" w:sz="4" w:space="0"/>
            </w:tcBorders>
            <w:noWrap w:val="0"/>
            <w:vAlign w:val="center"/>
          </w:tcPr>
          <w:p w14:paraId="66285166">
            <w:pPr>
              <w:spacing w:line="440" w:lineRule="exact"/>
              <w:jc w:val="center"/>
              <w:rPr>
                <w:rFonts w:hint="eastAsia"/>
                <w:color w:val="000000"/>
                <w:szCs w:val="21"/>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14:paraId="2C89CBD2">
            <w:pPr>
              <w:spacing w:line="440" w:lineRule="exact"/>
              <w:jc w:val="center"/>
              <w:rPr>
                <w:rFonts w:hint="eastAsia"/>
                <w:color w:val="000000"/>
                <w:kern w:val="2"/>
                <w:sz w:val="21"/>
                <w:szCs w:val="21"/>
                <w:highlight w:val="none"/>
                <w:lang w:val="en-US" w:eastAsia="zh-CN" w:bidi="ar-SA"/>
              </w:rPr>
            </w:pPr>
            <w:r>
              <w:rPr>
                <w:rFonts w:hint="eastAsia"/>
                <w:color w:val="000000"/>
                <w:szCs w:val="21"/>
                <w:highlight w:val="none"/>
              </w:rPr>
              <w:t>施工</w:t>
            </w:r>
            <w:r>
              <w:rPr>
                <w:color w:val="000000"/>
                <w:szCs w:val="21"/>
                <w:highlight w:val="none"/>
              </w:rPr>
              <w:t>负责人业绩</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2AA8FD5E">
            <w:pPr>
              <w:spacing w:line="440" w:lineRule="exact"/>
              <w:jc w:val="center"/>
              <w:rPr>
                <w:rFonts w:hint="eastAsia"/>
                <w:color w:val="000000"/>
                <w:szCs w:val="21"/>
                <w:highlight w:val="none"/>
              </w:rPr>
            </w:pPr>
          </w:p>
        </w:tc>
      </w:tr>
      <w:tr w14:paraId="7B7DBF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900" w:type="dxa"/>
            <w:vMerge w:val="continue"/>
            <w:tcBorders>
              <w:right w:val="single" w:color="auto" w:sz="4" w:space="0"/>
            </w:tcBorders>
            <w:noWrap w:val="0"/>
            <w:vAlign w:val="center"/>
          </w:tcPr>
          <w:p w14:paraId="0B648350">
            <w:pPr>
              <w:spacing w:line="440" w:lineRule="exact"/>
              <w:jc w:val="center"/>
              <w:rPr>
                <w:color w:val="000000"/>
                <w:szCs w:val="21"/>
                <w:highlight w:val="none"/>
              </w:rPr>
            </w:pPr>
          </w:p>
        </w:tc>
        <w:tc>
          <w:tcPr>
            <w:tcW w:w="1124" w:type="dxa"/>
            <w:vMerge w:val="continue"/>
            <w:tcBorders>
              <w:right w:val="single" w:color="auto" w:sz="4" w:space="0"/>
            </w:tcBorders>
            <w:noWrap w:val="0"/>
            <w:vAlign w:val="center"/>
          </w:tcPr>
          <w:p w14:paraId="4C24BB65">
            <w:pPr>
              <w:spacing w:line="440" w:lineRule="exact"/>
              <w:jc w:val="center"/>
              <w:rPr>
                <w:rFonts w:hint="eastAsia"/>
                <w:color w:val="000000"/>
                <w:szCs w:val="21"/>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top"/>
          </w:tcPr>
          <w:p w14:paraId="3555B482">
            <w:pPr>
              <w:spacing w:line="440" w:lineRule="exact"/>
              <w:jc w:val="center"/>
              <w:rPr>
                <w:rFonts w:hint="eastAsia"/>
                <w:color w:val="000000"/>
                <w:kern w:val="2"/>
                <w:sz w:val="21"/>
                <w:szCs w:val="21"/>
                <w:highlight w:val="none"/>
                <w:lang w:val="en-US" w:eastAsia="zh-CN" w:bidi="ar-SA"/>
              </w:rPr>
            </w:pPr>
            <w:r>
              <w:rPr>
                <w:color w:val="000000"/>
                <w:szCs w:val="21"/>
                <w:highlight w:val="none"/>
              </w:rPr>
              <w:t>其他主要人员</w:t>
            </w:r>
            <w:r>
              <w:rPr>
                <w:rFonts w:hint="eastAsia"/>
                <w:color w:val="000000"/>
                <w:szCs w:val="21"/>
                <w:highlight w:val="none"/>
              </w:rPr>
              <w:t>业绩</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18AFFAE0">
            <w:pPr>
              <w:spacing w:line="440" w:lineRule="exact"/>
              <w:jc w:val="center"/>
              <w:rPr>
                <w:rFonts w:hint="eastAsia"/>
                <w:color w:val="000000"/>
                <w:szCs w:val="21"/>
                <w:highlight w:val="none"/>
              </w:rPr>
            </w:pPr>
          </w:p>
        </w:tc>
      </w:tr>
      <w:tr w14:paraId="2B766E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900" w:type="dxa"/>
            <w:vMerge w:val="continue"/>
            <w:tcBorders>
              <w:bottom w:val="single" w:color="auto" w:sz="4" w:space="0"/>
              <w:right w:val="single" w:color="auto" w:sz="4" w:space="0"/>
            </w:tcBorders>
            <w:noWrap w:val="0"/>
            <w:vAlign w:val="center"/>
          </w:tcPr>
          <w:p w14:paraId="663CA7F7">
            <w:pPr>
              <w:spacing w:line="440" w:lineRule="exact"/>
              <w:jc w:val="center"/>
              <w:rPr>
                <w:color w:val="000000"/>
                <w:szCs w:val="21"/>
                <w:highlight w:val="none"/>
              </w:rPr>
            </w:pPr>
          </w:p>
        </w:tc>
        <w:tc>
          <w:tcPr>
            <w:tcW w:w="1124" w:type="dxa"/>
            <w:vMerge w:val="continue"/>
            <w:tcBorders>
              <w:bottom w:val="single" w:color="auto" w:sz="4" w:space="0"/>
              <w:right w:val="single" w:color="auto" w:sz="4" w:space="0"/>
            </w:tcBorders>
            <w:noWrap w:val="0"/>
            <w:vAlign w:val="center"/>
          </w:tcPr>
          <w:p w14:paraId="72632BE4">
            <w:pPr>
              <w:spacing w:line="440" w:lineRule="exact"/>
              <w:jc w:val="center"/>
              <w:rPr>
                <w:rFonts w:hint="eastAsia"/>
                <w:color w:val="000000"/>
                <w:szCs w:val="21"/>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14:paraId="38600C65">
            <w:pPr>
              <w:spacing w:line="440" w:lineRule="exact"/>
              <w:jc w:val="center"/>
              <w:rPr>
                <w:color w:val="000000"/>
                <w:szCs w:val="21"/>
                <w:highlight w:val="none"/>
              </w:rPr>
            </w:pPr>
            <w:r>
              <w:rPr>
                <w:rFonts w:hint="eastAsia"/>
                <w:color w:val="000000"/>
                <w:szCs w:val="21"/>
                <w:highlight w:val="none"/>
              </w:rPr>
              <w:t>……</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512E7379">
            <w:pPr>
              <w:spacing w:line="440" w:lineRule="exact"/>
              <w:jc w:val="center"/>
              <w:rPr>
                <w:rFonts w:hint="eastAsia"/>
                <w:color w:val="000000"/>
                <w:szCs w:val="21"/>
                <w:highlight w:val="none"/>
              </w:rPr>
            </w:pPr>
            <w:r>
              <w:rPr>
                <w:rFonts w:hint="eastAsia"/>
                <w:color w:val="000000"/>
                <w:szCs w:val="21"/>
                <w:highlight w:val="none"/>
              </w:rPr>
              <w:t>……</w:t>
            </w:r>
          </w:p>
        </w:tc>
      </w:tr>
      <w:tr w14:paraId="33C3A1DE">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14:paraId="691A8A7C">
            <w:pPr>
              <w:spacing w:line="440" w:lineRule="exact"/>
              <w:jc w:val="center"/>
              <w:rPr>
                <w:rFonts w:hint="eastAsia"/>
                <w:color w:val="000000"/>
                <w:szCs w:val="21"/>
                <w:highlight w:val="none"/>
              </w:rPr>
            </w:pPr>
            <w:r>
              <w:rPr>
                <w:color w:val="000000"/>
                <w:szCs w:val="21"/>
                <w:highlight w:val="none"/>
              </w:rPr>
              <w:t>2.2.4</w:t>
            </w:r>
            <w:r>
              <w:rPr>
                <w:rFonts w:hint="eastAsia"/>
                <w:color w:val="000000"/>
                <w:szCs w:val="21"/>
                <w:highlight w:val="none"/>
              </w:rPr>
              <w:t>（4）</w:t>
            </w:r>
          </w:p>
        </w:tc>
        <w:tc>
          <w:tcPr>
            <w:tcW w:w="1124" w:type="dxa"/>
            <w:vMerge w:val="restart"/>
            <w:tcBorders>
              <w:top w:val="single" w:color="auto" w:sz="4" w:space="0"/>
              <w:left w:val="single" w:color="auto" w:sz="4" w:space="0"/>
              <w:bottom w:val="single" w:color="auto" w:sz="4" w:space="0"/>
              <w:right w:val="single" w:color="auto" w:sz="4" w:space="0"/>
            </w:tcBorders>
            <w:noWrap w:val="0"/>
            <w:vAlign w:val="center"/>
          </w:tcPr>
          <w:p w14:paraId="6E9C0997">
            <w:pPr>
              <w:spacing w:line="440" w:lineRule="exact"/>
              <w:jc w:val="center"/>
              <w:rPr>
                <w:color w:val="000000"/>
                <w:szCs w:val="21"/>
                <w:highlight w:val="none"/>
              </w:rPr>
            </w:pPr>
            <w:r>
              <w:rPr>
                <w:color w:val="000000"/>
                <w:szCs w:val="21"/>
                <w:highlight w:val="none"/>
              </w:rPr>
              <w:t>投标报价评分标准</w:t>
            </w:r>
          </w:p>
        </w:tc>
        <w:tc>
          <w:tcPr>
            <w:tcW w:w="2476" w:type="dxa"/>
            <w:tcBorders>
              <w:top w:val="single" w:color="auto" w:sz="4" w:space="0"/>
              <w:left w:val="single" w:color="auto" w:sz="4" w:space="0"/>
              <w:bottom w:val="single" w:color="auto" w:sz="4" w:space="0"/>
              <w:right w:val="single" w:color="auto" w:sz="4" w:space="0"/>
            </w:tcBorders>
            <w:noWrap w:val="0"/>
            <w:vAlign w:val="center"/>
          </w:tcPr>
          <w:p w14:paraId="54F0F28E">
            <w:pPr>
              <w:spacing w:line="420" w:lineRule="atLeast"/>
              <w:jc w:val="center"/>
              <w:rPr>
                <w:color w:val="000000"/>
                <w:szCs w:val="21"/>
                <w:highlight w:val="none"/>
              </w:rPr>
            </w:pPr>
            <w:r>
              <w:rPr>
                <w:color w:val="000000"/>
                <w:szCs w:val="21"/>
                <w:highlight w:val="none"/>
              </w:rPr>
              <w:t>偏差率</w:t>
            </w:r>
          </w:p>
        </w:tc>
        <w:tc>
          <w:tcPr>
            <w:tcW w:w="4680" w:type="dxa"/>
            <w:tcBorders>
              <w:top w:val="single" w:color="auto" w:sz="4" w:space="0"/>
              <w:left w:val="single" w:color="auto" w:sz="4" w:space="0"/>
              <w:bottom w:val="single" w:color="auto" w:sz="4" w:space="0"/>
              <w:right w:val="single" w:color="auto" w:sz="4" w:space="0"/>
            </w:tcBorders>
            <w:noWrap w:val="0"/>
            <w:vAlign w:val="top"/>
          </w:tcPr>
          <w:p w14:paraId="24B0ED71">
            <w:pPr>
              <w:spacing w:line="440" w:lineRule="exact"/>
              <w:jc w:val="center"/>
              <w:rPr>
                <w:color w:val="000000"/>
                <w:szCs w:val="21"/>
                <w:highlight w:val="none"/>
              </w:rPr>
            </w:pPr>
            <w:r>
              <w:rPr>
                <w:rFonts w:hint="eastAsia"/>
                <w:color w:val="000000"/>
                <w:szCs w:val="21"/>
                <w:highlight w:val="none"/>
              </w:rPr>
              <w:t>……</w:t>
            </w:r>
          </w:p>
        </w:tc>
      </w:tr>
      <w:tr w14:paraId="6BB49EB8">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trHeight w:val="166" w:hRule="atLeast"/>
        </w:trPr>
        <w:tc>
          <w:tcPr>
            <w:tcW w:w="900" w:type="dxa"/>
            <w:vMerge w:val="continue"/>
            <w:tcBorders>
              <w:top w:val="single" w:color="auto" w:sz="4" w:space="0"/>
              <w:left w:val="single" w:color="auto" w:sz="4" w:space="0"/>
              <w:bottom w:val="single" w:color="auto" w:sz="4" w:space="0"/>
              <w:right w:val="single" w:color="auto" w:sz="4" w:space="0"/>
            </w:tcBorders>
            <w:noWrap w:val="0"/>
            <w:vAlign w:val="top"/>
          </w:tcPr>
          <w:p w14:paraId="408443F0">
            <w:pPr>
              <w:spacing w:line="440" w:lineRule="exact"/>
              <w:jc w:val="center"/>
              <w:rPr>
                <w:color w:val="000000"/>
                <w:szCs w:val="21"/>
                <w:highlight w:val="none"/>
              </w:rPr>
            </w:pPr>
          </w:p>
        </w:tc>
        <w:tc>
          <w:tcPr>
            <w:tcW w:w="1124" w:type="dxa"/>
            <w:vMerge w:val="continue"/>
            <w:tcBorders>
              <w:top w:val="single" w:color="auto" w:sz="4" w:space="0"/>
              <w:left w:val="single" w:color="auto" w:sz="4" w:space="0"/>
              <w:bottom w:val="single" w:color="auto" w:sz="4" w:space="0"/>
              <w:right w:val="single" w:color="auto" w:sz="4" w:space="0"/>
            </w:tcBorders>
            <w:noWrap w:val="0"/>
            <w:vAlign w:val="top"/>
          </w:tcPr>
          <w:p w14:paraId="389E82E9">
            <w:pPr>
              <w:spacing w:line="440" w:lineRule="exact"/>
              <w:jc w:val="center"/>
              <w:rPr>
                <w:color w:val="000000"/>
                <w:szCs w:val="21"/>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14:paraId="204600D9">
            <w:pPr>
              <w:spacing w:line="440" w:lineRule="exact"/>
              <w:jc w:val="center"/>
              <w:rPr>
                <w:color w:val="000000"/>
                <w:szCs w:val="21"/>
                <w:highlight w:val="none"/>
              </w:rPr>
            </w:pPr>
            <w:r>
              <w:rPr>
                <w:rFonts w:hint="eastAsia"/>
                <w:color w:val="000000"/>
                <w:szCs w:val="21"/>
                <w:highlight w:val="none"/>
              </w:rPr>
              <w:t>……</w:t>
            </w:r>
          </w:p>
        </w:tc>
        <w:tc>
          <w:tcPr>
            <w:tcW w:w="4680" w:type="dxa"/>
            <w:tcBorders>
              <w:top w:val="single" w:color="auto" w:sz="4" w:space="0"/>
              <w:left w:val="single" w:color="auto" w:sz="4" w:space="0"/>
              <w:bottom w:val="single" w:color="auto" w:sz="4" w:space="0"/>
              <w:right w:val="single" w:color="auto" w:sz="4" w:space="0"/>
            </w:tcBorders>
            <w:noWrap w:val="0"/>
            <w:vAlign w:val="top"/>
          </w:tcPr>
          <w:p w14:paraId="1443142E">
            <w:pPr>
              <w:spacing w:line="440" w:lineRule="exact"/>
              <w:jc w:val="center"/>
              <w:rPr>
                <w:color w:val="000000"/>
                <w:szCs w:val="21"/>
                <w:highlight w:val="none"/>
              </w:rPr>
            </w:pPr>
            <w:r>
              <w:rPr>
                <w:rFonts w:hint="eastAsia"/>
                <w:color w:val="000000"/>
                <w:szCs w:val="21"/>
                <w:highlight w:val="none"/>
              </w:rPr>
              <w:t>……</w:t>
            </w:r>
          </w:p>
        </w:tc>
      </w:tr>
      <w:tr w14:paraId="625DFA51">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trHeight w:val="809" w:hRule="atLeast"/>
        </w:trPr>
        <w:tc>
          <w:tcPr>
            <w:tcW w:w="900" w:type="dxa"/>
            <w:vMerge w:val="restart"/>
            <w:tcBorders>
              <w:top w:val="single" w:color="auto" w:sz="4" w:space="0"/>
              <w:left w:val="single" w:color="auto" w:sz="4" w:space="0"/>
              <w:right w:val="single" w:color="auto" w:sz="4" w:space="0"/>
            </w:tcBorders>
            <w:noWrap w:val="0"/>
            <w:vAlign w:val="top"/>
          </w:tcPr>
          <w:p w14:paraId="2FCBC8EF">
            <w:pPr>
              <w:spacing w:line="440" w:lineRule="exact"/>
              <w:jc w:val="center"/>
              <w:rPr>
                <w:rFonts w:hint="eastAsia"/>
                <w:color w:val="000000"/>
                <w:szCs w:val="21"/>
                <w:highlight w:val="none"/>
              </w:rPr>
            </w:pPr>
            <w:r>
              <w:rPr>
                <w:color w:val="000000"/>
                <w:szCs w:val="21"/>
                <w:highlight w:val="none"/>
              </w:rPr>
              <w:t>2.2.4</w:t>
            </w:r>
            <w:r>
              <w:rPr>
                <w:rFonts w:hint="eastAsia"/>
                <w:color w:val="000000"/>
                <w:szCs w:val="21"/>
                <w:highlight w:val="none"/>
              </w:rPr>
              <w:t>（5）</w:t>
            </w:r>
          </w:p>
        </w:tc>
        <w:tc>
          <w:tcPr>
            <w:tcW w:w="1124" w:type="dxa"/>
            <w:tcBorders>
              <w:top w:val="single" w:color="auto" w:sz="4" w:space="0"/>
              <w:left w:val="single" w:color="auto" w:sz="4" w:space="0"/>
              <w:bottom w:val="single" w:color="auto" w:sz="4" w:space="0"/>
              <w:right w:val="single" w:color="auto" w:sz="4" w:space="0"/>
            </w:tcBorders>
            <w:noWrap w:val="0"/>
            <w:vAlign w:val="center"/>
          </w:tcPr>
          <w:p w14:paraId="218B5BC7">
            <w:pPr>
              <w:spacing w:line="440" w:lineRule="exact"/>
              <w:jc w:val="center"/>
              <w:rPr>
                <w:color w:val="000000"/>
                <w:szCs w:val="21"/>
                <w:highlight w:val="none"/>
              </w:rPr>
            </w:pPr>
            <w:r>
              <w:rPr>
                <w:color w:val="000000"/>
                <w:szCs w:val="21"/>
                <w:highlight w:val="none"/>
              </w:rPr>
              <w:t>其他因素评分标准</w:t>
            </w:r>
          </w:p>
        </w:tc>
        <w:tc>
          <w:tcPr>
            <w:tcW w:w="2476" w:type="dxa"/>
            <w:tcBorders>
              <w:top w:val="single" w:color="auto" w:sz="4" w:space="0"/>
              <w:left w:val="single" w:color="auto" w:sz="4" w:space="0"/>
              <w:bottom w:val="single" w:color="auto" w:sz="4" w:space="0"/>
              <w:right w:val="single" w:color="auto" w:sz="4" w:space="0"/>
            </w:tcBorders>
            <w:noWrap w:val="0"/>
            <w:vAlign w:val="center"/>
          </w:tcPr>
          <w:p w14:paraId="7BBE0B9D">
            <w:pPr>
              <w:spacing w:line="440" w:lineRule="exact"/>
              <w:jc w:val="center"/>
              <w:rPr>
                <w:color w:val="000000"/>
                <w:szCs w:val="21"/>
                <w:highlight w:val="none"/>
              </w:rPr>
            </w:pPr>
            <w:r>
              <w:rPr>
                <w:rFonts w:hint="eastAsia"/>
                <w:color w:val="000000"/>
                <w:szCs w:val="21"/>
                <w:highlight w:val="none"/>
              </w:rPr>
              <w:t>……</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6A9F267F">
            <w:pPr>
              <w:spacing w:line="440" w:lineRule="exact"/>
              <w:jc w:val="center"/>
              <w:rPr>
                <w:color w:val="000000"/>
                <w:szCs w:val="21"/>
                <w:highlight w:val="none"/>
              </w:rPr>
            </w:pPr>
            <w:r>
              <w:rPr>
                <w:rFonts w:hint="eastAsia"/>
                <w:color w:val="000000"/>
                <w:szCs w:val="21"/>
                <w:highlight w:val="none"/>
              </w:rPr>
              <w:t>……</w:t>
            </w:r>
          </w:p>
        </w:tc>
      </w:tr>
      <w:tr w14:paraId="57AB6F12">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trHeight w:val="506" w:hRule="atLeast"/>
        </w:trPr>
        <w:tc>
          <w:tcPr>
            <w:tcW w:w="900" w:type="dxa"/>
            <w:vMerge w:val="continue"/>
            <w:tcBorders>
              <w:left w:val="single" w:color="auto" w:sz="4" w:space="0"/>
              <w:bottom w:val="single" w:color="auto" w:sz="4" w:space="0"/>
              <w:right w:val="single" w:color="auto" w:sz="4" w:space="0"/>
            </w:tcBorders>
            <w:noWrap w:val="0"/>
            <w:vAlign w:val="top"/>
          </w:tcPr>
          <w:p w14:paraId="5346A16A">
            <w:pPr>
              <w:spacing w:line="440" w:lineRule="exact"/>
              <w:jc w:val="center"/>
              <w:rPr>
                <w:color w:val="000000"/>
                <w:szCs w:val="21"/>
                <w:highlight w:val="none"/>
              </w:rPr>
            </w:pPr>
          </w:p>
        </w:tc>
        <w:tc>
          <w:tcPr>
            <w:tcW w:w="1124" w:type="dxa"/>
            <w:tcBorders>
              <w:top w:val="single" w:color="auto" w:sz="4" w:space="0"/>
              <w:left w:val="single" w:color="auto" w:sz="4" w:space="0"/>
              <w:bottom w:val="single" w:color="auto" w:sz="4" w:space="0"/>
              <w:right w:val="single" w:color="auto" w:sz="4" w:space="0"/>
            </w:tcBorders>
            <w:noWrap w:val="0"/>
            <w:vAlign w:val="top"/>
          </w:tcPr>
          <w:p w14:paraId="5A670805">
            <w:pPr>
              <w:spacing w:line="440" w:lineRule="exact"/>
              <w:jc w:val="center"/>
              <w:rPr>
                <w:color w:val="000000"/>
                <w:szCs w:val="21"/>
                <w:highlight w:val="none"/>
              </w:rPr>
            </w:pPr>
            <w:r>
              <w:rPr>
                <w:rFonts w:hint="eastAsia"/>
                <w:color w:val="000000"/>
                <w:szCs w:val="21"/>
                <w:highlight w:val="none"/>
              </w:rPr>
              <w:t>……</w:t>
            </w:r>
          </w:p>
        </w:tc>
        <w:tc>
          <w:tcPr>
            <w:tcW w:w="2476" w:type="dxa"/>
            <w:tcBorders>
              <w:top w:val="single" w:color="auto" w:sz="4" w:space="0"/>
              <w:left w:val="single" w:color="auto" w:sz="4" w:space="0"/>
              <w:bottom w:val="single" w:color="auto" w:sz="4" w:space="0"/>
              <w:right w:val="single" w:color="auto" w:sz="4" w:space="0"/>
            </w:tcBorders>
            <w:noWrap w:val="0"/>
            <w:vAlign w:val="top"/>
          </w:tcPr>
          <w:p w14:paraId="052ADB45">
            <w:pPr>
              <w:spacing w:line="440" w:lineRule="exact"/>
              <w:jc w:val="center"/>
              <w:rPr>
                <w:color w:val="000000"/>
                <w:szCs w:val="21"/>
                <w:highlight w:val="none"/>
              </w:rPr>
            </w:pPr>
            <w:r>
              <w:rPr>
                <w:rFonts w:hint="eastAsia"/>
                <w:color w:val="000000"/>
                <w:szCs w:val="21"/>
                <w:highlight w:val="none"/>
              </w:rPr>
              <w:t>……</w:t>
            </w:r>
          </w:p>
        </w:tc>
        <w:tc>
          <w:tcPr>
            <w:tcW w:w="4680" w:type="dxa"/>
            <w:tcBorders>
              <w:top w:val="single" w:color="auto" w:sz="4" w:space="0"/>
              <w:left w:val="single" w:color="auto" w:sz="4" w:space="0"/>
              <w:bottom w:val="single" w:color="auto" w:sz="4" w:space="0"/>
              <w:right w:val="single" w:color="auto" w:sz="4" w:space="0"/>
            </w:tcBorders>
            <w:noWrap w:val="0"/>
            <w:vAlign w:val="top"/>
          </w:tcPr>
          <w:p w14:paraId="6E887CAF">
            <w:pPr>
              <w:spacing w:line="440" w:lineRule="exact"/>
              <w:jc w:val="center"/>
              <w:rPr>
                <w:color w:val="000000"/>
                <w:szCs w:val="21"/>
                <w:highlight w:val="none"/>
              </w:rPr>
            </w:pPr>
            <w:r>
              <w:rPr>
                <w:rFonts w:hint="eastAsia"/>
                <w:color w:val="000000"/>
                <w:szCs w:val="21"/>
                <w:highlight w:val="none"/>
              </w:rPr>
              <w:t>……</w:t>
            </w:r>
          </w:p>
        </w:tc>
      </w:tr>
      <w:tr w14:paraId="1140B787">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trHeight w:val="809" w:hRule="atLeast"/>
        </w:trPr>
        <w:tc>
          <w:tcPr>
            <w:tcW w:w="900" w:type="dxa"/>
            <w:tcBorders>
              <w:top w:val="single" w:color="auto" w:sz="4" w:space="0"/>
              <w:left w:val="single" w:color="auto" w:sz="4" w:space="0"/>
              <w:bottom w:val="single" w:color="auto" w:sz="4" w:space="0"/>
              <w:right w:val="single" w:color="auto" w:sz="4" w:space="0"/>
            </w:tcBorders>
            <w:noWrap w:val="0"/>
            <w:vAlign w:val="top"/>
          </w:tcPr>
          <w:p w14:paraId="501831DF">
            <w:pPr>
              <w:spacing w:line="440" w:lineRule="exact"/>
              <w:jc w:val="center"/>
              <w:rPr>
                <w:rFonts w:hint="eastAsia"/>
                <w:color w:val="000000"/>
                <w:szCs w:val="21"/>
                <w:highlight w:val="none"/>
              </w:rPr>
            </w:pPr>
            <w:r>
              <w:rPr>
                <w:rFonts w:hint="eastAsia"/>
                <w:color w:val="000000"/>
                <w:szCs w:val="21"/>
                <w:highlight w:val="none"/>
              </w:rPr>
              <w:t>3.2.1</w:t>
            </w:r>
          </w:p>
        </w:tc>
        <w:tc>
          <w:tcPr>
            <w:tcW w:w="1124" w:type="dxa"/>
            <w:tcBorders>
              <w:top w:val="single" w:color="auto" w:sz="4" w:space="0"/>
              <w:left w:val="single" w:color="auto" w:sz="4" w:space="0"/>
              <w:bottom w:val="single" w:color="auto" w:sz="4" w:space="0"/>
              <w:right w:val="single" w:color="auto" w:sz="4" w:space="0"/>
            </w:tcBorders>
            <w:noWrap w:val="0"/>
            <w:vAlign w:val="top"/>
          </w:tcPr>
          <w:p w14:paraId="6718E03A">
            <w:pPr>
              <w:spacing w:line="440" w:lineRule="exact"/>
              <w:jc w:val="center"/>
              <w:rPr>
                <w:rFonts w:hint="eastAsia"/>
                <w:color w:val="000000"/>
                <w:szCs w:val="21"/>
                <w:highlight w:val="none"/>
              </w:rPr>
            </w:pPr>
            <w:r>
              <w:rPr>
                <w:rFonts w:hint="eastAsia"/>
                <w:color w:val="000000"/>
                <w:szCs w:val="21"/>
                <w:highlight w:val="none"/>
              </w:rPr>
              <w:t>设计部分评审</w:t>
            </w:r>
          </w:p>
        </w:tc>
        <w:tc>
          <w:tcPr>
            <w:tcW w:w="2476" w:type="dxa"/>
            <w:tcBorders>
              <w:top w:val="single" w:color="auto" w:sz="4" w:space="0"/>
              <w:left w:val="single" w:color="auto" w:sz="4" w:space="0"/>
              <w:bottom w:val="single" w:color="auto" w:sz="4" w:space="0"/>
              <w:right w:val="single" w:color="auto" w:sz="4" w:space="0"/>
            </w:tcBorders>
            <w:noWrap w:val="0"/>
            <w:vAlign w:val="center"/>
          </w:tcPr>
          <w:p w14:paraId="437773AC">
            <w:pPr>
              <w:spacing w:line="440" w:lineRule="exact"/>
              <w:jc w:val="center"/>
              <w:rPr>
                <w:rFonts w:hint="eastAsia"/>
                <w:color w:val="000000"/>
                <w:szCs w:val="21"/>
                <w:highlight w:val="none"/>
              </w:rPr>
            </w:pPr>
            <w:r>
              <w:rPr>
                <w:rFonts w:hint="eastAsia"/>
                <w:color w:val="000000"/>
                <w:szCs w:val="21"/>
                <w:highlight w:val="none"/>
              </w:rPr>
              <w:t>……</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1FD38F94">
            <w:pPr>
              <w:spacing w:line="440" w:lineRule="exact"/>
              <w:jc w:val="center"/>
              <w:rPr>
                <w:rFonts w:hint="eastAsia"/>
                <w:color w:val="000000"/>
                <w:szCs w:val="21"/>
                <w:highlight w:val="none"/>
              </w:rPr>
            </w:pPr>
            <w:r>
              <w:rPr>
                <w:rFonts w:hint="eastAsia"/>
                <w:color w:val="000000"/>
                <w:szCs w:val="21"/>
                <w:highlight w:val="none"/>
              </w:rPr>
              <w:t>……</w:t>
            </w:r>
          </w:p>
        </w:tc>
      </w:tr>
    </w:tbl>
    <w:p w14:paraId="44ED5289">
      <w:pPr>
        <w:spacing w:line="400" w:lineRule="exact"/>
        <w:rPr>
          <w:color w:val="000000"/>
          <w:highlight w:val="none"/>
        </w:rPr>
      </w:pPr>
      <w:r>
        <w:rPr>
          <w:color w:val="000000"/>
          <w:highlight w:val="none"/>
        </w:rPr>
        <w:br w:type="page"/>
      </w:r>
      <w:r>
        <w:rPr>
          <w:color w:val="000000"/>
          <w:highlight w:val="none"/>
        </w:rPr>
        <w:br w:type="page"/>
      </w:r>
    </w:p>
    <w:p w14:paraId="77B15273">
      <w:pPr>
        <w:pStyle w:val="3"/>
        <w:rPr>
          <w:color w:val="000000"/>
          <w:highlight w:val="none"/>
        </w:rPr>
      </w:pPr>
      <w:bookmarkStart w:id="432" w:name="_Toc247527625"/>
      <w:bookmarkStart w:id="433" w:name="_Toc152045600"/>
      <w:bookmarkStart w:id="434" w:name="_Toc144974567"/>
      <w:bookmarkStart w:id="435" w:name="_Toc346"/>
      <w:bookmarkStart w:id="436" w:name="_Toc247514024"/>
      <w:bookmarkStart w:id="437" w:name="_Toc152042377"/>
      <w:r>
        <w:rPr>
          <w:rFonts w:hint="eastAsia"/>
          <w:color w:val="000000"/>
          <w:highlight w:val="none"/>
        </w:rPr>
        <w:t>1. 评标方法</w:t>
      </w:r>
      <w:bookmarkEnd w:id="432"/>
      <w:bookmarkEnd w:id="433"/>
      <w:bookmarkEnd w:id="434"/>
      <w:bookmarkEnd w:id="435"/>
      <w:bookmarkEnd w:id="436"/>
      <w:bookmarkEnd w:id="437"/>
    </w:p>
    <w:p w14:paraId="21CED17E">
      <w:pPr>
        <w:spacing w:line="400" w:lineRule="exact"/>
        <w:ind w:firstLine="420" w:firstLineChars="200"/>
        <w:rPr>
          <w:color w:val="000000"/>
          <w:highlight w:val="none"/>
        </w:rPr>
      </w:pPr>
      <w:r>
        <w:rPr>
          <w:rFonts w:hint="eastAsia"/>
          <w:color w:val="000000"/>
          <w:highlight w:val="none"/>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由招标人或者经招标人授权评标委员会自行确定。</w:t>
      </w:r>
    </w:p>
    <w:p w14:paraId="08A6D6E4">
      <w:pPr>
        <w:pStyle w:val="3"/>
        <w:rPr>
          <w:color w:val="000000"/>
          <w:highlight w:val="none"/>
        </w:rPr>
      </w:pPr>
      <w:bookmarkStart w:id="438" w:name="_Toc152042378"/>
      <w:bookmarkStart w:id="439" w:name="_Toc152045601"/>
      <w:bookmarkStart w:id="440" w:name="_Toc16055"/>
      <w:bookmarkStart w:id="441" w:name="_Toc144974568"/>
      <w:bookmarkStart w:id="442" w:name="_Toc247514025"/>
      <w:bookmarkStart w:id="443" w:name="_Toc247527626"/>
      <w:r>
        <w:rPr>
          <w:rFonts w:hint="eastAsia"/>
          <w:color w:val="000000"/>
          <w:highlight w:val="none"/>
        </w:rPr>
        <w:t>2. 评审标准</w:t>
      </w:r>
      <w:bookmarkEnd w:id="438"/>
      <w:bookmarkEnd w:id="439"/>
      <w:bookmarkEnd w:id="440"/>
      <w:bookmarkEnd w:id="441"/>
      <w:bookmarkEnd w:id="442"/>
      <w:bookmarkEnd w:id="443"/>
    </w:p>
    <w:p w14:paraId="77504AA9">
      <w:pPr>
        <w:pStyle w:val="4"/>
        <w:rPr>
          <w:color w:val="000000"/>
          <w:highlight w:val="none"/>
        </w:rPr>
      </w:pPr>
      <w:bookmarkStart w:id="444" w:name="_Toc247514026"/>
      <w:bookmarkStart w:id="445" w:name="_Toc28237"/>
      <w:bookmarkStart w:id="446" w:name="_Toc144974569"/>
      <w:bookmarkStart w:id="447" w:name="_Toc152045602"/>
      <w:bookmarkStart w:id="448" w:name="_Toc152042379"/>
      <w:bookmarkStart w:id="449" w:name="_Toc247527627"/>
      <w:r>
        <w:rPr>
          <w:rFonts w:hint="eastAsia" w:ascii="Times New Roman" w:hAnsi="Times New Roman"/>
          <w:color w:val="000000"/>
          <w:highlight w:val="none"/>
        </w:rPr>
        <w:t>2.1</w:t>
      </w:r>
      <w:r>
        <w:rPr>
          <w:rFonts w:hint="eastAsia"/>
          <w:color w:val="000000"/>
          <w:highlight w:val="none"/>
        </w:rPr>
        <w:t xml:space="preserve"> 初步评审标准</w:t>
      </w:r>
      <w:bookmarkEnd w:id="444"/>
      <w:bookmarkEnd w:id="445"/>
      <w:bookmarkEnd w:id="446"/>
      <w:bookmarkEnd w:id="447"/>
      <w:bookmarkEnd w:id="448"/>
      <w:bookmarkEnd w:id="449"/>
    </w:p>
    <w:p w14:paraId="2F135E9C">
      <w:pPr>
        <w:spacing w:line="400" w:lineRule="exact"/>
        <w:ind w:firstLine="420" w:firstLineChars="200"/>
        <w:rPr>
          <w:color w:val="000000"/>
          <w:highlight w:val="none"/>
        </w:rPr>
      </w:pPr>
      <w:r>
        <w:rPr>
          <w:rFonts w:hint="eastAsia"/>
          <w:color w:val="000000"/>
          <w:highlight w:val="none"/>
        </w:rPr>
        <w:t>2.1.1 形式评审标准：见评标办法前附表。</w:t>
      </w:r>
    </w:p>
    <w:p w14:paraId="0BC3BA8C">
      <w:pPr>
        <w:spacing w:line="400" w:lineRule="exact"/>
        <w:ind w:firstLine="420" w:firstLineChars="200"/>
        <w:rPr>
          <w:color w:val="000000"/>
          <w:highlight w:val="none"/>
        </w:rPr>
      </w:pPr>
      <w:r>
        <w:rPr>
          <w:rFonts w:hint="eastAsia"/>
          <w:color w:val="000000"/>
          <w:highlight w:val="none"/>
        </w:rPr>
        <w:t>2.1.2 资格评审标准：见评标办法前附表。</w:t>
      </w:r>
    </w:p>
    <w:p w14:paraId="5069CC28">
      <w:pPr>
        <w:spacing w:line="400" w:lineRule="exact"/>
        <w:ind w:firstLine="420" w:firstLineChars="200"/>
        <w:rPr>
          <w:color w:val="000000"/>
          <w:highlight w:val="none"/>
        </w:rPr>
      </w:pPr>
      <w:r>
        <w:rPr>
          <w:rFonts w:hint="eastAsia"/>
          <w:color w:val="000000"/>
          <w:highlight w:val="none"/>
        </w:rPr>
        <w:t>2.1.3 响应性评审标准：见评标办法前附表。</w:t>
      </w:r>
    </w:p>
    <w:p w14:paraId="48B74755">
      <w:pPr>
        <w:pStyle w:val="4"/>
        <w:rPr>
          <w:color w:val="000000"/>
          <w:highlight w:val="none"/>
        </w:rPr>
      </w:pPr>
      <w:bookmarkStart w:id="450" w:name="_Toc17333"/>
      <w:bookmarkStart w:id="451" w:name="_Toc152045603"/>
      <w:bookmarkStart w:id="452" w:name="_Toc247514027"/>
      <w:bookmarkStart w:id="453" w:name="_Toc144974570"/>
      <w:bookmarkStart w:id="454" w:name="_Toc152042380"/>
      <w:bookmarkStart w:id="455" w:name="_Toc247527628"/>
      <w:r>
        <w:rPr>
          <w:rFonts w:hint="eastAsia" w:ascii="Times New Roman" w:hAnsi="Times New Roman"/>
          <w:color w:val="000000"/>
          <w:highlight w:val="none"/>
        </w:rPr>
        <w:t>2.2</w:t>
      </w:r>
      <w:r>
        <w:rPr>
          <w:rFonts w:hint="eastAsia"/>
          <w:color w:val="000000"/>
          <w:highlight w:val="none"/>
        </w:rPr>
        <w:t xml:space="preserve"> 分值构成与评分标准</w:t>
      </w:r>
      <w:bookmarkEnd w:id="450"/>
      <w:bookmarkEnd w:id="451"/>
      <w:bookmarkEnd w:id="452"/>
      <w:bookmarkEnd w:id="453"/>
      <w:bookmarkEnd w:id="454"/>
      <w:bookmarkEnd w:id="455"/>
    </w:p>
    <w:p w14:paraId="390061DD">
      <w:pPr>
        <w:spacing w:line="400" w:lineRule="exact"/>
        <w:ind w:firstLine="420" w:firstLineChars="200"/>
        <w:rPr>
          <w:color w:val="000000"/>
          <w:highlight w:val="none"/>
        </w:rPr>
      </w:pPr>
      <w:r>
        <w:rPr>
          <w:rFonts w:hint="eastAsia"/>
          <w:color w:val="000000"/>
          <w:highlight w:val="none"/>
        </w:rPr>
        <w:t>2.2.1 分值构成</w:t>
      </w:r>
    </w:p>
    <w:p w14:paraId="2E0B4253">
      <w:pPr>
        <w:spacing w:line="400" w:lineRule="exact"/>
        <w:ind w:firstLine="420" w:firstLineChars="200"/>
        <w:rPr>
          <w:color w:val="000000"/>
          <w:highlight w:val="none"/>
        </w:rPr>
      </w:pPr>
      <w:r>
        <w:rPr>
          <w:rFonts w:hint="eastAsia"/>
          <w:color w:val="000000"/>
          <w:highlight w:val="none"/>
        </w:rPr>
        <w:t>（1）承包人建议书：见评标办法前附表；</w:t>
      </w:r>
    </w:p>
    <w:p w14:paraId="479BAEA8">
      <w:pPr>
        <w:spacing w:line="400" w:lineRule="exact"/>
        <w:ind w:firstLine="420" w:firstLineChars="200"/>
        <w:rPr>
          <w:color w:val="000000"/>
          <w:highlight w:val="none"/>
        </w:rPr>
      </w:pPr>
      <w:r>
        <w:rPr>
          <w:rFonts w:hint="eastAsia"/>
          <w:color w:val="000000"/>
          <w:highlight w:val="none"/>
        </w:rPr>
        <w:t>（2）资信业绩部分：见评标办法前附表；</w:t>
      </w:r>
    </w:p>
    <w:p w14:paraId="54B89B36">
      <w:pPr>
        <w:spacing w:line="400" w:lineRule="exact"/>
        <w:ind w:firstLine="420" w:firstLineChars="200"/>
        <w:rPr>
          <w:color w:val="000000"/>
          <w:highlight w:val="none"/>
        </w:rPr>
      </w:pPr>
      <w:r>
        <w:rPr>
          <w:rFonts w:hint="eastAsia"/>
          <w:color w:val="000000"/>
          <w:highlight w:val="none"/>
        </w:rPr>
        <w:t>（3）承包人实施方案：见评标办法前附表；</w:t>
      </w:r>
    </w:p>
    <w:p w14:paraId="4C7984F2">
      <w:pPr>
        <w:spacing w:line="400" w:lineRule="exact"/>
        <w:ind w:firstLine="420" w:firstLineChars="200"/>
        <w:rPr>
          <w:rFonts w:hint="eastAsia"/>
          <w:color w:val="000000"/>
          <w:highlight w:val="none"/>
        </w:rPr>
      </w:pPr>
      <w:r>
        <w:rPr>
          <w:rFonts w:hint="eastAsia"/>
          <w:color w:val="000000"/>
          <w:highlight w:val="none"/>
        </w:rPr>
        <w:t>（4）投标报价：见评标办法前附表；</w:t>
      </w:r>
    </w:p>
    <w:p w14:paraId="3AAB7A64">
      <w:pPr>
        <w:spacing w:line="400" w:lineRule="exact"/>
        <w:ind w:firstLine="420" w:firstLineChars="200"/>
        <w:rPr>
          <w:color w:val="000000"/>
          <w:highlight w:val="none"/>
        </w:rPr>
      </w:pPr>
      <w:r>
        <w:rPr>
          <w:rFonts w:hint="eastAsia"/>
          <w:color w:val="000000"/>
          <w:highlight w:val="none"/>
        </w:rPr>
        <w:t>（5）</w:t>
      </w:r>
      <w:r>
        <w:rPr>
          <w:color w:val="000000"/>
          <w:highlight w:val="none"/>
        </w:rPr>
        <w:t>其他评分因素：</w:t>
      </w:r>
      <w:r>
        <w:rPr>
          <w:rFonts w:hint="eastAsia"/>
          <w:color w:val="000000"/>
          <w:highlight w:val="none"/>
        </w:rPr>
        <w:t>见评标办法前附表。</w:t>
      </w:r>
    </w:p>
    <w:p w14:paraId="1A3D48A4">
      <w:pPr>
        <w:spacing w:line="400" w:lineRule="exact"/>
        <w:ind w:firstLine="420" w:firstLineChars="200"/>
        <w:rPr>
          <w:color w:val="000000"/>
          <w:highlight w:val="none"/>
        </w:rPr>
      </w:pPr>
      <w:r>
        <w:rPr>
          <w:rFonts w:hint="eastAsia"/>
          <w:color w:val="000000"/>
          <w:highlight w:val="none"/>
        </w:rPr>
        <w:t>2.2.2 评标基准价计算</w:t>
      </w:r>
    </w:p>
    <w:p w14:paraId="478953B2">
      <w:pPr>
        <w:spacing w:line="400" w:lineRule="exact"/>
        <w:ind w:firstLine="420" w:firstLineChars="200"/>
        <w:rPr>
          <w:color w:val="000000"/>
          <w:highlight w:val="none"/>
        </w:rPr>
      </w:pPr>
      <w:r>
        <w:rPr>
          <w:rFonts w:hint="eastAsia"/>
          <w:color w:val="000000"/>
          <w:highlight w:val="none"/>
        </w:rPr>
        <w:t>评标基准价计算方法：见评标办法前附表。</w:t>
      </w:r>
    </w:p>
    <w:p w14:paraId="10FBC266">
      <w:pPr>
        <w:spacing w:line="400" w:lineRule="exact"/>
        <w:ind w:firstLine="420" w:firstLineChars="200"/>
        <w:rPr>
          <w:color w:val="000000"/>
          <w:highlight w:val="none"/>
        </w:rPr>
      </w:pPr>
      <w:r>
        <w:rPr>
          <w:rFonts w:hint="eastAsia"/>
          <w:color w:val="000000"/>
          <w:highlight w:val="none"/>
        </w:rPr>
        <w:t>2.2.3 投标报价的偏差率计算</w:t>
      </w:r>
    </w:p>
    <w:p w14:paraId="68F6E1A5">
      <w:pPr>
        <w:spacing w:line="400" w:lineRule="exact"/>
        <w:ind w:firstLine="420" w:firstLineChars="200"/>
        <w:rPr>
          <w:color w:val="000000"/>
          <w:highlight w:val="none"/>
        </w:rPr>
      </w:pPr>
      <w:r>
        <w:rPr>
          <w:rFonts w:hint="eastAsia"/>
          <w:color w:val="000000"/>
          <w:highlight w:val="none"/>
        </w:rPr>
        <w:t>投标报价的偏差率计算公式：见评标办法前附表。</w:t>
      </w:r>
    </w:p>
    <w:p w14:paraId="361EBE7C">
      <w:pPr>
        <w:spacing w:line="400" w:lineRule="exact"/>
        <w:ind w:firstLine="420" w:firstLineChars="200"/>
        <w:rPr>
          <w:color w:val="000000"/>
          <w:highlight w:val="none"/>
        </w:rPr>
      </w:pPr>
      <w:r>
        <w:rPr>
          <w:rFonts w:hint="eastAsia"/>
          <w:color w:val="000000"/>
          <w:highlight w:val="none"/>
        </w:rPr>
        <w:t>2.2.4 评分标准</w:t>
      </w:r>
    </w:p>
    <w:p w14:paraId="6C835984">
      <w:pPr>
        <w:spacing w:line="400" w:lineRule="exact"/>
        <w:ind w:firstLine="420" w:firstLineChars="200"/>
        <w:rPr>
          <w:color w:val="000000"/>
          <w:highlight w:val="none"/>
        </w:rPr>
      </w:pPr>
      <w:r>
        <w:rPr>
          <w:rFonts w:hint="eastAsia"/>
          <w:color w:val="000000"/>
          <w:highlight w:val="none"/>
        </w:rPr>
        <w:t>（1）承包人建议书评分标准：见评标办法前附表；</w:t>
      </w:r>
    </w:p>
    <w:p w14:paraId="5E7EA615">
      <w:pPr>
        <w:spacing w:line="400" w:lineRule="exact"/>
        <w:ind w:firstLine="420" w:firstLineChars="200"/>
        <w:rPr>
          <w:rFonts w:hint="eastAsia"/>
          <w:color w:val="000000"/>
          <w:highlight w:val="none"/>
        </w:rPr>
      </w:pPr>
      <w:r>
        <w:rPr>
          <w:rFonts w:hint="eastAsia"/>
          <w:color w:val="000000"/>
          <w:highlight w:val="none"/>
        </w:rPr>
        <w:t>（2）资信业绩评分标准：见评标办法前附表；</w:t>
      </w:r>
    </w:p>
    <w:p w14:paraId="2B6C2F42">
      <w:pPr>
        <w:spacing w:line="400" w:lineRule="exact"/>
        <w:ind w:firstLine="420" w:firstLineChars="200"/>
        <w:rPr>
          <w:rFonts w:hint="eastAsia"/>
          <w:color w:val="000000"/>
          <w:highlight w:val="none"/>
        </w:rPr>
      </w:pPr>
      <w:r>
        <w:rPr>
          <w:rFonts w:hint="eastAsia"/>
          <w:color w:val="000000"/>
          <w:highlight w:val="none"/>
        </w:rPr>
        <w:t>（3）承包人实施方案评分标准：见评标办法前附表；</w:t>
      </w:r>
    </w:p>
    <w:p w14:paraId="2ECB69F6">
      <w:pPr>
        <w:spacing w:line="400" w:lineRule="exact"/>
        <w:ind w:firstLine="420" w:firstLineChars="200"/>
        <w:rPr>
          <w:color w:val="000000"/>
          <w:highlight w:val="none"/>
        </w:rPr>
      </w:pPr>
      <w:r>
        <w:rPr>
          <w:rFonts w:hint="eastAsia"/>
          <w:color w:val="000000"/>
          <w:highlight w:val="none"/>
        </w:rPr>
        <w:t>（4）投标报价评分标准：见评标办法前附表；</w:t>
      </w:r>
    </w:p>
    <w:p w14:paraId="648490CE">
      <w:pPr>
        <w:spacing w:line="400" w:lineRule="exact"/>
        <w:ind w:firstLine="420" w:firstLineChars="200"/>
        <w:rPr>
          <w:color w:val="000000"/>
          <w:highlight w:val="none"/>
        </w:rPr>
      </w:pPr>
      <w:r>
        <w:rPr>
          <w:rFonts w:hint="eastAsia"/>
          <w:color w:val="000000"/>
          <w:highlight w:val="none"/>
        </w:rPr>
        <w:t>（5）其他因素评分标准：见评标办法前附表。</w:t>
      </w:r>
    </w:p>
    <w:p w14:paraId="13F394C9">
      <w:pPr>
        <w:pStyle w:val="3"/>
        <w:rPr>
          <w:color w:val="000000"/>
          <w:highlight w:val="none"/>
        </w:rPr>
      </w:pPr>
      <w:bookmarkStart w:id="456" w:name="_Toc152045604"/>
      <w:bookmarkStart w:id="457" w:name="_Toc247514028"/>
      <w:bookmarkStart w:id="458" w:name="_Toc1396"/>
      <w:bookmarkStart w:id="459" w:name="_Toc247527629"/>
      <w:bookmarkStart w:id="460" w:name="_Toc144974571"/>
      <w:bookmarkStart w:id="461" w:name="_Toc152042381"/>
      <w:r>
        <w:rPr>
          <w:rFonts w:hint="eastAsia"/>
          <w:color w:val="000000"/>
          <w:highlight w:val="none"/>
        </w:rPr>
        <w:t>3. 评标程序</w:t>
      </w:r>
      <w:bookmarkEnd w:id="456"/>
      <w:bookmarkEnd w:id="457"/>
      <w:bookmarkEnd w:id="458"/>
      <w:bookmarkEnd w:id="459"/>
      <w:bookmarkEnd w:id="460"/>
      <w:bookmarkEnd w:id="461"/>
    </w:p>
    <w:p w14:paraId="777D2BD8">
      <w:pPr>
        <w:pStyle w:val="4"/>
        <w:rPr>
          <w:color w:val="000000"/>
          <w:highlight w:val="none"/>
        </w:rPr>
      </w:pPr>
      <w:bookmarkStart w:id="462" w:name="_Toc247527630"/>
      <w:bookmarkStart w:id="463" w:name="_Toc152045605"/>
      <w:bookmarkStart w:id="464" w:name="_Toc152042382"/>
      <w:bookmarkStart w:id="465" w:name="_Toc247514029"/>
      <w:bookmarkStart w:id="466" w:name="_Toc28421"/>
      <w:bookmarkStart w:id="467" w:name="_Toc144974572"/>
      <w:r>
        <w:rPr>
          <w:rFonts w:hint="eastAsia" w:ascii="Times New Roman" w:hAnsi="Times New Roman"/>
          <w:color w:val="000000"/>
          <w:highlight w:val="none"/>
        </w:rPr>
        <w:t>3.1</w:t>
      </w:r>
      <w:r>
        <w:rPr>
          <w:rFonts w:hint="eastAsia"/>
          <w:color w:val="000000"/>
          <w:highlight w:val="none"/>
        </w:rPr>
        <w:t xml:space="preserve"> 初步评审</w:t>
      </w:r>
      <w:bookmarkEnd w:id="462"/>
      <w:bookmarkEnd w:id="463"/>
      <w:bookmarkEnd w:id="464"/>
      <w:bookmarkEnd w:id="465"/>
      <w:bookmarkEnd w:id="466"/>
      <w:bookmarkEnd w:id="467"/>
    </w:p>
    <w:p w14:paraId="2A9E7E6B">
      <w:pPr>
        <w:spacing w:line="400" w:lineRule="exact"/>
        <w:ind w:firstLine="420" w:firstLineChars="200"/>
        <w:rPr>
          <w:color w:val="000000"/>
          <w:highlight w:val="none"/>
        </w:rPr>
      </w:pPr>
      <w:r>
        <w:rPr>
          <w:rFonts w:hint="eastAsia"/>
          <w:color w:val="000000"/>
          <w:highlight w:val="none"/>
        </w:rPr>
        <w:t>3.1.1 评标委员会可以要求投标人提交第二章“投标人须知”第3.5.1项至第3.5.5项规定的有关证明和证件的原件，以便核验。评标委员会依据本章第2.1款规定的标准对投标文件进行初步评审。有一项不符合评审标准的，评标委员会应当否决其投标。（适用于未进行资格预审的）</w:t>
      </w:r>
    </w:p>
    <w:p w14:paraId="70D5A784">
      <w:pPr>
        <w:spacing w:line="400" w:lineRule="exact"/>
        <w:ind w:firstLine="420" w:firstLineChars="200"/>
        <w:rPr>
          <w:color w:val="000000"/>
          <w:highlight w:val="none"/>
        </w:rPr>
      </w:pPr>
      <w:r>
        <w:rPr>
          <w:rFonts w:hint="eastAsia"/>
          <w:color w:val="000000"/>
          <w:highlight w:val="none"/>
        </w:rPr>
        <w:t>3.1.1 评标委员会依据本章第2.1.1项、第2.1.3项规定的评审标准对投标文件进行初步评审。有一项不符合评审标准的，评标委员会应当否决其投标。当投标人资格预审申请文件的内容发生重大变化时，评标委员会依据本章第2.1.2项规定的标准对其更新资料进行评审。（适用于已进行资格预审的）</w:t>
      </w:r>
    </w:p>
    <w:p w14:paraId="1BB484F2">
      <w:pPr>
        <w:spacing w:line="400" w:lineRule="exact"/>
        <w:ind w:firstLine="420" w:firstLineChars="200"/>
        <w:rPr>
          <w:color w:val="000000"/>
          <w:highlight w:val="none"/>
        </w:rPr>
      </w:pPr>
      <w:r>
        <w:rPr>
          <w:rFonts w:hint="eastAsia"/>
          <w:color w:val="000000"/>
          <w:highlight w:val="none"/>
        </w:rPr>
        <w:t>3.1.2 投标人有以下情形之一的，评标委员会应当否决其投标：</w:t>
      </w:r>
    </w:p>
    <w:p w14:paraId="7043A41B">
      <w:pPr>
        <w:spacing w:line="400" w:lineRule="exact"/>
        <w:ind w:firstLine="420" w:firstLineChars="200"/>
        <w:rPr>
          <w:color w:val="000000"/>
          <w:highlight w:val="none"/>
        </w:rPr>
      </w:pPr>
      <w:r>
        <w:rPr>
          <w:rFonts w:hint="eastAsia"/>
          <w:color w:val="000000"/>
          <w:highlight w:val="none"/>
        </w:rPr>
        <w:t>（1）第二章“投标人须知”第1.4.3项、第1.4.4项规定的任何一种情形的；</w:t>
      </w:r>
    </w:p>
    <w:p w14:paraId="1D40AB79">
      <w:pPr>
        <w:spacing w:line="400" w:lineRule="exact"/>
        <w:ind w:firstLine="420" w:firstLineChars="200"/>
        <w:rPr>
          <w:color w:val="000000"/>
          <w:highlight w:val="none"/>
        </w:rPr>
      </w:pPr>
      <w:r>
        <w:rPr>
          <w:rFonts w:hint="eastAsia"/>
          <w:color w:val="000000"/>
          <w:highlight w:val="none"/>
        </w:rPr>
        <w:t>（2）串通投标或弄虚作假或有其他违法行为的；</w:t>
      </w:r>
    </w:p>
    <w:p w14:paraId="33D8AA63">
      <w:pPr>
        <w:spacing w:line="400" w:lineRule="exact"/>
        <w:ind w:firstLine="420" w:firstLineChars="200"/>
        <w:rPr>
          <w:rFonts w:hint="eastAsia"/>
          <w:color w:val="000000"/>
          <w:highlight w:val="none"/>
        </w:rPr>
      </w:pPr>
      <w:r>
        <w:rPr>
          <w:rFonts w:hint="eastAsia"/>
          <w:color w:val="000000"/>
          <w:highlight w:val="none"/>
        </w:rPr>
        <w:t>（3）不按评标委员会要求澄清、说明或补正的。</w:t>
      </w:r>
    </w:p>
    <w:p w14:paraId="025E9EE6">
      <w:pPr>
        <w:spacing w:line="400" w:lineRule="exact"/>
        <w:ind w:firstLine="420" w:firstLineChars="200"/>
        <w:rPr>
          <w:color w:val="000000"/>
          <w:highlight w:val="none"/>
        </w:rPr>
      </w:pPr>
      <w:r>
        <w:rPr>
          <w:rFonts w:hint="eastAsia"/>
          <w:color w:val="000000"/>
          <w:highlight w:val="none"/>
        </w:rPr>
        <w:t>3.1.3 投标报价有算术错误的，评标委员会按以下原则对投标报价进行修正，修正的价格经投标人书面确认后具有约束力。投标人不接受修正价格的，评标委员会应当否决其投标。</w:t>
      </w:r>
    </w:p>
    <w:p w14:paraId="1C300C6B">
      <w:pPr>
        <w:spacing w:line="400" w:lineRule="exact"/>
        <w:ind w:firstLine="420" w:firstLineChars="200"/>
        <w:rPr>
          <w:color w:val="000000"/>
          <w:highlight w:val="none"/>
        </w:rPr>
      </w:pPr>
      <w:bookmarkStart w:id="468" w:name="_Toc152042383"/>
      <w:r>
        <w:rPr>
          <w:rFonts w:hint="eastAsia"/>
          <w:color w:val="000000"/>
          <w:highlight w:val="none"/>
        </w:rPr>
        <w:t>（1）投标文件中的大写金额与小写金额不一致的，以大写金额为准；</w:t>
      </w:r>
      <w:bookmarkEnd w:id="468"/>
    </w:p>
    <w:p w14:paraId="63260FFB">
      <w:pPr>
        <w:spacing w:line="400" w:lineRule="exact"/>
        <w:ind w:firstLine="420" w:firstLineChars="200"/>
        <w:rPr>
          <w:color w:val="000000"/>
          <w:highlight w:val="none"/>
        </w:rPr>
      </w:pPr>
      <w:r>
        <w:rPr>
          <w:rFonts w:hint="eastAsia"/>
          <w:color w:val="000000"/>
          <w:highlight w:val="none"/>
        </w:rPr>
        <w:t>（2）总价金额与依据单价计算出的结果不一致的，以单价金额为准修正总价，但单价金额小数点有明显错误的除外。</w:t>
      </w:r>
    </w:p>
    <w:p w14:paraId="00F6F429">
      <w:pPr>
        <w:pStyle w:val="4"/>
        <w:rPr>
          <w:color w:val="000000"/>
          <w:highlight w:val="none"/>
        </w:rPr>
      </w:pPr>
      <w:bookmarkStart w:id="469" w:name="_Toc2003"/>
      <w:bookmarkStart w:id="470" w:name="_Toc152045606"/>
      <w:bookmarkStart w:id="471" w:name="_Toc152042384"/>
      <w:bookmarkStart w:id="472" w:name="_Toc247514030"/>
      <w:bookmarkStart w:id="473" w:name="_Toc144974573"/>
      <w:bookmarkStart w:id="474" w:name="_Toc247527631"/>
      <w:r>
        <w:rPr>
          <w:rFonts w:hint="eastAsia" w:ascii="Times New Roman" w:hAnsi="Times New Roman"/>
          <w:color w:val="000000"/>
          <w:highlight w:val="none"/>
        </w:rPr>
        <w:t>3.2</w:t>
      </w:r>
      <w:r>
        <w:rPr>
          <w:rFonts w:hint="eastAsia"/>
          <w:color w:val="000000"/>
          <w:highlight w:val="none"/>
        </w:rPr>
        <w:t xml:space="preserve"> 详细评审</w:t>
      </w:r>
      <w:bookmarkEnd w:id="469"/>
      <w:bookmarkEnd w:id="470"/>
      <w:bookmarkEnd w:id="471"/>
      <w:bookmarkEnd w:id="472"/>
      <w:bookmarkEnd w:id="473"/>
      <w:bookmarkEnd w:id="474"/>
    </w:p>
    <w:p w14:paraId="68150A45">
      <w:pPr>
        <w:spacing w:line="400" w:lineRule="exact"/>
        <w:ind w:firstLine="420" w:firstLineChars="200"/>
        <w:rPr>
          <w:color w:val="000000"/>
          <w:highlight w:val="none"/>
        </w:rPr>
      </w:pPr>
      <w:r>
        <w:rPr>
          <w:rFonts w:hint="eastAsia"/>
          <w:color w:val="000000"/>
          <w:highlight w:val="none"/>
        </w:rPr>
        <w:t>3.2.1 评标委员会按本章第2.2款规定的量化因素和分值进行打分，并计算出综合评估得分。评标办法前附表对承包人建议书中的设计文件评审有特殊规定的，从其规定。</w:t>
      </w:r>
    </w:p>
    <w:p w14:paraId="2AE84C87">
      <w:pPr>
        <w:spacing w:line="400" w:lineRule="exact"/>
        <w:ind w:firstLine="420" w:firstLineChars="200"/>
        <w:rPr>
          <w:color w:val="000000"/>
          <w:highlight w:val="none"/>
        </w:rPr>
      </w:pPr>
      <w:r>
        <w:rPr>
          <w:rFonts w:hint="eastAsia"/>
          <w:color w:val="000000"/>
          <w:highlight w:val="none"/>
        </w:rPr>
        <w:t>（1）按本章第2.2.4（1）目规定的评审因素和分值对承包人建议书计算出得分A；</w:t>
      </w:r>
      <w:r>
        <w:rPr>
          <w:color w:val="000000"/>
          <w:highlight w:val="none"/>
        </w:rPr>
        <w:t xml:space="preserve"> </w:t>
      </w:r>
    </w:p>
    <w:p w14:paraId="6CAC02C6">
      <w:pPr>
        <w:spacing w:line="400" w:lineRule="exact"/>
        <w:ind w:firstLine="420" w:firstLineChars="200"/>
        <w:rPr>
          <w:color w:val="000000"/>
          <w:highlight w:val="none"/>
        </w:rPr>
      </w:pPr>
      <w:r>
        <w:rPr>
          <w:rFonts w:hint="eastAsia"/>
          <w:color w:val="000000"/>
          <w:highlight w:val="none"/>
        </w:rPr>
        <w:t>（2）按本章第2.2.4（2）目规定的评审因素和分值对资信业绩部分计算出得分B；</w:t>
      </w:r>
    </w:p>
    <w:p w14:paraId="15C8C2BD">
      <w:pPr>
        <w:spacing w:line="400" w:lineRule="exact"/>
        <w:ind w:firstLine="420" w:firstLineChars="200"/>
        <w:rPr>
          <w:color w:val="000000"/>
          <w:highlight w:val="none"/>
        </w:rPr>
      </w:pPr>
      <w:r>
        <w:rPr>
          <w:rFonts w:hint="eastAsia"/>
          <w:color w:val="000000"/>
          <w:highlight w:val="none"/>
        </w:rPr>
        <w:t>（3）按本章第2.2.4（3）目规定的评审因素和分值对承包人实施方案计算出得分C；</w:t>
      </w:r>
    </w:p>
    <w:p w14:paraId="13CFF795">
      <w:pPr>
        <w:spacing w:line="400" w:lineRule="exact"/>
        <w:ind w:firstLine="420" w:firstLineChars="200"/>
        <w:rPr>
          <w:rFonts w:hint="eastAsia"/>
          <w:color w:val="000000"/>
          <w:highlight w:val="none"/>
        </w:rPr>
      </w:pPr>
      <w:r>
        <w:rPr>
          <w:rFonts w:hint="eastAsia"/>
          <w:color w:val="000000"/>
          <w:highlight w:val="none"/>
        </w:rPr>
        <w:t>（4）按本章第2.2.4（4）目规定的评审因素和分值对投标报价计算出得分D；</w:t>
      </w:r>
    </w:p>
    <w:p w14:paraId="0C1588E7">
      <w:pPr>
        <w:spacing w:line="400" w:lineRule="exact"/>
        <w:ind w:firstLine="420" w:firstLineChars="200"/>
        <w:rPr>
          <w:rFonts w:hint="eastAsia"/>
          <w:color w:val="000000"/>
          <w:highlight w:val="none"/>
        </w:rPr>
      </w:pPr>
      <w:r>
        <w:rPr>
          <w:rFonts w:hint="eastAsia"/>
          <w:color w:val="000000"/>
          <w:highlight w:val="none"/>
        </w:rPr>
        <w:t>（5）按本章第2.2.4（5）目规定的评审因素和分值对其他部分计算出得分E。</w:t>
      </w:r>
    </w:p>
    <w:p w14:paraId="66C90665">
      <w:pPr>
        <w:spacing w:line="400" w:lineRule="exact"/>
        <w:ind w:firstLine="420" w:firstLineChars="200"/>
        <w:rPr>
          <w:color w:val="000000"/>
          <w:highlight w:val="none"/>
        </w:rPr>
      </w:pPr>
      <w:r>
        <w:rPr>
          <w:rFonts w:hint="eastAsia"/>
          <w:color w:val="000000"/>
          <w:highlight w:val="none"/>
        </w:rPr>
        <w:t>3.2.2 评分分值计算保留小数点后两位，小数点后第三位“四舍五入”。</w:t>
      </w:r>
    </w:p>
    <w:p w14:paraId="4864B2E7">
      <w:pPr>
        <w:spacing w:line="400" w:lineRule="exact"/>
        <w:ind w:firstLine="420" w:firstLineChars="200"/>
        <w:rPr>
          <w:color w:val="000000"/>
          <w:highlight w:val="none"/>
        </w:rPr>
      </w:pPr>
      <w:r>
        <w:rPr>
          <w:rFonts w:hint="eastAsia"/>
          <w:color w:val="000000"/>
          <w:highlight w:val="none"/>
        </w:rPr>
        <w:t>3.2.3 投标人得分=A+B+C+D+E。</w:t>
      </w:r>
    </w:p>
    <w:p w14:paraId="6C970533">
      <w:pPr>
        <w:spacing w:line="400" w:lineRule="exact"/>
        <w:ind w:firstLine="420" w:firstLineChars="200"/>
        <w:rPr>
          <w:color w:val="000000"/>
          <w:highlight w:val="none"/>
        </w:rPr>
      </w:pPr>
      <w:r>
        <w:rPr>
          <w:rFonts w:hint="eastAsia"/>
          <w:color w:val="000000"/>
          <w:highlight w:val="none"/>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评标委员会应当认定该投标人以低于成本报价竞标，应当否决其投标。</w:t>
      </w:r>
    </w:p>
    <w:p w14:paraId="202428C5">
      <w:pPr>
        <w:pStyle w:val="4"/>
        <w:rPr>
          <w:color w:val="000000"/>
          <w:highlight w:val="none"/>
        </w:rPr>
      </w:pPr>
      <w:bookmarkStart w:id="475" w:name="_Toc144974575"/>
      <w:bookmarkStart w:id="476" w:name="_Toc247527632"/>
      <w:bookmarkStart w:id="477" w:name="_Toc247514031"/>
      <w:bookmarkStart w:id="478" w:name="_Toc22295"/>
      <w:bookmarkStart w:id="479" w:name="_Toc152042385"/>
      <w:bookmarkStart w:id="480" w:name="_Toc152045607"/>
      <w:r>
        <w:rPr>
          <w:rFonts w:hint="eastAsia" w:ascii="Times New Roman" w:hAnsi="Times New Roman"/>
          <w:color w:val="000000"/>
          <w:highlight w:val="none"/>
        </w:rPr>
        <w:t>3.3</w:t>
      </w:r>
      <w:r>
        <w:rPr>
          <w:rFonts w:hint="eastAsia"/>
          <w:color w:val="000000"/>
          <w:highlight w:val="none"/>
        </w:rPr>
        <w:t xml:space="preserve"> 投标文件的澄清</w:t>
      </w:r>
      <w:bookmarkEnd w:id="475"/>
      <w:r>
        <w:rPr>
          <w:rFonts w:hint="eastAsia"/>
          <w:color w:val="000000"/>
          <w:highlight w:val="none"/>
        </w:rPr>
        <w:t>和补正</w:t>
      </w:r>
      <w:bookmarkEnd w:id="476"/>
      <w:bookmarkEnd w:id="477"/>
      <w:bookmarkEnd w:id="478"/>
      <w:bookmarkEnd w:id="479"/>
      <w:bookmarkEnd w:id="480"/>
    </w:p>
    <w:p w14:paraId="0BF8BEE5">
      <w:pPr>
        <w:spacing w:line="400" w:lineRule="exact"/>
        <w:ind w:firstLine="420" w:firstLineChars="200"/>
        <w:rPr>
          <w:color w:val="000000"/>
          <w:highlight w:val="none"/>
        </w:rPr>
      </w:pPr>
      <w:r>
        <w:rPr>
          <w:rFonts w:hint="eastAsia"/>
          <w:color w:val="000000"/>
          <w:highlight w:val="none"/>
        </w:rPr>
        <w:t>3.3.1 在评标过程中，评标委员会可以书面形式要求投标人对所提交投标文件中不明确的内容进行书面澄清或说明，或者对细微偏差进行补正。评标委员会不接受投标人主动提出的澄清、说明或补正。</w:t>
      </w:r>
    </w:p>
    <w:p w14:paraId="3A75C540">
      <w:pPr>
        <w:spacing w:line="400" w:lineRule="exact"/>
        <w:ind w:firstLine="420" w:firstLineChars="200"/>
        <w:rPr>
          <w:color w:val="000000"/>
          <w:highlight w:val="none"/>
        </w:rPr>
      </w:pPr>
      <w:r>
        <w:rPr>
          <w:rFonts w:hint="eastAsia"/>
          <w:color w:val="000000"/>
          <w:highlight w:val="none"/>
        </w:rPr>
        <w:t>3.3.2 澄清、说明和补正不得改变投标文件的实质性内容。投标人的书面澄清、说明和补正属于投标文件的组成部分。</w:t>
      </w:r>
    </w:p>
    <w:p w14:paraId="4EE4EC40">
      <w:pPr>
        <w:spacing w:line="400" w:lineRule="exact"/>
        <w:ind w:firstLine="420" w:firstLineChars="200"/>
        <w:rPr>
          <w:color w:val="000000"/>
          <w:highlight w:val="none"/>
        </w:rPr>
      </w:pPr>
      <w:r>
        <w:rPr>
          <w:rFonts w:hint="eastAsia"/>
          <w:color w:val="000000"/>
          <w:highlight w:val="none"/>
        </w:rPr>
        <w:t>3.3.3 评标委员会对投标人提交的澄清、说明或补正有疑问的，可以要求投标人进一步澄清、说明或补正，直至满足评标委员会的要求。</w:t>
      </w:r>
    </w:p>
    <w:p w14:paraId="623D7CDE">
      <w:pPr>
        <w:pStyle w:val="4"/>
        <w:rPr>
          <w:color w:val="000000"/>
          <w:highlight w:val="none"/>
        </w:rPr>
      </w:pPr>
      <w:bookmarkStart w:id="481" w:name="_Toc3507"/>
      <w:bookmarkStart w:id="482" w:name="_Toc152045608"/>
      <w:bookmarkStart w:id="483" w:name="_Toc247527633"/>
      <w:bookmarkStart w:id="484" w:name="_Toc152042386"/>
      <w:bookmarkStart w:id="485" w:name="_Toc144974576"/>
      <w:bookmarkStart w:id="486" w:name="_Toc247514032"/>
      <w:r>
        <w:rPr>
          <w:rFonts w:hint="eastAsia" w:ascii="Times New Roman" w:hAnsi="Times New Roman"/>
          <w:color w:val="000000"/>
          <w:highlight w:val="none"/>
        </w:rPr>
        <w:t>3.4</w:t>
      </w:r>
      <w:r>
        <w:rPr>
          <w:rFonts w:hint="eastAsia"/>
          <w:color w:val="000000"/>
          <w:highlight w:val="none"/>
        </w:rPr>
        <w:t xml:space="preserve"> 评标结果</w:t>
      </w:r>
      <w:bookmarkEnd w:id="481"/>
      <w:bookmarkEnd w:id="482"/>
      <w:bookmarkEnd w:id="483"/>
      <w:bookmarkEnd w:id="484"/>
      <w:bookmarkEnd w:id="485"/>
      <w:bookmarkEnd w:id="486"/>
    </w:p>
    <w:p w14:paraId="4C1628DA">
      <w:pPr>
        <w:spacing w:line="400" w:lineRule="exact"/>
        <w:ind w:firstLine="420" w:firstLineChars="200"/>
        <w:rPr>
          <w:color w:val="000000"/>
          <w:highlight w:val="none"/>
        </w:rPr>
      </w:pPr>
      <w:r>
        <w:rPr>
          <w:rFonts w:hint="eastAsia"/>
          <w:color w:val="000000"/>
          <w:highlight w:val="none"/>
        </w:rPr>
        <w:t>3.4.1 除第二章“投标人须知”前附表授权直接确定中标人外，评标委员会按照得分由高到低的顺序推荐中标候选人。</w:t>
      </w:r>
    </w:p>
    <w:p w14:paraId="6294DDFE">
      <w:pPr>
        <w:spacing w:line="400" w:lineRule="exact"/>
        <w:ind w:firstLine="420" w:firstLineChars="200"/>
        <w:rPr>
          <w:color w:val="000000"/>
          <w:highlight w:val="none"/>
        </w:rPr>
      </w:pPr>
      <w:r>
        <w:rPr>
          <w:rFonts w:hint="eastAsia"/>
          <w:color w:val="000000"/>
          <w:highlight w:val="none"/>
        </w:rPr>
        <w:t>3.4.2 评标委员会完成评标后，应当向招标人提交书面评标报告。</w:t>
      </w:r>
    </w:p>
    <w:p w14:paraId="145FCC96">
      <w:pPr>
        <w:pStyle w:val="2"/>
        <w:jc w:val="center"/>
        <w:rPr>
          <w:color w:val="000000"/>
          <w:highlight w:val="none"/>
        </w:rPr>
      </w:pPr>
      <w:r>
        <w:rPr>
          <w:color w:val="000000"/>
          <w:highlight w:val="none"/>
        </w:rPr>
        <w:br w:type="page"/>
      </w:r>
      <w:bookmarkStart w:id="487" w:name="_Toc26713"/>
      <w:r>
        <w:rPr>
          <w:rFonts w:hint="eastAsia"/>
          <w:color w:val="000000"/>
          <w:highlight w:val="none"/>
        </w:rPr>
        <w:t>第三章 评标办法（经评审的最低投标价法）</w:t>
      </w:r>
      <w:bookmarkEnd w:id="487"/>
    </w:p>
    <w:p w14:paraId="5F7ABE59">
      <w:pPr>
        <w:spacing w:line="400" w:lineRule="exact"/>
        <w:rPr>
          <w:color w:val="000000"/>
          <w:highlight w:val="none"/>
        </w:rPr>
      </w:pPr>
    </w:p>
    <w:p w14:paraId="04556E89">
      <w:pPr>
        <w:pStyle w:val="3"/>
        <w:rPr>
          <w:color w:val="000000"/>
          <w:highlight w:val="none"/>
        </w:rPr>
      </w:pPr>
      <w:bookmarkStart w:id="488" w:name="_Toc23014"/>
      <w:r>
        <w:rPr>
          <w:rFonts w:hint="eastAsia"/>
          <w:color w:val="000000"/>
          <w:highlight w:val="none"/>
        </w:rPr>
        <w:t>评标办法前附表</w:t>
      </w:r>
      <w:bookmarkEnd w:id="488"/>
    </w:p>
    <w:p w14:paraId="43E21DA7">
      <w:pPr>
        <w:spacing w:line="400" w:lineRule="exact"/>
        <w:rPr>
          <w:color w:val="000000"/>
          <w:highlight w:val="none"/>
        </w:rPr>
      </w:pPr>
      <w:r>
        <w:rPr>
          <w:color w:val="000000"/>
          <w:highlight w:val="none"/>
        </w:rPr>
        <w:t xml:space="preserve">  </w:t>
      </w:r>
    </w:p>
    <w:tbl>
      <w:tblPr>
        <w:tblStyle w:val="3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4"/>
        <w:gridCol w:w="1056"/>
        <w:gridCol w:w="2708"/>
        <w:gridCol w:w="109"/>
        <w:gridCol w:w="4682"/>
        <w:gridCol w:w="4529"/>
        <w:gridCol w:w="3960"/>
        <w:gridCol w:w="3956"/>
      </w:tblGrid>
      <w:tr w14:paraId="17C056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3"/>
          <w:wBefore w:w="0" w:type="auto"/>
          <w:wAfter w:w="12445" w:type="dxa"/>
        </w:trPr>
        <w:tc>
          <w:tcPr>
            <w:tcW w:w="1790" w:type="dxa"/>
            <w:gridSpan w:val="2"/>
            <w:tcBorders>
              <w:top w:val="single" w:color="auto" w:sz="4" w:space="0"/>
              <w:bottom w:val="single" w:color="auto" w:sz="4" w:space="0"/>
              <w:right w:val="single" w:color="auto" w:sz="4" w:space="0"/>
            </w:tcBorders>
            <w:noWrap w:val="0"/>
            <w:vAlign w:val="center"/>
          </w:tcPr>
          <w:p w14:paraId="6C399951">
            <w:pPr>
              <w:spacing w:line="440" w:lineRule="exact"/>
              <w:jc w:val="center"/>
              <w:rPr>
                <w:b/>
                <w:color w:val="000000"/>
                <w:szCs w:val="21"/>
                <w:highlight w:val="none"/>
              </w:rPr>
            </w:pPr>
            <w:r>
              <w:rPr>
                <w:b/>
                <w:color w:val="000000"/>
                <w:szCs w:val="21"/>
                <w:highlight w:val="none"/>
              </w:rPr>
              <w:t>条款号</w:t>
            </w:r>
          </w:p>
        </w:tc>
        <w:tc>
          <w:tcPr>
            <w:tcW w:w="2817" w:type="dxa"/>
            <w:gridSpan w:val="2"/>
            <w:tcBorders>
              <w:top w:val="single" w:color="auto" w:sz="4" w:space="0"/>
              <w:left w:val="single" w:color="auto" w:sz="4" w:space="0"/>
              <w:bottom w:val="single" w:color="auto" w:sz="4" w:space="0"/>
              <w:right w:val="single" w:color="auto" w:sz="4" w:space="0"/>
            </w:tcBorders>
            <w:noWrap w:val="0"/>
            <w:vAlign w:val="center"/>
          </w:tcPr>
          <w:p w14:paraId="2A039BA5">
            <w:pPr>
              <w:spacing w:line="440" w:lineRule="exact"/>
              <w:jc w:val="center"/>
              <w:rPr>
                <w:b/>
                <w:color w:val="000000"/>
                <w:szCs w:val="21"/>
                <w:highlight w:val="none"/>
              </w:rPr>
            </w:pPr>
            <w:r>
              <w:rPr>
                <w:b/>
                <w:color w:val="000000"/>
                <w:szCs w:val="21"/>
                <w:highlight w:val="none"/>
              </w:rPr>
              <w:t>评审因素</w:t>
            </w:r>
          </w:p>
        </w:tc>
        <w:tc>
          <w:tcPr>
            <w:tcW w:w="4682" w:type="dxa"/>
            <w:tcBorders>
              <w:top w:val="single" w:color="auto" w:sz="4" w:space="0"/>
              <w:left w:val="single" w:color="auto" w:sz="4" w:space="0"/>
              <w:bottom w:val="single" w:color="auto" w:sz="4" w:space="0"/>
              <w:right w:val="single" w:color="auto" w:sz="4" w:space="0"/>
            </w:tcBorders>
            <w:noWrap w:val="0"/>
            <w:vAlign w:val="center"/>
          </w:tcPr>
          <w:p w14:paraId="7A8B591E">
            <w:pPr>
              <w:spacing w:line="440" w:lineRule="exact"/>
              <w:jc w:val="center"/>
              <w:rPr>
                <w:b/>
                <w:color w:val="000000"/>
                <w:szCs w:val="21"/>
                <w:highlight w:val="none"/>
              </w:rPr>
            </w:pPr>
            <w:r>
              <w:rPr>
                <w:b/>
                <w:color w:val="000000"/>
                <w:szCs w:val="21"/>
                <w:highlight w:val="none"/>
              </w:rPr>
              <w:t>评审标准</w:t>
            </w:r>
          </w:p>
        </w:tc>
      </w:tr>
      <w:tr w14:paraId="1A3935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3"/>
          <w:wBefore w:w="0" w:type="auto"/>
          <w:wAfter w:w="12445" w:type="dxa"/>
        </w:trPr>
        <w:tc>
          <w:tcPr>
            <w:tcW w:w="734" w:type="dxa"/>
            <w:vMerge w:val="restart"/>
            <w:tcBorders>
              <w:top w:val="single" w:color="auto" w:sz="4" w:space="0"/>
              <w:bottom w:val="single" w:color="auto" w:sz="4" w:space="0"/>
              <w:right w:val="single" w:color="auto" w:sz="4" w:space="0"/>
            </w:tcBorders>
            <w:noWrap w:val="0"/>
            <w:vAlign w:val="center"/>
          </w:tcPr>
          <w:p w14:paraId="36EAE3C9">
            <w:pPr>
              <w:spacing w:line="440" w:lineRule="exact"/>
              <w:jc w:val="center"/>
              <w:rPr>
                <w:color w:val="000000"/>
                <w:szCs w:val="21"/>
                <w:highlight w:val="none"/>
              </w:rPr>
            </w:pPr>
            <w:r>
              <w:rPr>
                <w:color w:val="000000"/>
                <w:szCs w:val="21"/>
                <w:highlight w:val="none"/>
              </w:rPr>
              <w:t>2.1.1</w:t>
            </w:r>
          </w:p>
        </w:tc>
        <w:tc>
          <w:tcPr>
            <w:tcW w:w="1056" w:type="dxa"/>
            <w:vMerge w:val="restart"/>
            <w:tcBorders>
              <w:top w:val="single" w:color="auto" w:sz="4" w:space="0"/>
              <w:bottom w:val="single" w:color="auto" w:sz="4" w:space="0"/>
              <w:right w:val="single" w:color="auto" w:sz="4" w:space="0"/>
            </w:tcBorders>
            <w:noWrap w:val="0"/>
            <w:vAlign w:val="center"/>
          </w:tcPr>
          <w:p w14:paraId="03703061">
            <w:pPr>
              <w:spacing w:line="440" w:lineRule="exact"/>
              <w:jc w:val="center"/>
              <w:rPr>
                <w:color w:val="000000"/>
                <w:szCs w:val="21"/>
                <w:highlight w:val="none"/>
              </w:rPr>
            </w:pPr>
            <w:r>
              <w:rPr>
                <w:color w:val="000000"/>
                <w:szCs w:val="21"/>
                <w:highlight w:val="none"/>
              </w:rPr>
              <w:t>形式评审标准</w:t>
            </w:r>
          </w:p>
        </w:tc>
        <w:tc>
          <w:tcPr>
            <w:tcW w:w="2817" w:type="dxa"/>
            <w:gridSpan w:val="2"/>
            <w:tcBorders>
              <w:top w:val="single" w:color="auto" w:sz="4" w:space="0"/>
              <w:left w:val="single" w:color="auto" w:sz="4" w:space="0"/>
              <w:bottom w:val="single" w:color="auto" w:sz="4" w:space="0"/>
              <w:right w:val="single" w:color="auto" w:sz="4" w:space="0"/>
            </w:tcBorders>
            <w:noWrap w:val="0"/>
            <w:vAlign w:val="center"/>
          </w:tcPr>
          <w:p w14:paraId="6B1923F5">
            <w:pPr>
              <w:spacing w:line="440" w:lineRule="exact"/>
              <w:jc w:val="center"/>
              <w:rPr>
                <w:color w:val="000000"/>
                <w:szCs w:val="21"/>
                <w:highlight w:val="none"/>
              </w:rPr>
            </w:pPr>
            <w:r>
              <w:rPr>
                <w:color w:val="000000"/>
                <w:szCs w:val="21"/>
                <w:highlight w:val="none"/>
              </w:rPr>
              <w:t>投标人名称</w:t>
            </w:r>
          </w:p>
        </w:tc>
        <w:tc>
          <w:tcPr>
            <w:tcW w:w="4682" w:type="dxa"/>
            <w:tcBorders>
              <w:top w:val="single" w:color="auto" w:sz="4" w:space="0"/>
              <w:left w:val="single" w:color="auto" w:sz="4" w:space="0"/>
              <w:bottom w:val="single" w:color="auto" w:sz="4" w:space="0"/>
              <w:right w:val="single" w:color="auto" w:sz="4" w:space="0"/>
            </w:tcBorders>
            <w:noWrap w:val="0"/>
            <w:vAlign w:val="center"/>
          </w:tcPr>
          <w:p w14:paraId="50382F7A">
            <w:pPr>
              <w:spacing w:line="440" w:lineRule="exact"/>
              <w:rPr>
                <w:color w:val="000000"/>
                <w:szCs w:val="21"/>
                <w:highlight w:val="none"/>
              </w:rPr>
            </w:pPr>
            <w:r>
              <w:rPr>
                <w:color w:val="000000"/>
                <w:szCs w:val="21"/>
                <w:highlight w:val="none"/>
              </w:rPr>
              <w:t>与营业执照、资质证书一致</w:t>
            </w:r>
          </w:p>
        </w:tc>
      </w:tr>
      <w:tr w14:paraId="50BBA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3"/>
          <w:wBefore w:w="0" w:type="auto"/>
          <w:wAfter w:w="12445" w:type="dxa"/>
        </w:trPr>
        <w:tc>
          <w:tcPr>
            <w:tcW w:w="734" w:type="dxa"/>
            <w:vMerge w:val="continue"/>
            <w:tcBorders>
              <w:top w:val="nil"/>
              <w:bottom w:val="single" w:color="auto" w:sz="4" w:space="0"/>
              <w:right w:val="single" w:color="auto" w:sz="4" w:space="0"/>
            </w:tcBorders>
            <w:noWrap w:val="0"/>
            <w:vAlign w:val="center"/>
          </w:tcPr>
          <w:p w14:paraId="342FB431">
            <w:pPr>
              <w:spacing w:line="440" w:lineRule="exact"/>
              <w:jc w:val="center"/>
              <w:rPr>
                <w:color w:val="000000"/>
                <w:szCs w:val="21"/>
                <w:highlight w:val="none"/>
              </w:rPr>
            </w:pPr>
          </w:p>
        </w:tc>
        <w:tc>
          <w:tcPr>
            <w:tcW w:w="1056" w:type="dxa"/>
            <w:vMerge w:val="continue"/>
            <w:tcBorders>
              <w:top w:val="nil"/>
              <w:bottom w:val="single" w:color="auto" w:sz="4" w:space="0"/>
              <w:right w:val="single" w:color="auto" w:sz="4" w:space="0"/>
            </w:tcBorders>
            <w:noWrap w:val="0"/>
            <w:vAlign w:val="center"/>
          </w:tcPr>
          <w:p w14:paraId="6669DB3C">
            <w:pPr>
              <w:spacing w:line="440" w:lineRule="exact"/>
              <w:jc w:val="center"/>
              <w:rPr>
                <w:color w:val="000000"/>
                <w:szCs w:val="21"/>
                <w:highlight w:val="none"/>
              </w:rPr>
            </w:pPr>
          </w:p>
        </w:tc>
        <w:tc>
          <w:tcPr>
            <w:tcW w:w="2817" w:type="dxa"/>
            <w:gridSpan w:val="2"/>
            <w:tcBorders>
              <w:top w:val="single" w:color="auto" w:sz="4" w:space="0"/>
              <w:left w:val="single" w:color="auto" w:sz="4" w:space="0"/>
              <w:bottom w:val="single" w:color="auto" w:sz="4" w:space="0"/>
              <w:right w:val="single" w:color="auto" w:sz="4" w:space="0"/>
            </w:tcBorders>
            <w:noWrap w:val="0"/>
            <w:vAlign w:val="center"/>
          </w:tcPr>
          <w:p w14:paraId="4FADB0FC">
            <w:pPr>
              <w:spacing w:line="440" w:lineRule="exact"/>
              <w:jc w:val="center"/>
              <w:rPr>
                <w:color w:val="000000"/>
                <w:szCs w:val="21"/>
                <w:highlight w:val="none"/>
              </w:rPr>
            </w:pPr>
            <w:r>
              <w:rPr>
                <w:color w:val="000000"/>
                <w:szCs w:val="21"/>
                <w:highlight w:val="none"/>
              </w:rPr>
              <w:t>投标函签字盖章</w:t>
            </w:r>
          </w:p>
        </w:tc>
        <w:tc>
          <w:tcPr>
            <w:tcW w:w="4682" w:type="dxa"/>
            <w:tcBorders>
              <w:top w:val="single" w:color="auto" w:sz="4" w:space="0"/>
              <w:left w:val="single" w:color="auto" w:sz="4" w:space="0"/>
              <w:bottom w:val="single" w:color="auto" w:sz="4" w:space="0"/>
              <w:right w:val="single" w:color="auto" w:sz="4" w:space="0"/>
            </w:tcBorders>
            <w:noWrap w:val="0"/>
            <w:vAlign w:val="center"/>
          </w:tcPr>
          <w:p w14:paraId="710C51A5">
            <w:pPr>
              <w:spacing w:line="440" w:lineRule="exact"/>
              <w:rPr>
                <w:color w:val="000000"/>
                <w:szCs w:val="21"/>
                <w:highlight w:val="none"/>
              </w:rPr>
            </w:pPr>
            <w:r>
              <w:rPr>
                <w:color w:val="000000"/>
                <w:szCs w:val="21"/>
                <w:highlight w:val="none"/>
              </w:rPr>
              <w:t>有法定代表人或其委托代理人签字或加盖单位章</w:t>
            </w:r>
          </w:p>
        </w:tc>
      </w:tr>
      <w:tr w14:paraId="4C3074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3"/>
          <w:wBefore w:w="0" w:type="auto"/>
          <w:wAfter w:w="12445" w:type="dxa"/>
        </w:trPr>
        <w:tc>
          <w:tcPr>
            <w:tcW w:w="734" w:type="dxa"/>
            <w:vMerge w:val="continue"/>
            <w:tcBorders>
              <w:top w:val="nil"/>
              <w:bottom w:val="single" w:color="auto" w:sz="4" w:space="0"/>
              <w:right w:val="single" w:color="auto" w:sz="4" w:space="0"/>
            </w:tcBorders>
            <w:noWrap w:val="0"/>
            <w:vAlign w:val="center"/>
          </w:tcPr>
          <w:p w14:paraId="76D32161">
            <w:pPr>
              <w:spacing w:line="440" w:lineRule="exact"/>
              <w:jc w:val="center"/>
              <w:rPr>
                <w:color w:val="000000"/>
                <w:szCs w:val="21"/>
                <w:highlight w:val="none"/>
              </w:rPr>
            </w:pPr>
          </w:p>
        </w:tc>
        <w:tc>
          <w:tcPr>
            <w:tcW w:w="1056" w:type="dxa"/>
            <w:vMerge w:val="continue"/>
            <w:tcBorders>
              <w:top w:val="nil"/>
              <w:bottom w:val="single" w:color="auto" w:sz="4" w:space="0"/>
              <w:right w:val="single" w:color="auto" w:sz="4" w:space="0"/>
            </w:tcBorders>
            <w:noWrap w:val="0"/>
            <w:vAlign w:val="center"/>
          </w:tcPr>
          <w:p w14:paraId="12868DCF">
            <w:pPr>
              <w:spacing w:line="440" w:lineRule="exact"/>
              <w:jc w:val="center"/>
              <w:rPr>
                <w:color w:val="000000"/>
                <w:szCs w:val="21"/>
                <w:highlight w:val="none"/>
              </w:rPr>
            </w:pPr>
          </w:p>
        </w:tc>
        <w:tc>
          <w:tcPr>
            <w:tcW w:w="2817" w:type="dxa"/>
            <w:gridSpan w:val="2"/>
            <w:tcBorders>
              <w:top w:val="single" w:color="auto" w:sz="4" w:space="0"/>
              <w:left w:val="single" w:color="auto" w:sz="4" w:space="0"/>
              <w:bottom w:val="single" w:color="auto" w:sz="4" w:space="0"/>
              <w:right w:val="single" w:color="auto" w:sz="4" w:space="0"/>
            </w:tcBorders>
            <w:noWrap w:val="0"/>
            <w:vAlign w:val="center"/>
          </w:tcPr>
          <w:p w14:paraId="20F34E58">
            <w:pPr>
              <w:spacing w:line="440" w:lineRule="exact"/>
              <w:jc w:val="center"/>
              <w:rPr>
                <w:color w:val="000000"/>
                <w:szCs w:val="21"/>
                <w:highlight w:val="none"/>
              </w:rPr>
            </w:pPr>
            <w:r>
              <w:rPr>
                <w:color w:val="000000"/>
                <w:szCs w:val="21"/>
                <w:highlight w:val="none"/>
              </w:rPr>
              <w:t>投标文件格式</w:t>
            </w:r>
          </w:p>
        </w:tc>
        <w:tc>
          <w:tcPr>
            <w:tcW w:w="4682" w:type="dxa"/>
            <w:tcBorders>
              <w:top w:val="single" w:color="auto" w:sz="4" w:space="0"/>
              <w:left w:val="single" w:color="auto" w:sz="4" w:space="0"/>
              <w:bottom w:val="single" w:color="auto" w:sz="4" w:space="0"/>
              <w:right w:val="single" w:color="auto" w:sz="4" w:space="0"/>
            </w:tcBorders>
            <w:noWrap w:val="0"/>
            <w:vAlign w:val="center"/>
          </w:tcPr>
          <w:p w14:paraId="79A9088E">
            <w:pPr>
              <w:spacing w:line="440" w:lineRule="exact"/>
              <w:rPr>
                <w:color w:val="000000"/>
                <w:szCs w:val="21"/>
                <w:highlight w:val="none"/>
              </w:rPr>
            </w:pPr>
            <w:r>
              <w:rPr>
                <w:color w:val="000000"/>
                <w:szCs w:val="21"/>
                <w:highlight w:val="none"/>
              </w:rPr>
              <w:t>符合第</w:t>
            </w:r>
            <w:r>
              <w:rPr>
                <w:rFonts w:hint="eastAsia"/>
                <w:color w:val="000000"/>
                <w:szCs w:val="21"/>
                <w:highlight w:val="none"/>
              </w:rPr>
              <w:t>七</w:t>
            </w:r>
            <w:r>
              <w:rPr>
                <w:color w:val="000000"/>
                <w:szCs w:val="21"/>
                <w:highlight w:val="none"/>
              </w:rPr>
              <w:t>章“投标文件格式”的要求</w:t>
            </w:r>
          </w:p>
        </w:tc>
      </w:tr>
      <w:tr w14:paraId="0200C2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3"/>
          <w:wBefore w:w="0" w:type="auto"/>
          <w:wAfter w:w="12445" w:type="dxa"/>
        </w:trPr>
        <w:tc>
          <w:tcPr>
            <w:tcW w:w="734" w:type="dxa"/>
            <w:vMerge w:val="continue"/>
            <w:tcBorders>
              <w:top w:val="nil"/>
              <w:bottom w:val="single" w:color="auto" w:sz="4" w:space="0"/>
              <w:right w:val="single" w:color="auto" w:sz="4" w:space="0"/>
            </w:tcBorders>
            <w:noWrap w:val="0"/>
            <w:vAlign w:val="center"/>
          </w:tcPr>
          <w:p w14:paraId="075EDEFD">
            <w:pPr>
              <w:spacing w:line="440" w:lineRule="exact"/>
              <w:jc w:val="center"/>
              <w:rPr>
                <w:color w:val="000000"/>
                <w:szCs w:val="21"/>
                <w:highlight w:val="none"/>
              </w:rPr>
            </w:pPr>
          </w:p>
        </w:tc>
        <w:tc>
          <w:tcPr>
            <w:tcW w:w="1056" w:type="dxa"/>
            <w:vMerge w:val="continue"/>
            <w:tcBorders>
              <w:top w:val="nil"/>
              <w:bottom w:val="single" w:color="auto" w:sz="4" w:space="0"/>
              <w:right w:val="single" w:color="auto" w:sz="4" w:space="0"/>
            </w:tcBorders>
            <w:noWrap w:val="0"/>
            <w:vAlign w:val="center"/>
          </w:tcPr>
          <w:p w14:paraId="552B5722">
            <w:pPr>
              <w:spacing w:line="440" w:lineRule="exact"/>
              <w:jc w:val="center"/>
              <w:rPr>
                <w:color w:val="000000"/>
                <w:szCs w:val="21"/>
                <w:highlight w:val="none"/>
              </w:rPr>
            </w:pPr>
          </w:p>
        </w:tc>
        <w:tc>
          <w:tcPr>
            <w:tcW w:w="2817" w:type="dxa"/>
            <w:gridSpan w:val="2"/>
            <w:tcBorders>
              <w:top w:val="single" w:color="auto" w:sz="4" w:space="0"/>
              <w:left w:val="single" w:color="auto" w:sz="4" w:space="0"/>
              <w:bottom w:val="single" w:color="auto" w:sz="4" w:space="0"/>
              <w:right w:val="single" w:color="auto" w:sz="4" w:space="0"/>
            </w:tcBorders>
            <w:noWrap w:val="0"/>
            <w:vAlign w:val="center"/>
          </w:tcPr>
          <w:p w14:paraId="42001A0E">
            <w:pPr>
              <w:spacing w:line="440" w:lineRule="exact"/>
              <w:jc w:val="center"/>
              <w:rPr>
                <w:color w:val="000000"/>
                <w:szCs w:val="21"/>
                <w:highlight w:val="none"/>
              </w:rPr>
            </w:pPr>
            <w:r>
              <w:rPr>
                <w:color w:val="000000"/>
                <w:szCs w:val="21"/>
                <w:highlight w:val="none"/>
              </w:rPr>
              <w:t>联合体投标人</w:t>
            </w:r>
          </w:p>
        </w:tc>
        <w:tc>
          <w:tcPr>
            <w:tcW w:w="4682" w:type="dxa"/>
            <w:tcBorders>
              <w:top w:val="single" w:color="auto" w:sz="4" w:space="0"/>
              <w:left w:val="single" w:color="auto" w:sz="4" w:space="0"/>
              <w:bottom w:val="single" w:color="auto" w:sz="4" w:space="0"/>
              <w:right w:val="single" w:color="auto" w:sz="4" w:space="0"/>
            </w:tcBorders>
            <w:noWrap w:val="0"/>
            <w:vAlign w:val="center"/>
          </w:tcPr>
          <w:p w14:paraId="6FA44264">
            <w:pPr>
              <w:spacing w:line="440" w:lineRule="exact"/>
              <w:rPr>
                <w:color w:val="000000"/>
                <w:szCs w:val="21"/>
                <w:highlight w:val="none"/>
              </w:rPr>
            </w:pPr>
            <w:r>
              <w:rPr>
                <w:color w:val="000000"/>
                <w:szCs w:val="21"/>
                <w:highlight w:val="none"/>
              </w:rPr>
              <w:t>提交联合体协议书，并明确联合体牵头人</w:t>
            </w:r>
          </w:p>
        </w:tc>
      </w:tr>
      <w:tr w14:paraId="38C105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3"/>
          <w:wBefore w:w="0" w:type="auto"/>
          <w:wAfter w:w="12445" w:type="dxa"/>
        </w:trPr>
        <w:tc>
          <w:tcPr>
            <w:tcW w:w="734" w:type="dxa"/>
            <w:vMerge w:val="continue"/>
            <w:tcBorders>
              <w:top w:val="nil"/>
              <w:bottom w:val="single" w:color="auto" w:sz="4" w:space="0"/>
              <w:right w:val="single" w:color="auto" w:sz="4" w:space="0"/>
            </w:tcBorders>
            <w:noWrap w:val="0"/>
            <w:vAlign w:val="center"/>
          </w:tcPr>
          <w:p w14:paraId="708F507E">
            <w:pPr>
              <w:spacing w:line="440" w:lineRule="exact"/>
              <w:jc w:val="center"/>
              <w:rPr>
                <w:color w:val="000000"/>
                <w:szCs w:val="21"/>
                <w:highlight w:val="none"/>
              </w:rPr>
            </w:pPr>
          </w:p>
        </w:tc>
        <w:tc>
          <w:tcPr>
            <w:tcW w:w="1056" w:type="dxa"/>
            <w:vMerge w:val="continue"/>
            <w:tcBorders>
              <w:top w:val="nil"/>
              <w:bottom w:val="single" w:color="auto" w:sz="4" w:space="0"/>
              <w:right w:val="single" w:color="auto" w:sz="4" w:space="0"/>
            </w:tcBorders>
            <w:noWrap w:val="0"/>
            <w:vAlign w:val="center"/>
          </w:tcPr>
          <w:p w14:paraId="78EDDC21">
            <w:pPr>
              <w:spacing w:line="440" w:lineRule="exact"/>
              <w:jc w:val="center"/>
              <w:rPr>
                <w:color w:val="000000"/>
                <w:szCs w:val="21"/>
                <w:highlight w:val="none"/>
              </w:rPr>
            </w:pPr>
          </w:p>
        </w:tc>
        <w:tc>
          <w:tcPr>
            <w:tcW w:w="2817" w:type="dxa"/>
            <w:gridSpan w:val="2"/>
            <w:tcBorders>
              <w:top w:val="single" w:color="auto" w:sz="4" w:space="0"/>
              <w:left w:val="single" w:color="auto" w:sz="4" w:space="0"/>
              <w:bottom w:val="single" w:color="auto" w:sz="4" w:space="0"/>
              <w:right w:val="single" w:color="auto" w:sz="4" w:space="0"/>
            </w:tcBorders>
            <w:noWrap w:val="0"/>
            <w:vAlign w:val="center"/>
          </w:tcPr>
          <w:p w14:paraId="4CC9FC34">
            <w:pPr>
              <w:spacing w:line="440" w:lineRule="exact"/>
              <w:jc w:val="center"/>
              <w:rPr>
                <w:color w:val="000000"/>
                <w:szCs w:val="21"/>
                <w:highlight w:val="none"/>
              </w:rPr>
            </w:pPr>
            <w:r>
              <w:rPr>
                <w:color w:val="000000"/>
                <w:szCs w:val="21"/>
                <w:highlight w:val="none"/>
              </w:rPr>
              <w:t>报价唯一</w:t>
            </w:r>
          </w:p>
        </w:tc>
        <w:tc>
          <w:tcPr>
            <w:tcW w:w="4682" w:type="dxa"/>
            <w:tcBorders>
              <w:top w:val="single" w:color="auto" w:sz="4" w:space="0"/>
              <w:left w:val="single" w:color="auto" w:sz="4" w:space="0"/>
              <w:bottom w:val="single" w:color="auto" w:sz="4" w:space="0"/>
              <w:right w:val="single" w:color="auto" w:sz="4" w:space="0"/>
            </w:tcBorders>
            <w:noWrap w:val="0"/>
            <w:vAlign w:val="center"/>
          </w:tcPr>
          <w:p w14:paraId="0B7EFBD6">
            <w:pPr>
              <w:spacing w:line="440" w:lineRule="exact"/>
              <w:rPr>
                <w:color w:val="000000"/>
                <w:szCs w:val="21"/>
                <w:highlight w:val="none"/>
              </w:rPr>
            </w:pPr>
            <w:r>
              <w:rPr>
                <w:color w:val="000000"/>
                <w:szCs w:val="21"/>
                <w:highlight w:val="none"/>
              </w:rPr>
              <w:t>只能有一个有效报价</w:t>
            </w:r>
          </w:p>
        </w:tc>
      </w:tr>
      <w:tr w14:paraId="774597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gridAfter w:val="3"/>
          <w:wBefore w:w="0" w:type="auto"/>
          <w:wAfter w:w="12445" w:type="dxa"/>
        </w:trPr>
        <w:tc>
          <w:tcPr>
            <w:tcW w:w="734" w:type="dxa"/>
            <w:vMerge w:val="continue"/>
            <w:tcBorders>
              <w:top w:val="nil"/>
              <w:bottom w:val="single" w:color="auto" w:sz="4" w:space="0"/>
              <w:right w:val="single" w:color="auto" w:sz="4" w:space="0"/>
            </w:tcBorders>
            <w:noWrap w:val="0"/>
            <w:vAlign w:val="center"/>
          </w:tcPr>
          <w:p w14:paraId="5DC15FFE">
            <w:pPr>
              <w:spacing w:line="440" w:lineRule="exact"/>
              <w:jc w:val="center"/>
              <w:rPr>
                <w:color w:val="000000"/>
                <w:szCs w:val="21"/>
                <w:highlight w:val="none"/>
              </w:rPr>
            </w:pPr>
          </w:p>
        </w:tc>
        <w:tc>
          <w:tcPr>
            <w:tcW w:w="1056" w:type="dxa"/>
            <w:vMerge w:val="continue"/>
            <w:tcBorders>
              <w:top w:val="nil"/>
              <w:bottom w:val="single" w:color="auto" w:sz="4" w:space="0"/>
              <w:right w:val="single" w:color="auto" w:sz="4" w:space="0"/>
            </w:tcBorders>
            <w:noWrap w:val="0"/>
            <w:vAlign w:val="center"/>
          </w:tcPr>
          <w:p w14:paraId="779DCCBF">
            <w:pPr>
              <w:spacing w:line="440" w:lineRule="exact"/>
              <w:jc w:val="center"/>
              <w:rPr>
                <w:color w:val="000000"/>
                <w:szCs w:val="21"/>
                <w:highlight w:val="none"/>
              </w:rPr>
            </w:pPr>
          </w:p>
        </w:tc>
        <w:tc>
          <w:tcPr>
            <w:tcW w:w="2817" w:type="dxa"/>
            <w:gridSpan w:val="2"/>
            <w:tcBorders>
              <w:top w:val="single" w:color="auto" w:sz="4" w:space="0"/>
              <w:left w:val="single" w:color="auto" w:sz="4" w:space="0"/>
              <w:bottom w:val="single" w:color="auto" w:sz="4" w:space="0"/>
              <w:right w:val="single" w:color="auto" w:sz="4" w:space="0"/>
            </w:tcBorders>
            <w:noWrap w:val="0"/>
            <w:vAlign w:val="center"/>
          </w:tcPr>
          <w:p w14:paraId="5C11E71E">
            <w:pPr>
              <w:spacing w:line="440" w:lineRule="exact"/>
              <w:jc w:val="center"/>
              <w:rPr>
                <w:color w:val="000000"/>
                <w:szCs w:val="21"/>
                <w:highlight w:val="none"/>
              </w:rPr>
            </w:pPr>
            <w:r>
              <w:rPr>
                <w:rFonts w:hint="eastAsia"/>
                <w:color w:val="000000"/>
                <w:szCs w:val="21"/>
                <w:highlight w:val="none"/>
              </w:rPr>
              <w:t>……</w:t>
            </w:r>
          </w:p>
        </w:tc>
        <w:tc>
          <w:tcPr>
            <w:tcW w:w="4682" w:type="dxa"/>
            <w:tcBorders>
              <w:top w:val="single" w:color="auto" w:sz="4" w:space="0"/>
              <w:left w:val="single" w:color="auto" w:sz="4" w:space="0"/>
              <w:bottom w:val="single" w:color="auto" w:sz="4" w:space="0"/>
              <w:right w:val="single" w:color="auto" w:sz="4" w:space="0"/>
            </w:tcBorders>
            <w:noWrap w:val="0"/>
            <w:vAlign w:val="center"/>
          </w:tcPr>
          <w:p w14:paraId="07C145F4">
            <w:pPr>
              <w:spacing w:line="440" w:lineRule="exact"/>
              <w:jc w:val="center"/>
              <w:rPr>
                <w:color w:val="000000"/>
                <w:szCs w:val="21"/>
                <w:highlight w:val="none"/>
              </w:rPr>
            </w:pPr>
            <w:r>
              <w:rPr>
                <w:rFonts w:hint="eastAsia"/>
                <w:color w:val="000000"/>
                <w:szCs w:val="21"/>
                <w:highlight w:val="none"/>
              </w:rPr>
              <w:t>……</w:t>
            </w:r>
          </w:p>
        </w:tc>
      </w:tr>
      <w:tr w14:paraId="01388E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3"/>
          <w:wBefore w:w="0" w:type="auto"/>
          <w:wAfter w:w="12445" w:type="dxa"/>
        </w:trPr>
        <w:tc>
          <w:tcPr>
            <w:tcW w:w="734" w:type="dxa"/>
            <w:vMerge w:val="restart"/>
            <w:tcBorders>
              <w:top w:val="single" w:color="auto" w:sz="4" w:space="0"/>
              <w:bottom w:val="single" w:color="auto" w:sz="4" w:space="0"/>
              <w:right w:val="single" w:color="auto" w:sz="4" w:space="0"/>
            </w:tcBorders>
            <w:noWrap w:val="0"/>
            <w:vAlign w:val="center"/>
          </w:tcPr>
          <w:p w14:paraId="41518925">
            <w:pPr>
              <w:spacing w:line="440" w:lineRule="exact"/>
              <w:jc w:val="center"/>
              <w:rPr>
                <w:color w:val="000000"/>
                <w:szCs w:val="21"/>
                <w:highlight w:val="none"/>
              </w:rPr>
            </w:pPr>
            <w:r>
              <w:rPr>
                <w:color w:val="000000"/>
                <w:szCs w:val="21"/>
                <w:highlight w:val="none"/>
              </w:rPr>
              <w:t>2.1.2</w:t>
            </w:r>
          </w:p>
        </w:tc>
        <w:tc>
          <w:tcPr>
            <w:tcW w:w="1056" w:type="dxa"/>
            <w:vMerge w:val="restart"/>
            <w:tcBorders>
              <w:top w:val="single" w:color="auto" w:sz="4" w:space="0"/>
              <w:bottom w:val="single" w:color="auto" w:sz="4" w:space="0"/>
              <w:right w:val="single" w:color="auto" w:sz="4" w:space="0"/>
            </w:tcBorders>
            <w:noWrap w:val="0"/>
            <w:vAlign w:val="center"/>
          </w:tcPr>
          <w:p w14:paraId="30FDAC0F">
            <w:pPr>
              <w:spacing w:line="440" w:lineRule="exact"/>
              <w:jc w:val="center"/>
              <w:rPr>
                <w:color w:val="000000"/>
                <w:szCs w:val="21"/>
                <w:highlight w:val="none"/>
              </w:rPr>
            </w:pPr>
            <w:r>
              <w:rPr>
                <w:color w:val="000000"/>
                <w:szCs w:val="21"/>
                <w:highlight w:val="none"/>
              </w:rPr>
              <w:t>资格评审标准</w:t>
            </w:r>
          </w:p>
        </w:tc>
        <w:tc>
          <w:tcPr>
            <w:tcW w:w="2817" w:type="dxa"/>
            <w:gridSpan w:val="2"/>
            <w:tcBorders>
              <w:top w:val="single" w:color="auto" w:sz="4" w:space="0"/>
              <w:left w:val="single" w:color="auto" w:sz="4" w:space="0"/>
              <w:bottom w:val="single" w:color="auto" w:sz="4" w:space="0"/>
              <w:right w:val="single" w:color="auto" w:sz="4" w:space="0"/>
            </w:tcBorders>
            <w:noWrap w:val="0"/>
            <w:vAlign w:val="center"/>
          </w:tcPr>
          <w:p w14:paraId="6F6E51A1">
            <w:pPr>
              <w:spacing w:line="440" w:lineRule="exact"/>
              <w:jc w:val="center"/>
              <w:rPr>
                <w:color w:val="000000"/>
                <w:szCs w:val="21"/>
                <w:highlight w:val="none"/>
              </w:rPr>
            </w:pPr>
            <w:r>
              <w:rPr>
                <w:color w:val="000000"/>
                <w:szCs w:val="21"/>
                <w:highlight w:val="none"/>
              </w:rPr>
              <w:t>营业执照</w:t>
            </w:r>
          </w:p>
        </w:tc>
        <w:tc>
          <w:tcPr>
            <w:tcW w:w="4682" w:type="dxa"/>
            <w:tcBorders>
              <w:top w:val="single" w:color="auto" w:sz="4" w:space="0"/>
              <w:left w:val="single" w:color="auto" w:sz="4" w:space="0"/>
              <w:bottom w:val="single" w:color="auto" w:sz="4" w:space="0"/>
              <w:right w:val="single" w:color="auto" w:sz="4" w:space="0"/>
            </w:tcBorders>
            <w:noWrap w:val="0"/>
            <w:vAlign w:val="center"/>
          </w:tcPr>
          <w:p w14:paraId="211C0718">
            <w:pPr>
              <w:spacing w:line="440" w:lineRule="exact"/>
              <w:rPr>
                <w:color w:val="000000"/>
                <w:szCs w:val="21"/>
                <w:highlight w:val="none"/>
              </w:rPr>
            </w:pPr>
            <w:r>
              <w:rPr>
                <w:color w:val="000000"/>
                <w:szCs w:val="21"/>
                <w:highlight w:val="none"/>
              </w:rPr>
              <w:t>具备有效的营业执照</w:t>
            </w:r>
          </w:p>
        </w:tc>
      </w:tr>
      <w:tr w14:paraId="417560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3"/>
          <w:wBefore w:w="0" w:type="auto"/>
          <w:wAfter w:w="12445" w:type="dxa"/>
        </w:trPr>
        <w:tc>
          <w:tcPr>
            <w:tcW w:w="734" w:type="dxa"/>
            <w:vMerge w:val="continue"/>
            <w:tcBorders>
              <w:top w:val="nil"/>
              <w:bottom w:val="single" w:color="auto" w:sz="4" w:space="0"/>
              <w:right w:val="single" w:color="auto" w:sz="4" w:space="0"/>
            </w:tcBorders>
            <w:noWrap w:val="0"/>
            <w:vAlign w:val="center"/>
          </w:tcPr>
          <w:p w14:paraId="6554B373">
            <w:pPr>
              <w:spacing w:line="440" w:lineRule="exact"/>
              <w:jc w:val="center"/>
              <w:rPr>
                <w:color w:val="000000"/>
                <w:szCs w:val="21"/>
                <w:highlight w:val="none"/>
              </w:rPr>
            </w:pPr>
          </w:p>
        </w:tc>
        <w:tc>
          <w:tcPr>
            <w:tcW w:w="1056" w:type="dxa"/>
            <w:vMerge w:val="continue"/>
            <w:tcBorders>
              <w:top w:val="nil"/>
              <w:bottom w:val="single" w:color="auto" w:sz="4" w:space="0"/>
              <w:right w:val="single" w:color="auto" w:sz="4" w:space="0"/>
            </w:tcBorders>
            <w:noWrap w:val="0"/>
            <w:vAlign w:val="center"/>
          </w:tcPr>
          <w:p w14:paraId="5D95CDD7">
            <w:pPr>
              <w:spacing w:line="440" w:lineRule="exact"/>
              <w:jc w:val="center"/>
              <w:rPr>
                <w:color w:val="000000"/>
                <w:szCs w:val="21"/>
                <w:highlight w:val="none"/>
              </w:rPr>
            </w:pPr>
          </w:p>
        </w:tc>
        <w:tc>
          <w:tcPr>
            <w:tcW w:w="2817" w:type="dxa"/>
            <w:gridSpan w:val="2"/>
            <w:tcBorders>
              <w:top w:val="single" w:color="auto" w:sz="4" w:space="0"/>
              <w:left w:val="single" w:color="auto" w:sz="4" w:space="0"/>
              <w:bottom w:val="single" w:color="auto" w:sz="4" w:space="0"/>
              <w:right w:val="single" w:color="auto" w:sz="4" w:space="0"/>
            </w:tcBorders>
            <w:noWrap w:val="0"/>
            <w:vAlign w:val="center"/>
          </w:tcPr>
          <w:p w14:paraId="7FE7E7BA">
            <w:pPr>
              <w:spacing w:line="440" w:lineRule="exact"/>
              <w:jc w:val="center"/>
              <w:rPr>
                <w:color w:val="000000"/>
                <w:szCs w:val="21"/>
                <w:highlight w:val="none"/>
              </w:rPr>
            </w:pPr>
            <w:r>
              <w:rPr>
                <w:color w:val="000000"/>
                <w:szCs w:val="21"/>
                <w:highlight w:val="none"/>
              </w:rPr>
              <w:t>资质等级</w:t>
            </w:r>
          </w:p>
        </w:tc>
        <w:tc>
          <w:tcPr>
            <w:tcW w:w="4682" w:type="dxa"/>
            <w:tcBorders>
              <w:top w:val="single" w:color="auto" w:sz="4" w:space="0"/>
              <w:left w:val="single" w:color="auto" w:sz="4" w:space="0"/>
              <w:bottom w:val="single" w:color="auto" w:sz="4" w:space="0"/>
              <w:right w:val="single" w:color="auto" w:sz="4" w:space="0"/>
            </w:tcBorders>
            <w:noWrap w:val="0"/>
            <w:vAlign w:val="center"/>
          </w:tcPr>
          <w:p w14:paraId="66A85B5F">
            <w:pPr>
              <w:spacing w:line="440" w:lineRule="exact"/>
              <w:rPr>
                <w:color w:val="000000"/>
                <w:szCs w:val="21"/>
                <w:highlight w:val="none"/>
              </w:rPr>
            </w:pPr>
            <w:r>
              <w:rPr>
                <w:color w:val="000000"/>
                <w:szCs w:val="21"/>
                <w:highlight w:val="none"/>
              </w:rPr>
              <w:t>符合第二章“投标人须知”第1.4.1项规定</w:t>
            </w:r>
          </w:p>
        </w:tc>
      </w:tr>
      <w:tr w14:paraId="103740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3"/>
          <w:wBefore w:w="0" w:type="auto"/>
          <w:wAfter w:w="12445" w:type="dxa"/>
        </w:trPr>
        <w:tc>
          <w:tcPr>
            <w:tcW w:w="734" w:type="dxa"/>
            <w:vMerge w:val="continue"/>
            <w:tcBorders>
              <w:top w:val="nil"/>
              <w:bottom w:val="single" w:color="auto" w:sz="4" w:space="0"/>
              <w:right w:val="single" w:color="auto" w:sz="4" w:space="0"/>
            </w:tcBorders>
            <w:noWrap w:val="0"/>
            <w:vAlign w:val="center"/>
          </w:tcPr>
          <w:p w14:paraId="62C04357">
            <w:pPr>
              <w:spacing w:line="440" w:lineRule="exact"/>
              <w:jc w:val="center"/>
              <w:rPr>
                <w:color w:val="000000"/>
                <w:szCs w:val="21"/>
                <w:highlight w:val="none"/>
              </w:rPr>
            </w:pPr>
          </w:p>
        </w:tc>
        <w:tc>
          <w:tcPr>
            <w:tcW w:w="1056" w:type="dxa"/>
            <w:vMerge w:val="continue"/>
            <w:tcBorders>
              <w:top w:val="nil"/>
              <w:bottom w:val="single" w:color="auto" w:sz="4" w:space="0"/>
              <w:right w:val="single" w:color="auto" w:sz="4" w:space="0"/>
            </w:tcBorders>
            <w:noWrap w:val="0"/>
            <w:vAlign w:val="center"/>
          </w:tcPr>
          <w:p w14:paraId="23B1DD2B">
            <w:pPr>
              <w:spacing w:line="440" w:lineRule="exact"/>
              <w:jc w:val="center"/>
              <w:rPr>
                <w:color w:val="000000"/>
                <w:szCs w:val="21"/>
                <w:highlight w:val="none"/>
              </w:rPr>
            </w:pPr>
          </w:p>
        </w:tc>
        <w:tc>
          <w:tcPr>
            <w:tcW w:w="2817" w:type="dxa"/>
            <w:gridSpan w:val="2"/>
            <w:tcBorders>
              <w:top w:val="single" w:color="auto" w:sz="4" w:space="0"/>
              <w:left w:val="single" w:color="auto" w:sz="4" w:space="0"/>
              <w:bottom w:val="single" w:color="auto" w:sz="4" w:space="0"/>
              <w:right w:val="single" w:color="auto" w:sz="4" w:space="0"/>
            </w:tcBorders>
            <w:noWrap w:val="0"/>
            <w:vAlign w:val="center"/>
          </w:tcPr>
          <w:p w14:paraId="6CA80009">
            <w:pPr>
              <w:spacing w:line="440" w:lineRule="exact"/>
              <w:jc w:val="center"/>
              <w:rPr>
                <w:color w:val="000000"/>
                <w:szCs w:val="21"/>
                <w:highlight w:val="none"/>
              </w:rPr>
            </w:pPr>
            <w:r>
              <w:rPr>
                <w:color w:val="000000"/>
                <w:szCs w:val="21"/>
                <w:highlight w:val="none"/>
              </w:rPr>
              <w:t>财务状况</w:t>
            </w:r>
          </w:p>
        </w:tc>
        <w:tc>
          <w:tcPr>
            <w:tcW w:w="4682" w:type="dxa"/>
            <w:tcBorders>
              <w:top w:val="single" w:color="auto" w:sz="4" w:space="0"/>
              <w:left w:val="single" w:color="auto" w:sz="4" w:space="0"/>
              <w:bottom w:val="single" w:color="auto" w:sz="4" w:space="0"/>
              <w:right w:val="single" w:color="auto" w:sz="4" w:space="0"/>
            </w:tcBorders>
            <w:noWrap w:val="0"/>
            <w:vAlign w:val="center"/>
          </w:tcPr>
          <w:p w14:paraId="2FBD8AF6">
            <w:pPr>
              <w:rPr>
                <w:color w:val="000000"/>
                <w:szCs w:val="21"/>
                <w:highlight w:val="none"/>
              </w:rPr>
            </w:pPr>
            <w:r>
              <w:rPr>
                <w:color w:val="000000"/>
                <w:szCs w:val="21"/>
                <w:highlight w:val="none"/>
              </w:rPr>
              <w:t>符合第二章“投标人须知”第1.4.1项规定</w:t>
            </w:r>
          </w:p>
        </w:tc>
      </w:tr>
      <w:tr w14:paraId="48C868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3"/>
          <w:wBefore w:w="0" w:type="auto"/>
          <w:wAfter w:w="12445" w:type="dxa"/>
        </w:trPr>
        <w:tc>
          <w:tcPr>
            <w:tcW w:w="734" w:type="dxa"/>
            <w:vMerge w:val="continue"/>
            <w:tcBorders>
              <w:top w:val="nil"/>
              <w:bottom w:val="single" w:color="auto" w:sz="4" w:space="0"/>
              <w:right w:val="single" w:color="auto" w:sz="4" w:space="0"/>
            </w:tcBorders>
            <w:noWrap w:val="0"/>
            <w:vAlign w:val="center"/>
          </w:tcPr>
          <w:p w14:paraId="463CCE26">
            <w:pPr>
              <w:spacing w:line="440" w:lineRule="exact"/>
              <w:jc w:val="center"/>
              <w:rPr>
                <w:color w:val="000000"/>
                <w:szCs w:val="21"/>
                <w:highlight w:val="none"/>
              </w:rPr>
            </w:pPr>
          </w:p>
        </w:tc>
        <w:tc>
          <w:tcPr>
            <w:tcW w:w="1056" w:type="dxa"/>
            <w:vMerge w:val="continue"/>
            <w:tcBorders>
              <w:top w:val="nil"/>
              <w:bottom w:val="single" w:color="auto" w:sz="4" w:space="0"/>
              <w:right w:val="single" w:color="auto" w:sz="4" w:space="0"/>
            </w:tcBorders>
            <w:noWrap w:val="0"/>
            <w:vAlign w:val="center"/>
          </w:tcPr>
          <w:p w14:paraId="0D1A17D7">
            <w:pPr>
              <w:spacing w:line="440" w:lineRule="exact"/>
              <w:jc w:val="center"/>
              <w:rPr>
                <w:color w:val="000000"/>
                <w:szCs w:val="21"/>
                <w:highlight w:val="none"/>
              </w:rPr>
            </w:pPr>
          </w:p>
        </w:tc>
        <w:tc>
          <w:tcPr>
            <w:tcW w:w="2817" w:type="dxa"/>
            <w:gridSpan w:val="2"/>
            <w:tcBorders>
              <w:top w:val="single" w:color="auto" w:sz="4" w:space="0"/>
              <w:left w:val="single" w:color="auto" w:sz="4" w:space="0"/>
              <w:bottom w:val="single" w:color="auto" w:sz="4" w:space="0"/>
              <w:right w:val="single" w:color="auto" w:sz="4" w:space="0"/>
            </w:tcBorders>
            <w:noWrap w:val="0"/>
            <w:vAlign w:val="center"/>
          </w:tcPr>
          <w:p w14:paraId="29FDC637">
            <w:pPr>
              <w:spacing w:line="440" w:lineRule="exact"/>
              <w:jc w:val="center"/>
              <w:rPr>
                <w:color w:val="000000"/>
                <w:szCs w:val="21"/>
                <w:highlight w:val="none"/>
              </w:rPr>
            </w:pPr>
            <w:r>
              <w:rPr>
                <w:color w:val="000000"/>
                <w:szCs w:val="21"/>
                <w:highlight w:val="none"/>
              </w:rPr>
              <w:t>类似项目业绩</w:t>
            </w:r>
          </w:p>
        </w:tc>
        <w:tc>
          <w:tcPr>
            <w:tcW w:w="4682" w:type="dxa"/>
            <w:tcBorders>
              <w:top w:val="single" w:color="auto" w:sz="4" w:space="0"/>
              <w:left w:val="single" w:color="auto" w:sz="4" w:space="0"/>
              <w:bottom w:val="single" w:color="auto" w:sz="4" w:space="0"/>
              <w:right w:val="single" w:color="auto" w:sz="4" w:space="0"/>
            </w:tcBorders>
            <w:noWrap w:val="0"/>
            <w:vAlign w:val="center"/>
          </w:tcPr>
          <w:p w14:paraId="389908DC">
            <w:pPr>
              <w:spacing w:line="440" w:lineRule="exact"/>
              <w:rPr>
                <w:color w:val="000000"/>
                <w:szCs w:val="21"/>
                <w:highlight w:val="none"/>
              </w:rPr>
            </w:pPr>
            <w:r>
              <w:rPr>
                <w:color w:val="000000"/>
                <w:szCs w:val="21"/>
                <w:highlight w:val="none"/>
              </w:rPr>
              <w:t>符合第二章“投标人须知”第1.4.1项规定</w:t>
            </w:r>
          </w:p>
        </w:tc>
      </w:tr>
      <w:tr w14:paraId="3D397A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3"/>
          <w:wBefore w:w="0" w:type="auto"/>
          <w:wAfter w:w="12445" w:type="dxa"/>
        </w:trPr>
        <w:tc>
          <w:tcPr>
            <w:tcW w:w="734" w:type="dxa"/>
            <w:vMerge w:val="continue"/>
            <w:tcBorders>
              <w:top w:val="nil"/>
              <w:bottom w:val="single" w:color="auto" w:sz="4" w:space="0"/>
              <w:right w:val="single" w:color="auto" w:sz="4" w:space="0"/>
            </w:tcBorders>
            <w:noWrap w:val="0"/>
            <w:vAlign w:val="center"/>
          </w:tcPr>
          <w:p w14:paraId="0C38E8BE">
            <w:pPr>
              <w:spacing w:line="440" w:lineRule="exact"/>
              <w:jc w:val="center"/>
              <w:rPr>
                <w:color w:val="000000"/>
                <w:szCs w:val="21"/>
                <w:highlight w:val="none"/>
              </w:rPr>
            </w:pPr>
          </w:p>
        </w:tc>
        <w:tc>
          <w:tcPr>
            <w:tcW w:w="1056" w:type="dxa"/>
            <w:vMerge w:val="continue"/>
            <w:tcBorders>
              <w:top w:val="nil"/>
              <w:bottom w:val="single" w:color="auto" w:sz="4" w:space="0"/>
              <w:right w:val="single" w:color="auto" w:sz="4" w:space="0"/>
            </w:tcBorders>
            <w:noWrap w:val="0"/>
            <w:vAlign w:val="center"/>
          </w:tcPr>
          <w:p w14:paraId="78138811">
            <w:pPr>
              <w:spacing w:line="440" w:lineRule="exact"/>
              <w:jc w:val="center"/>
              <w:rPr>
                <w:color w:val="000000"/>
                <w:szCs w:val="21"/>
                <w:highlight w:val="none"/>
              </w:rPr>
            </w:pPr>
          </w:p>
        </w:tc>
        <w:tc>
          <w:tcPr>
            <w:tcW w:w="2817" w:type="dxa"/>
            <w:gridSpan w:val="2"/>
            <w:tcBorders>
              <w:top w:val="single" w:color="auto" w:sz="4" w:space="0"/>
              <w:left w:val="single" w:color="auto" w:sz="4" w:space="0"/>
              <w:bottom w:val="single" w:color="auto" w:sz="4" w:space="0"/>
              <w:right w:val="single" w:color="auto" w:sz="4" w:space="0"/>
            </w:tcBorders>
            <w:noWrap w:val="0"/>
            <w:vAlign w:val="center"/>
          </w:tcPr>
          <w:p w14:paraId="7B940EA3">
            <w:pPr>
              <w:spacing w:line="440" w:lineRule="exact"/>
              <w:jc w:val="center"/>
              <w:rPr>
                <w:color w:val="000000"/>
                <w:szCs w:val="21"/>
                <w:highlight w:val="none"/>
              </w:rPr>
            </w:pPr>
            <w:r>
              <w:rPr>
                <w:color w:val="000000"/>
                <w:szCs w:val="21"/>
                <w:highlight w:val="none"/>
              </w:rPr>
              <w:t>信誉</w:t>
            </w:r>
          </w:p>
        </w:tc>
        <w:tc>
          <w:tcPr>
            <w:tcW w:w="4682" w:type="dxa"/>
            <w:tcBorders>
              <w:top w:val="single" w:color="auto" w:sz="4" w:space="0"/>
              <w:left w:val="single" w:color="auto" w:sz="4" w:space="0"/>
              <w:bottom w:val="single" w:color="auto" w:sz="4" w:space="0"/>
              <w:right w:val="single" w:color="auto" w:sz="4" w:space="0"/>
            </w:tcBorders>
            <w:noWrap w:val="0"/>
            <w:vAlign w:val="center"/>
          </w:tcPr>
          <w:p w14:paraId="670A0045">
            <w:pPr>
              <w:spacing w:line="440" w:lineRule="exact"/>
              <w:rPr>
                <w:color w:val="000000"/>
                <w:szCs w:val="21"/>
                <w:highlight w:val="none"/>
              </w:rPr>
            </w:pPr>
            <w:r>
              <w:rPr>
                <w:color w:val="000000"/>
                <w:szCs w:val="21"/>
                <w:highlight w:val="none"/>
              </w:rPr>
              <w:t>符合第二章“投标人须知”第1.4.1项规定</w:t>
            </w:r>
          </w:p>
        </w:tc>
      </w:tr>
      <w:tr w14:paraId="710C62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3"/>
          <w:wBefore w:w="0" w:type="auto"/>
          <w:wAfter w:w="12445" w:type="dxa"/>
        </w:trPr>
        <w:tc>
          <w:tcPr>
            <w:tcW w:w="734" w:type="dxa"/>
            <w:vMerge w:val="continue"/>
            <w:tcBorders>
              <w:top w:val="nil"/>
              <w:bottom w:val="single" w:color="auto" w:sz="4" w:space="0"/>
              <w:right w:val="single" w:color="auto" w:sz="4" w:space="0"/>
            </w:tcBorders>
            <w:noWrap w:val="0"/>
            <w:vAlign w:val="center"/>
          </w:tcPr>
          <w:p w14:paraId="05415192">
            <w:pPr>
              <w:spacing w:line="440" w:lineRule="exact"/>
              <w:jc w:val="center"/>
              <w:rPr>
                <w:color w:val="000000"/>
                <w:szCs w:val="21"/>
                <w:highlight w:val="none"/>
              </w:rPr>
            </w:pPr>
          </w:p>
        </w:tc>
        <w:tc>
          <w:tcPr>
            <w:tcW w:w="1056" w:type="dxa"/>
            <w:vMerge w:val="continue"/>
            <w:tcBorders>
              <w:top w:val="nil"/>
              <w:bottom w:val="single" w:color="auto" w:sz="4" w:space="0"/>
              <w:right w:val="single" w:color="auto" w:sz="4" w:space="0"/>
            </w:tcBorders>
            <w:noWrap w:val="0"/>
            <w:vAlign w:val="center"/>
          </w:tcPr>
          <w:p w14:paraId="2EA2A948">
            <w:pPr>
              <w:spacing w:line="440" w:lineRule="exact"/>
              <w:jc w:val="center"/>
              <w:rPr>
                <w:color w:val="000000"/>
                <w:szCs w:val="21"/>
                <w:highlight w:val="none"/>
              </w:rPr>
            </w:pPr>
          </w:p>
        </w:tc>
        <w:tc>
          <w:tcPr>
            <w:tcW w:w="2817" w:type="dxa"/>
            <w:gridSpan w:val="2"/>
            <w:tcBorders>
              <w:top w:val="single" w:color="auto" w:sz="4" w:space="0"/>
              <w:left w:val="single" w:color="auto" w:sz="4" w:space="0"/>
              <w:bottom w:val="single" w:color="auto" w:sz="4" w:space="0"/>
              <w:right w:val="single" w:color="auto" w:sz="4" w:space="0"/>
            </w:tcBorders>
            <w:noWrap w:val="0"/>
            <w:vAlign w:val="center"/>
          </w:tcPr>
          <w:p w14:paraId="31C53C37">
            <w:pPr>
              <w:spacing w:line="440" w:lineRule="exact"/>
              <w:jc w:val="center"/>
              <w:rPr>
                <w:color w:val="000000"/>
                <w:szCs w:val="21"/>
                <w:highlight w:val="none"/>
              </w:rPr>
            </w:pPr>
            <w:r>
              <w:rPr>
                <w:color w:val="000000"/>
                <w:szCs w:val="21"/>
                <w:highlight w:val="none"/>
              </w:rPr>
              <w:t>项目经理</w:t>
            </w:r>
            <w:r>
              <w:rPr>
                <w:rFonts w:hint="eastAsia"/>
                <w:color w:val="000000"/>
                <w:szCs w:val="21"/>
                <w:highlight w:val="none"/>
              </w:rPr>
              <w:t xml:space="preserve"> </w:t>
            </w:r>
          </w:p>
        </w:tc>
        <w:tc>
          <w:tcPr>
            <w:tcW w:w="4682" w:type="dxa"/>
            <w:tcBorders>
              <w:top w:val="single" w:color="auto" w:sz="4" w:space="0"/>
              <w:left w:val="single" w:color="auto" w:sz="4" w:space="0"/>
              <w:bottom w:val="single" w:color="auto" w:sz="4" w:space="0"/>
              <w:right w:val="single" w:color="auto" w:sz="4" w:space="0"/>
            </w:tcBorders>
            <w:noWrap w:val="0"/>
            <w:vAlign w:val="center"/>
          </w:tcPr>
          <w:p w14:paraId="379B9D75">
            <w:pPr>
              <w:spacing w:line="440" w:lineRule="exact"/>
              <w:rPr>
                <w:color w:val="000000"/>
                <w:szCs w:val="21"/>
                <w:highlight w:val="none"/>
              </w:rPr>
            </w:pPr>
            <w:r>
              <w:rPr>
                <w:color w:val="000000"/>
                <w:szCs w:val="21"/>
                <w:highlight w:val="none"/>
              </w:rPr>
              <w:t>符合第二章“投标人须知”第1.4.1</w:t>
            </w:r>
            <w:r>
              <w:rPr>
                <w:rFonts w:hint="eastAsia"/>
                <w:color w:val="000000"/>
                <w:szCs w:val="21"/>
                <w:highlight w:val="none"/>
              </w:rPr>
              <w:t>项</w:t>
            </w:r>
            <w:r>
              <w:rPr>
                <w:color w:val="000000"/>
                <w:szCs w:val="21"/>
                <w:highlight w:val="none"/>
              </w:rPr>
              <w:t>规定</w:t>
            </w:r>
          </w:p>
        </w:tc>
      </w:tr>
      <w:tr w14:paraId="217E06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3"/>
          <w:wBefore w:w="0" w:type="auto"/>
          <w:wAfter w:w="12445" w:type="dxa"/>
        </w:trPr>
        <w:tc>
          <w:tcPr>
            <w:tcW w:w="734" w:type="dxa"/>
            <w:vMerge w:val="continue"/>
            <w:tcBorders>
              <w:top w:val="nil"/>
              <w:bottom w:val="single" w:color="auto" w:sz="4" w:space="0"/>
              <w:right w:val="single" w:color="auto" w:sz="4" w:space="0"/>
            </w:tcBorders>
            <w:noWrap w:val="0"/>
            <w:vAlign w:val="center"/>
          </w:tcPr>
          <w:p w14:paraId="683A5D8A">
            <w:pPr>
              <w:spacing w:line="440" w:lineRule="exact"/>
              <w:jc w:val="center"/>
              <w:rPr>
                <w:color w:val="000000"/>
                <w:szCs w:val="21"/>
                <w:highlight w:val="none"/>
              </w:rPr>
            </w:pPr>
          </w:p>
        </w:tc>
        <w:tc>
          <w:tcPr>
            <w:tcW w:w="1056" w:type="dxa"/>
            <w:vMerge w:val="continue"/>
            <w:tcBorders>
              <w:top w:val="nil"/>
              <w:bottom w:val="single" w:color="auto" w:sz="4" w:space="0"/>
              <w:right w:val="single" w:color="auto" w:sz="4" w:space="0"/>
            </w:tcBorders>
            <w:noWrap w:val="0"/>
            <w:vAlign w:val="center"/>
          </w:tcPr>
          <w:p w14:paraId="69C681F7">
            <w:pPr>
              <w:spacing w:line="440" w:lineRule="exact"/>
              <w:jc w:val="center"/>
              <w:rPr>
                <w:color w:val="000000"/>
                <w:szCs w:val="21"/>
                <w:highlight w:val="none"/>
              </w:rPr>
            </w:pPr>
          </w:p>
        </w:tc>
        <w:tc>
          <w:tcPr>
            <w:tcW w:w="2817" w:type="dxa"/>
            <w:gridSpan w:val="2"/>
            <w:tcBorders>
              <w:top w:val="single" w:color="auto" w:sz="4" w:space="0"/>
              <w:left w:val="single" w:color="auto" w:sz="4" w:space="0"/>
              <w:bottom w:val="single" w:color="auto" w:sz="4" w:space="0"/>
              <w:right w:val="single" w:color="auto" w:sz="4" w:space="0"/>
            </w:tcBorders>
            <w:noWrap w:val="0"/>
            <w:vAlign w:val="center"/>
          </w:tcPr>
          <w:p w14:paraId="7D4477DC">
            <w:pPr>
              <w:spacing w:line="440" w:lineRule="exact"/>
              <w:jc w:val="center"/>
              <w:rPr>
                <w:color w:val="000000"/>
                <w:szCs w:val="21"/>
                <w:highlight w:val="none"/>
              </w:rPr>
            </w:pPr>
            <w:r>
              <w:rPr>
                <w:rFonts w:hint="eastAsia"/>
                <w:color w:val="000000"/>
                <w:szCs w:val="21"/>
                <w:highlight w:val="none"/>
              </w:rPr>
              <w:t>设计负责人</w:t>
            </w:r>
          </w:p>
        </w:tc>
        <w:tc>
          <w:tcPr>
            <w:tcW w:w="4682" w:type="dxa"/>
            <w:tcBorders>
              <w:top w:val="single" w:color="auto" w:sz="4" w:space="0"/>
              <w:left w:val="single" w:color="auto" w:sz="4" w:space="0"/>
              <w:bottom w:val="single" w:color="auto" w:sz="4" w:space="0"/>
              <w:right w:val="single" w:color="auto" w:sz="4" w:space="0"/>
            </w:tcBorders>
            <w:noWrap w:val="0"/>
            <w:vAlign w:val="center"/>
          </w:tcPr>
          <w:p w14:paraId="28ABD4F1">
            <w:pPr>
              <w:spacing w:line="440" w:lineRule="exact"/>
              <w:rPr>
                <w:color w:val="000000"/>
                <w:szCs w:val="21"/>
                <w:highlight w:val="none"/>
              </w:rPr>
            </w:pPr>
            <w:r>
              <w:rPr>
                <w:color w:val="000000"/>
                <w:szCs w:val="21"/>
                <w:highlight w:val="none"/>
              </w:rPr>
              <w:t>符合第二章“投标人须知”第1.4.1</w:t>
            </w:r>
            <w:r>
              <w:rPr>
                <w:rFonts w:hint="eastAsia"/>
                <w:color w:val="000000"/>
                <w:szCs w:val="21"/>
                <w:highlight w:val="none"/>
              </w:rPr>
              <w:t>项</w:t>
            </w:r>
            <w:r>
              <w:rPr>
                <w:color w:val="000000"/>
                <w:szCs w:val="21"/>
                <w:highlight w:val="none"/>
              </w:rPr>
              <w:t>规定</w:t>
            </w:r>
          </w:p>
        </w:tc>
      </w:tr>
      <w:tr w14:paraId="128C8F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3"/>
          <w:wBefore w:w="0" w:type="auto"/>
          <w:wAfter w:w="12445" w:type="dxa"/>
        </w:trPr>
        <w:tc>
          <w:tcPr>
            <w:tcW w:w="734" w:type="dxa"/>
            <w:vMerge w:val="continue"/>
            <w:tcBorders>
              <w:top w:val="nil"/>
              <w:bottom w:val="single" w:color="auto" w:sz="4" w:space="0"/>
              <w:right w:val="single" w:color="auto" w:sz="4" w:space="0"/>
            </w:tcBorders>
            <w:noWrap w:val="0"/>
            <w:vAlign w:val="center"/>
          </w:tcPr>
          <w:p w14:paraId="4F929C42">
            <w:pPr>
              <w:spacing w:line="440" w:lineRule="exact"/>
              <w:jc w:val="center"/>
              <w:rPr>
                <w:color w:val="000000"/>
                <w:szCs w:val="21"/>
                <w:highlight w:val="none"/>
              </w:rPr>
            </w:pPr>
          </w:p>
        </w:tc>
        <w:tc>
          <w:tcPr>
            <w:tcW w:w="1056" w:type="dxa"/>
            <w:vMerge w:val="continue"/>
            <w:tcBorders>
              <w:top w:val="nil"/>
              <w:bottom w:val="single" w:color="auto" w:sz="4" w:space="0"/>
              <w:right w:val="single" w:color="auto" w:sz="4" w:space="0"/>
            </w:tcBorders>
            <w:noWrap w:val="0"/>
            <w:vAlign w:val="center"/>
          </w:tcPr>
          <w:p w14:paraId="721B5724">
            <w:pPr>
              <w:spacing w:line="440" w:lineRule="exact"/>
              <w:jc w:val="center"/>
              <w:rPr>
                <w:color w:val="000000"/>
                <w:szCs w:val="21"/>
                <w:highlight w:val="none"/>
              </w:rPr>
            </w:pPr>
          </w:p>
        </w:tc>
        <w:tc>
          <w:tcPr>
            <w:tcW w:w="2817" w:type="dxa"/>
            <w:gridSpan w:val="2"/>
            <w:tcBorders>
              <w:top w:val="single" w:color="auto" w:sz="4" w:space="0"/>
              <w:left w:val="single" w:color="auto" w:sz="4" w:space="0"/>
              <w:bottom w:val="single" w:color="auto" w:sz="4" w:space="0"/>
              <w:right w:val="single" w:color="auto" w:sz="4" w:space="0"/>
            </w:tcBorders>
            <w:noWrap w:val="0"/>
            <w:vAlign w:val="center"/>
          </w:tcPr>
          <w:p w14:paraId="57DC34FF">
            <w:pPr>
              <w:spacing w:line="440" w:lineRule="exact"/>
              <w:jc w:val="center"/>
              <w:rPr>
                <w:rFonts w:hint="eastAsia"/>
                <w:color w:val="000000"/>
                <w:szCs w:val="21"/>
                <w:highlight w:val="none"/>
              </w:rPr>
            </w:pPr>
            <w:r>
              <w:rPr>
                <w:rFonts w:hint="eastAsia"/>
                <w:color w:val="000000"/>
                <w:szCs w:val="21"/>
                <w:highlight w:val="none"/>
              </w:rPr>
              <w:t>施工负责人</w:t>
            </w:r>
          </w:p>
        </w:tc>
        <w:tc>
          <w:tcPr>
            <w:tcW w:w="4682" w:type="dxa"/>
            <w:tcBorders>
              <w:top w:val="single" w:color="auto" w:sz="4" w:space="0"/>
              <w:left w:val="single" w:color="auto" w:sz="4" w:space="0"/>
              <w:bottom w:val="single" w:color="auto" w:sz="4" w:space="0"/>
              <w:right w:val="single" w:color="auto" w:sz="4" w:space="0"/>
            </w:tcBorders>
            <w:noWrap w:val="0"/>
            <w:vAlign w:val="center"/>
          </w:tcPr>
          <w:p w14:paraId="64506376">
            <w:pPr>
              <w:spacing w:line="440" w:lineRule="exact"/>
              <w:rPr>
                <w:color w:val="000000"/>
                <w:szCs w:val="21"/>
                <w:highlight w:val="none"/>
              </w:rPr>
            </w:pPr>
            <w:r>
              <w:rPr>
                <w:color w:val="000000"/>
                <w:szCs w:val="21"/>
                <w:highlight w:val="none"/>
              </w:rPr>
              <w:t>符合第二章“投标人须知”第1.4.1</w:t>
            </w:r>
            <w:r>
              <w:rPr>
                <w:rFonts w:hint="eastAsia"/>
                <w:color w:val="000000"/>
                <w:szCs w:val="21"/>
                <w:highlight w:val="none"/>
              </w:rPr>
              <w:t>项</w:t>
            </w:r>
            <w:r>
              <w:rPr>
                <w:color w:val="000000"/>
                <w:szCs w:val="21"/>
                <w:highlight w:val="none"/>
              </w:rPr>
              <w:t>规定</w:t>
            </w:r>
          </w:p>
        </w:tc>
      </w:tr>
      <w:tr w14:paraId="3DF868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3"/>
          <w:wBefore w:w="0" w:type="auto"/>
          <w:wAfter w:w="12445" w:type="dxa"/>
        </w:trPr>
        <w:tc>
          <w:tcPr>
            <w:tcW w:w="734" w:type="dxa"/>
            <w:vMerge w:val="continue"/>
            <w:tcBorders>
              <w:top w:val="nil"/>
              <w:bottom w:val="single" w:color="auto" w:sz="4" w:space="0"/>
              <w:right w:val="single" w:color="auto" w:sz="4" w:space="0"/>
            </w:tcBorders>
            <w:noWrap w:val="0"/>
            <w:vAlign w:val="center"/>
          </w:tcPr>
          <w:p w14:paraId="47A1D259">
            <w:pPr>
              <w:spacing w:line="440" w:lineRule="exact"/>
              <w:jc w:val="center"/>
              <w:rPr>
                <w:color w:val="000000"/>
                <w:szCs w:val="21"/>
                <w:highlight w:val="none"/>
              </w:rPr>
            </w:pPr>
          </w:p>
        </w:tc>
        <w:tc>
          <w:tcPr>
            <w:tcW w:w="1056" w:type="dxa"/>
            <w:vMerge w:val="continue"/>
            <w:tcBorders>
              <w:top w:val="nil"/>
              <w:bottom w:val="single" w:color="auto" w:sz="4" w:space="0"/>
              <w:right w:val="single" w:color="auto" w:sz="4" w:space="0"/>
            </w:tcBorders>
            <w:noWrap w:val="0"/>
            <w:vAlign w:val="center"/>
          </w:tcPr>
          <w:p w14:paraId="145643C5">
            <w:pPr>
              <w:spacing w:line="440" w:lineRule="exact"/>
              <w:jc w:val="center"/>
              <w:rPr>
                <w:color w:val="000000"/>
                <w:szCs w:val="21"/>
                <w:highlight w:val="none"/>
              </w:rPr>
            </w:pPr>
          </w:p>
        </w:tc>
        <w:tc>
          <w:tcPr>
            <w:tcW w:w="2817" w:type="dxa"/>
            <w:gridSpan w:val="2"/>
            <w:tcBorders>
              <w:top w:val="single" w:color="auto" w:sz="4" w:space="0"/>
              <w:left w:val="single" w:color="auto" w:sz="4" w:space="0"/>
              <w:bottom w:val="single" w:color="auto" w:sz="4" w:space="0"/>
              <w:right w:val="single" w:color="auto" w:sz="4" w:space="0"/>
            </w:tcBorders>
            <w:noWrap w:val="0"/>
            <w:vAlign w:val="center"/>
          </w:tcPr>
          <w:p w14:paraId="1E13AD0D">
            <w:pPr>
              <w:spacing w:line="440" w:lineRule="exact"/>
              <w:jc w:val="center"/>
              <w:rPr>
                <w:rFonts w:hint="eastAsia"/>
                <w:color w:val="000000"/>
                <w:szCs w:val="21"/>
                <w:highlight w:val="none"/>
              </w:rPr>
            </w:pPr>
            <w:r>
              <w:rPr>
                <w:rFonts w:hint="eastAsia"/>
                <w:color w:val="000000"/>
                <w:szCs w:val="21"/>
                <w:highlight w:val="none"/>
              </w:rPr>
              <w:t>施工机械设备</w:t>
            </w:r>
          </w:p>
        </w:tc>
        <w:tc>
          <w:tcPr>
            <w:tcW w:w="4682" w:type="dxa"/>
            <w:tcBorders>
              <w:top w:val="single" w:color="auto" w:sz="4" w:space="0"/>
              <w:left w:val="single" w:color="auto" w:sz="4" w:space="0"/>
              <w:bottom w:val="single" w:color="auto" w:sz="4" w:space="0"/>
              <w:right w:val="single" w:color="auto" w:sz="4" w:space="0"/>
            </w:tcBorders>
            <w:noWrap w:val="0"/>
            <w:vAlign w:val="center"/>
          </w:tcPr>
          <w:p w14:paraId="2926E3BA">
            <w:pPr>
              <w:spacing w:line="440" w:lineRule="exact"/>
              <w:rPr>
                <w:color w:val="000000"/>
                <w:szCs w:val="21"/>
                <w:highlight w:val="none"/>
              </w:rPr>
            </w:pPr>
            <w:r>
              <w:rPr>
                <w:color w:val="000000"/>
                <w:szCs w:val="21"/>
                <w:highlight w:val="none"/>
              </w:rPr>
              <w:t>符合第二章“投标人须知”第1.4.1</w:t>
            </w:r>
            <w:r>
              <w:rPr>
                <w:rFonts w:hint="eastAsia"/>
                <w:color w:val="000000"/>
                <w:szCs w:val="21"/>
                <w:highlight w:val="none"/>
              </w:rPr>
              <w:t>项</w:t>
            </w:r>
            <w:r>
              <w:rPr>
                <w:color w:val="000000"/>
                <w:szCs w:val="21"/>
                <w:highlight w:val="none"/>
              </w:rPr>
              <w:t>规定</w:t>
            </w:r>
          </w:p>
        </w:tc>
      </w:tr>
      <w:tr w14:paraId="6539F7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3"/>
          <w:wBefore w:w="0" w:type="auto"/>
          <w:wAfter w:w="12445" w:type="dxa"/>
        </w:trPr>
        <w:tc>
          <w:tcPr>
            <w:tcW w:w="734" w:type="dxa"/>
            <w:vMerge w:val="continue"/>
            <w:tcBorders>
              <w:top w:val="nil"/>
              <w:bottom w:val="single" w:color="auto" w:sz="4" w:space="0"/>
              <w:right w:val="single" w:color="auto" w:sz="4" w:space="0"/>
            </w:tcBorders>
            <w:noWrap w:val="0"/>
            <w:vAlign w:val="center"/>
          </w:tcPr>
          <w:p w14:paraId="7E8E816A">
            <w:pPr>
              <w:spacing w:line="440" w:lineRule="exact"/>
              <w:jc w:val="center"/>
              <w:rPr>
                <w:color w:val="000000"/>
                <w:szCs w:val="21"/>
                <w:highlight w:val="none"/>
              </w:rPr>
            </w:pPr>
          </w:p>
        </w:tc>
        <w:tc>
          <w:tcPr>
            <w:tcW w:w="1056" w:type="dxa"/>
            <w:vMerge w:val="continue"/>
            <w:tcBorders>
              <w:top w:val="nil"/>
              <w:bottom w:val="single" w:color="auto" w:sz="4" w:space="0"/>
              <w:right w:val="single" w:color="auto" w:sz="4" w:space="0"/>
            </w:tcBorders>
            <w:noWrap w:val="0"/>
            <w:vAlign w:val="center"/>
          </w:tcPr>
          <w:p w14:paraId="6A390BD6">
            <w:pPr>
              <w:spacing w:line="440" w:lineRule="exact"/>
              <w:jc w:val="center"/>
              <w:rPr>
                <w:color w:val="000000"/>
                <w:szCs w:val="21"/>
                <w:highlight w:val="none"/>
              </w:rPr>
            </w:pPr>
          </w:p>
        </w:tc>
        <w:tc>
          <w:tcPr>
            <w:tcW w:w="2817" w:type="dxa"/>
            <w:gridSpan w:val="2"/>
            <w:tcBorders>
              <w:top w:val="single" w:color="auto" w:sz="4" w:space="0"/>
              <w:left w:val="single" w:color="auto" w:sz="4" w:space="0"/>
              <w:bottom w:val="single" w:color="auto" w:sz="4" w:space="0"/>
              <w:right w:val="single" w:color="auto" w:sz="4" w:space="0"/>
            </w:tcBorders>
            <w:noWrap w:val="0"/>
            <w:vAlign w:val="center"/>
          </w:tcPr>
          <w:p w14:paraId="0864CF0F">
            <w:pPr>
              <w:spacing w:line="440" w:lineRule="exact"/>
              <w:jc w:val="center"/>
              <w:rPr>
                <w:rFonts w:hint="eastAsia"/>
                <w:color w:val="000000"/>
                <w:szCs w:val="21"/>
                <w:highlight w:val="none"/>
              </w:rPr>
            </w:pPr>
            <w:r>
              <w:rPr>
                <w:rFonts w:hint="eastAsia"/>
                <w:color w:val="000000"/>
                <w:szCs w:val="21"/>
                <w:highlight w:val="none"/>
              </w:rPr>
              <w:t>项目管理机构及人员</w:t>
            </w:r>
          </w:p>
        </w:tc>
        <w:tc>
          <w:tcPr>
            <w:tcW w:w="4682" w:type="dxa"/>
            <w:tcBorders>
              <w:top w:val="single" w:color="auto" w:sz="4" w:space="0"/>
              <w:left w:val="single" w:color="auto" w:sz="4" w:space="0"/>
              <w:bottom w:val="single" w:color="auto" w:sz="4" w:space="0"/>
              <w:right w:val="single" w:color="auto" w:sz="4" w:space="0"/>
            </w:tcBorders>
            <w:noWrap w:val="0"/>
            <w:vAlign w:val="center"/>
          </w:tcPr>
          <w:p w14:paraId="450868C6">
            <w:pPr>
              <w:spacing w:line="440" w:lineRule="exact"/>
              <w:rPr>
                <w:color w:val="000000"/>
                <w:szCs w:val="21"/>
                <w:highlight w:val="none"/>
              </w:rPr>
            </w:pPr>
            <w:r>
              <w:rPr>
                <w:color w:val="000000"/>
                <w:szCs w:val="21"/>
                <w:highlight w:val="none"/>
              </w:rPr>
              <w:t>符合第二章“投标人须知”第1.4.1</w:t>
            </w:r>
            <w:r>
              <w:rPr>
                <w:rFonts w:hint="eastAsia"/>
                <w:color w:val="000000"/>
                <w:szCs w:val="21"/>
                <w:highlight w:val="none"/>
              </w:rPr>
              <w:t>项</w:t>
            </w:r>
            <w:r>
              <w:rPr>
                <w:color w:val="000000"/>
                <w:szCs w:val="21"/>
                <w:highlight w:val="none"/>
              </w:rPr>
              <w:t>规定</w:t>
            </w:r>
          </w:p>
        </w:tc>
      </w:tr>
      <w:tr w14:paraId="1DBD31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3"/>
          <w:wBefore w:w="0" w:type="auto"/>
          <w:wAfter w:w="12445" w:type="dxa"/>
        </w:trPr>
        <w:tc>
          <w:tcPr>
            <w:tcW w:w="734" w:type="dxa"/>
            <w:vMerge w:val="continue"/>
            <w:tcBorders>
              <w:top w:val="nil"/>
              <w:bottom w:val="single" w:color="auto" w:sz="4" w:space="0"/>
              <w:right w:val="single" w:color="auto" w:sz="4" w:space="0"/>
            </w:tcBorders>
            <w:noWrap w:val="0"/>
            <w:vAlign w:val="center"/>
          </w:tcPr>
          <w:p w14:paraId="77E97379">
            <w:pPr>
              <w:spacing w:line="440" w:lineRule="exact"/>
              <w:jc w:val="center"/>
              <w:rPr>
                <w:color w:val="000000"/>
                <w:szCs w:val="21"/>
                <w:highlight w:val="none"/>
              </w:rPr>
            </w:pPr>
          </w:p>
        </w:tc>
        <w:tc>
          <w:tcPr>
            <w:tcW w:w="1056" w:type="dxa"/>
            <w:vMerge w:val="continue"/>
            <w:tcBorders>
              <w:top w:val="nil"/>
              <w:bottom w:val="single" w:color="auto" w:sz="4" w:space="0"/>
              <w:right w:val="single" w:color="auto" w:sz="4" w:space="0"/>
            </w:tcBorders>
            <w:noWrap w:val="0"/>
            <w:vAlign w:val="center"/>
          </w:tcPr>
          <w:p w14:paraId="46A2845C">
            <w:pPr>
              <w:spacing w:line="440" w:lineRule="exact"/>
              <w:jc w:val="center"/>
              <w:rPr>
                <w:color w:val="000000"/>
                <w:szCs w:val="21"/>
                <w:highlight w:val="none"/>
              </w:rPr>
            </w:pPr>
          </w:p>
        </w:tc>
        <w:tc>
          <w:tcPr>
            <w:tcW w:w="2817" w:type="dxa"/>
            <w:gridSpan w:val="2"/>
            <w:tcBorders>
              <w:top w:val="single" w:color="auto" w:sz="4" w:space="0"/>
              <w:left w:val="single" w:color="auto" w:sz="4" w:space="0"/>
              <w:bottom w:val="single" w:color="auto" w:sz="4" w:space="0"/>
              <w:right w:val="single" w:color="auto" w:sz="4" w:space="0"/>
            </w:tcBorders>
            <w:noWrap w:val="0"/>
            <w:vAlign w:val="center"/>
          </w:tcPr>
          <w:p w14:paraId="1AA5357E">
            <w:pPr>
              <w:spacing w:line="440" w:lineRule="exact"/>
              <w:jc w:val="center"/>
              <w:rPr>
                <w:color w:val="000000"/>
                <w:szCs w:val="21"/>
                <w:highlight w:val="none"/>
              </w:rPr>
            </w:pPr>
            <w:r>
              <w:rPr>
                <w:rFonts w:hint="eastAsia"/>
                <w:color w:val="000000"/>
                <w:szCs w:val="21"/>
                <w:highlight w:val="none"/>
              </w:rPr>
              <w:t>其他要求</w:t>
            </w:r>
          </w:p>
        </w:tc>
        <w:tc>
          <w:tcPr>
            <w:tcW w:w="4682" w:type="dxa"/>
            <w:tcBorders>
              <w:top w:val="single" w:color="auto" w:sz="4" w:space="0"/>
              <w:left w:val="single" w:color="auto" w:sz="4" w:space="0"/>
              <w:bottom w:val="single" w:color="auto" w:sz="4" w:space="0"/>
              <w:right w:val="single" w:color="auto" w:sz="4" w:space="0"/>
            </w:tcBorders>
            <w:noWrap w:val="0"/>
            <w:vAlign w:val="center"/>
          </w:tcPr>
          <w:p w14:paraId="27CE9ECA">
            <w:pPr>
              <w:spacing w:line="440" w:lineRule="exact"/>
              <w:rPr>
                <w:color w:val="000000"/>
                <w:szCs w:val="21"/>
                <w:highlight w:val="none"/>
              </w:rPr>
            </w:pPr>
            <w:r>
              <w:rPr>
                <w:color w:val="000000"/>
                <w:szCs w:val="21"/>
                <w:highlight w:val="none"/>
              </w:rPr>
              <w:t>符合第二章“投标人须知”第1.4.1项规定</w:t>
            </w:r>
          </w:p>
        </w:tc>
      </w:tr>
      <w:tr w14:paraId="2C1DF4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3"/>
          <w:wBefore w:w="0" w:type="auto"/>
          <w:wAfter w:w="12445" w:type="dxa"/>
        </w:trPr>
        <w:tc>
          <w:tcPr>
            <w:tcW w:w="734" w:type="dxa"/>
            <w:vMerge w:val="continue"/>
            <w:tcBorders>
              <w:top w:val="nil"/>
              <w:bottom w:val="single" w:color="auto" w:sz="4" w:space="0"/>
              <w:right w:val="single" w:color="auto" w:sz="4" w:space="0"/>
            </w:tcBorders>
            <w:noWrap w:val="0"/>
            <w:vAlign w:val="center"/>
          </w:tcPr>
          <w:p w14:paraId="2467C3D0">
            <w:pPr>
              <w:spacing w:line="440" w:lineRule="exact"/>
              <w:jc w:val="center"/>
              <w:rPr>
                <w:color w:val="000000"/>
                <w:szCs w:val="21"/>
                <w:highlight w:val="none"/>
              </w:rPr>
            </w:pPr>
          </w:p>
        </w:tc>
        <w:tc>
          <w:tcPr>
            <w:tcW w:w="1056" w:type="dxa"/>
            <w:vMerge w:val="continue"/>
            <w:tcBorders>
              <w:top w:val="nil"/>
              <w:bottom w:val="single" w:color="auto" w:sz="4" w:space="0"/>
              <w:right w:val="single" w:color="auto" w:sz="4" w:space="0"/>
            </w:tcBorders>
            <w:noWrap w:val="0"/>
            <w:vAlign w:val="center"/>
          </w:tcPr>
          <w:p w14:paraId="56F0E0B2">
            <w:pPr>
              <w:spacing w:line="440" w:lineRule="exact"/>
              <w:jc w:val="center"/>
              <w:rPr>
                <w:color w:val="000000"/>
                <w:szCs w:val="21"/>
                <w:highlight w:val="none"/>
              </w:rPr>
            </w:pPr>
          </w:p>
        </w:tc>
        <w:tc>
          <w:tcPr>
            <w:tcW w:w="2817" w:type="dxa"/>
            <w:gridSpan w:val="2"/>
            <w:tcBorders>
              <w:top w:val="single" w:color="auto" w:sz="4" w:space="0"/>
              <w:left w:val="single" w:color="auto" w:sz="4" w:space="0"/>
              <w:bottom w:val="single" w:color="auto" w:sz="4" w:space="0"/>
              <w:right w:val="single" w:color="auto" w:sz="4" w:space="0"/>
            </w:tcBorders>
            <w:noWrap w:val="0"/>
            <w:vAlign w:val="center"/>
          </w:tcPr>
          <w:p w14:paraId="29C52F8F">
            <w:pPr>
              <w:spacing w:line="440" w:lineRule="exact"/>
              <w:jc w:val="center"/>
              <w:rPr>
                <w:color w:val="000000"/>
                <w:szCs w:val="21"/>
                <w:highlight w:val="none"/>
              </w:rPr>
            </w:pPr>
            <w:r>
              <w:rPr>
                <w:color w:val="000000"/>
                <w:szCs w:val="21"/>
                <w:highlight w:val="none"/>
              </w:rPr>
              <w:t>联合体投标人</w:t>
            </w:r>
          </w:p>
        </w:tc>
        <w:tc>
          <w:tcPr>
            <w:tcW w:w="4682" w:type="dxa"/>
            <w:tcBorders>
              <w:top w:val="single" w:color="auto" w:sz="4" w:space="0"/>
              <w:left w:val="single" w:color="auto" w:sz="4" w:space="0"/>
              <w:bottom w:val="single" w:color="auto" w:sz="4" w:space="0"/>
              <w:right w:val="single" w:color="auto" w:sz="4" w:space="0"/>
            </w:tcBorders>
            <w:noWrap w:val="0"/>
            <w:vAlign w:val="center"/>
          </w:tcPr>
          <w:p w14:paraId="735B371C">
            <w:pPr>
              <w:spacing w:line="440" w:lineRule="exact"/>
              <w:rPr>
                <w:color w:val="000000"/>
                <w:szCs w:val="21"/>
                <w:highlight w:val="none"/>
              </w:rPr>
            </w:pPr>
            <w:r>
              <w:rPr>
                <w:color w:val="000000"/>
                <w:szCs w:val="21"/>
                <w:highlight w:val="none"/>
              </w:rPr>
              <w:t>符合第二章“投标人须知”第1.4.2项规定</w:t>
            </w:r>
          </w:p>
        </w:tc>
      </w:tr>
      <w:tr w14:paraId="42DF80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3"/>
          <w:wBefore w:w="0" w:type="auto"/>
          <w:wAfter w:w="12445" w:type="dxa"/>
        </w:trPr>
        <w:tc>
          <w:tcPr>
            <w:tcW w:w="734" w:type="dxa"/>
            <w:vMerge w:val="continue"/>
            <w:tcBorders>
              <w:top w:val="nil"/>
              <w:bottom w:val="single" w:color="auto" w:sz="4" w:space="0"/>
              <w:right w:val="single" w:color="auto" w:sz="4" w:space="0"/>
            </w:tcBorders>
            <w:noWrap w:val="0"/>
            <w:vAlign w:val="center"/>
          </w:tcPr>
          <w:p w14:paraId="2BC9A2AA">
            <w:pPr>
              <w:spacing w:line="440" w:lineRule="exact"/>
              <w:jc w:val="center"/>
              <w:rPr>
                <w:color w:val="000000"/>
                <w:szCs w:val="21"/>
                <w:highlight w:val="none"/>
              </w:rPr>
            </w:pPr>
          </w:p>
        </w:tc>
        <w:tc>
          <w:tcPr>
            <w:tcW w:w="1056" w:type="dxa"/>
            <w:vMerge w:val="continue"/>
            <w:tcBorders>
              <w:top w:val="nil"/>
              <w:bottom w:val="single" w:color="auto" w:sz="4" w:space="0"/>
              <w:right w:val="single" w:color="auto" w:sz="4" w:space="0"/>
            </w:tcBorders>
            <w:noWrap w:val="0"/>
            <w:vAlign w:val="center"/>
          </w:tcPr>
          <w:p w14:paraId="69107482">
            <w:pPr>
              <w:spacing w:line="440" w:lineRule="exact"/>
              <w:jc w:val="center"/>
              <w:rPr>
                <w:color w:val="000000"/>
                <w:szCs w:val="21"/>
                <w:highlight w:val="none"/>
              </w:rPr>
            </w:pPr>
          </w:p>
        </w:tc>
        <w:tc>
          <w:tcPr>
            <w:tcW w:w="2817" w:type="dxa"/>
            <w:gridSpan w:val="2"/>
            <w:tcBorders>
              <w:top w:val="single" w:color="auto" w:sz="4" w:space="0"/>
              <w:left w:val="single" w:color="auto" w:sz="4" w:space="0"/>
              <w:bottom w:val="single" w:color="auto" w:sz="4" w:space="0"/>
              <w:right w:val="single" w:color="auto" w:sz="4" w:space="0"/>
            </w:tcBorders>
            <w:noWrap w:val="0"/>
            <w:vAlign w:val="center"/>
          </w:tcPr>
          <w:p w14:paraId="7E9A5A28">
            <w:pPr>
              <w:spacing w:line="440" w:lineRule="exact"/>
              <w:jc w:val="center"/>
              <w:rPr>
                <w:color w:val="000000"/>
                <w:szCs w:val="21"/>
                <w:highlight w:val="none"/>
              </w:rPr>
            </w:pPr>
            <w:r>
              <w:rPr>
                <w:rFonts w:hint="eastAsia"/>
                <w:color w:val="000000"/>
                <w:szCs w:val="21"/>
                <w:highlight w:val="none"/>
              </w:rPr>
              <w:t>……</w:t>
            </w:r>
          </w:p>
        </w:tc>
        <w:tc>
          <w:tcPr>
            <w:tcW w:w="4682" w:type="dxa"/>
            <w:tcBorders>
              <w:top w:val="single" w:color="auto" w:sz="4" w:space="0"/>
              <w:left w:val="single" w:color="auto" w:sz="4" w:space="0"/>
              <w:bottom w:val="single" w:color="auto" w:sz="4" w:space="0"/>
              <w:right w:val="single" w:color="auto" w:sz="4" w:space="0"/>
            </w:tcBorders>
            <w:noWrap w:val="0"/>
            <w:vAlign w:val="center"/>
          </w:tcPr>
          <w:p w14:paraId="3A0A8473">
            <w:pPr>
              <w:spacing w:line="440" w:lineRule="exact"/>
              <w:jc w:val="center"/>
              <w:rPr>
                <w:color w:val="000000"/>
                <w:szCs w:val="21"/>
                <w:highlight w:val="none"/>
              </w:rPr>
            </w:pPr>
            <w:r>
              <w:rPr>
                <w:rFonts w:hint="eastAsia"/>
                <w:color w:val="000000"/>
                <w:szCs w:val="21"/>
                <w:highlight w:val="none"/>
              </w:rPr>
              <w:t>……</w:t>
            </w:r>
          </w:p>
        </w:tc>
      </w:tr>
      <w:tr w14:paraId="6B2B05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3"/>
          <w:wBefore w:w="0" w:type="auto"/>
          <w:wAfter w:w="12445" w:type="dxa"/>
        </w:trPr>
        <w:tc>
          <w:tcPr>
            <w:tcW w:w="734" w:type="dxa"/>
            <w:vMerge w:val="restart"/>
            <w:tcBorders>
              <w:top w:val="single" w:color="auto" w:sz="4" w:space="0"/>
              <w:right w:val="single" w:color="auto" w:sz="4" w:space="0"/>
            </w:tcBorders>
            <w:noWrap w:val="0"/>
            <w:vAlign w:val="center"/>
          </w:tcPr>
          <w:p w14:paraId="556B7B8D">
            <w:pPr>
              <w:spacing w:line="440" w:lineRule="exact"/>
              <w:jc w:val="center"/>
              <w:rPr>
                <w:rFonts w:hint="eastAsia"/>
                <w:color w:val="000000"/>
                <w:szCs w:val="21"/>
                <w:highlight w:val="none"/>
              </w:rPr>
            </w:pPr>
          </w:p>
          <w:p w14:paraId="58759CDF">
            <w:pPr>
              <w:spacing w:line="440" w:lineRule="exact"/>
              <w:jc w:val="center"/>
              <w:rPr>
                <w:rFonts w:hint="eastAsia"/>
                <w:color w:val="000000"/>
                <w:szCs w:val="21"/>
                <w:highlight w:val="none"/>
              </w:rPr>
            </w:pPr>
            <w:r>
              <w:rPr>
                <w:color w:val="000000"/>
                <w:szCs w:val="21"/>
                <w:highlight w:val="none"/>
              </w:rPr>
              <w:t>2.1.3</w:t>
            </w:r>
          </w:p>
          <w:p w14:paraId="499FC62D">
            <w:pPr>
              <w:spacing w:line="440" w:lineRule="exact"/>
              <w:jc w:val="center"/>
              <w:rPr>
                <w:rFonts w:hint="eastAsia"/>
                <w:color w:val="000000"/>
                <w:szCs w:val="21"/>
                <w:highlight w:val="none"/>
              </w:rPr>
            </w:pPr>
          </w:p>
          <w:p w14:paraId="58ECBB8B">
            <w:pPr>
              <w:spacing w:line="440" w:lineRule="exact"/>
              <w:jc w:val="center"/>
              <w:rPr>
                <w:rFonts w:hint="eastAsia"/>
                <w:color w:val="000000"/>
                <w:szCs w:val="21"/>
                <w:highlight w:val="none"/>
              </w:rPr>
            </w:pPr>
            <w:r>
              <w:rPr>
                <w:color w:val="000000"/>
                <w:szCs w:val="21"/>
                <w:highlight w:val="none"/>
              </w:rPr>
              <w:t>2.1.3</w:t>
            </w:r>
          </w:p>
        </w:tc>
        <w:tc>
          <w:tcPr>
            <w:tcW w:w="1056" w:type="dxa"/>
            <w:vMerge w:val="restart"/>
            <w:tcBorders>
              <w:top w:val="single" w:color="auto" w:sz="4" w:space="0"/>
              <w:right w:val="single" w:color="auto" w:sz="4" w:space="0"/>
            </w:tcBorders>
            <w:noWrap w:val="0"/>
            <w:vAlign w:val="center"/>
          </w:tcPr>
          <w:p w14:paraId="53F85B91">
            <w:pPr>
              <w:spacing w:line="440" w:lineRule="exact"/>
              <w:jc w:val="center"/>
              <w:rPr>
                <w:rFonts w:hint="eastAsia"/>
                <w:color w:val="000000"/>
                <w:szCs w:val="21"/>
                <w:highlight w:val="none"/>
              </w:rPr>
            </w:pPr>
            <w:r>
              <w:rPr>
                <w:color w:val="000000"/>
                <w:szCs w:val="21"/>
                <w:highlight w:val="none"/>
              </w:rPr>
              <w:t>响应性评审标准</w:t>
            </w:r>
          </w:p>
          <w:p w14:paraId="0C8C34AA">
            <w:pPr>
              <w:spacing w:line="440" w:lineRule="exact"/>
              <w:jc w:val="center"/>
              <w:rPr>
                <w:rFonts w:hint="eastAsia"/>
                <w:color w:val="000000"/>
                <w:szCs w:val="21"/>
                <w:highlight w:val="none"/>
              </w:rPr>
            </w:pPr>
          </w:p>
          <w:p w14:paraId="4BF6CEFC">
            <w:pPr>
              <w:spacing w:line="440" w:lineRule="exact"/>
              <w:jc w:val="center"/>
              <w:rPr>
                <w:rFonts w:hint="eastAsia"/>
                <w:color w:val="000000"/>
                <w:szCs w:val="21"/>
                <w:highlight w:val="none"/>
              </w:rPr>
            </w:pPr>
            <w:r>
              <w:rPr>
                <w:color w:val="000000"/>
                <w:szCs w:val="21"/>
                <w:highlight w:val="none"/>
              </w:rPr>
              <w:t>响应性评审标准</w:t>
            </w:r>
          </w:p>
        </w:tc>
        <w:tc>
          <w:tcPr>
            <w:tcW w:w="2817" w:type="dxa"/>
            <w:gridSpan w:val="2"/>
            <w:tcBorders>
              <w:top w:val="single" w:color="auto" w:sz="4" w:space="0"/>
              <w:left w:val="single" w:color="auto" w:sz="4" w:space="0"/>
              <w:bottom w:val="single" w:color="auto" w:sz="4" w:space="0"/>
              <w:right w:val="single" w:color="auto" w:sz="4" w:space="0"/>
            </w:tcBorders>
            <w:noWrap w:val="0"/>
            <w:vAlign w:val="center"/>
          </w:tcPr>
          <w:p w14:paraId="26AB8315">
            <w:pPr>
              <w:spacing w:line="440" w:lineRule="exact"/>
              <w:jc w:val="center"/>
              <w:rPr>
                <w:color w:val="000000"/>
                <w:szCs w:val="21"/>
                <w:highlight w:val="none"/>
              </w:rPr>
            </w:pPr>
            <w:r>
              <w:rPr>
                <w:rFonts w:hint="eastAsia"/>
                <w:color w:val="000000"/>
                <w:szCs w:val="21"/>
                <w:highlight w:val="none"/>
              </w:rPr>
              <w:t>投标报价</w:t>
            </w:r>
          </w:p>
        </w:tc>
        <w:tc>
          <w:tcPr>
            <w:tcW w:w="4682" w:type="dxa"/>
            <w:tcBorders>
              <w:top w:val="single" w:color="auto" w:sz="4" w:space="0"/>
              <w:left w:val="single" w:color="auto" w:sz="4" w:space="0"/>
              <w:bottom w:val="single" w:color="auto" w:sz="4" w:space="0"/>
              <w:right w:val="single" w:color="auto" w:sz="4" w:space="0"/>
            </w:tcBorders>
            <w:noWrap w:val="0"/>
            <w:vAlign w:val="center"/>
          </w:tcPr>
          <w:p w14:paraId="19BB68B2">
            <w:pPr>
              <w:spacing w:line="440" w:lineRule="exact"/>
              <w:rPr>
                <w:color w:val="000000"/>
                <w:szCs w:val="21"/>
                <w:highlight w:val="none"/>
              </w:rPr>
            </w:pPr>
            <w:r>
              <w:rPr>
                <w:color w:val="000000"/>
                <w:szCs w:val="21"/>
                <w:highlight w:val="none"/>
              </w:rPr>
              <w:t>符合第二章“投标人须知”第</w:t>
            </w:r>
            <w:r>
              <w:rPr>
                <w:rFonts w:hint="eastAsia"/>
                <w:color w:val="000000"/>
                <w:szCs w:val="21"/>
                <w:highlight w:val="none"/>
              </w:rPr>
              <w:t>3</w:t>
            </w:r>
            <w:r>
              <w:rPr>
                <w:color w:val="000000"/>
                <w:szCs w:val="21"/>
                <w:highlight w:val="none"/>
              </w:rPr>
              <w:t>.</w:t>
            </w:r>
            <w:r>
              <w:rPr>
                <w:rFonts w:hint="eastAsia"/>
                <w:color w:val="000000"/>
                <w:szCs w:val="21"/>
                <w:highlight w:val="none"/>
              </w:rPr>
              <w:t>2</w:t>
            </w:r>
            <w:r>
              <w:rPr>
                <w:color w:val="000000"/>
                <w:szCs w:val="21"/>
                <w:highlight w:val="none"/>
              </w:rPr>
              <w:t>.</w:t>
            </w:r>
            <w:r>
              <w:rPr>
                <w:rFonts w:hint="eastAsia"/>
                <w:color w:val="000000"/>
                <w:szCs w:val="21"/>
                <w:highlight w:val="none"/>
              </w:rPr>
              <w:t>4</w:t>
            </w:r>
            <w:r>
              <w:rPr>
                <w:color w:val="000000"/>
                <w:szCs w:val="21"/>
                <w:highlight w:val="none"/>
              </w:rPr>
              <w:t>项规定</w:t>
            </w:r>
          </w:p>
        </w:tc>
      </w:tr>
      <w:tr w14:paraId="7178FD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3"/>
          <w:wBefore w:w="0" w:type="auto"/>
          <w:wAfter w:w="12445" w:type="dxa"/>
        </w:trPr>
        <w:tc>
          <w:tcPr>
            <w:tcW w:w="734" w:type="dxa"/>
            <w:vMerge w:val="continue"/>
            <w:tcBorders>
              <w:top w:val="single" w:color="auto" w:sz="4" w:space="0"/>
              <w:right w:val="single" w:color="auto" w:sz="4" w:space="0"/>
            </w:tcBorders>
            <w:noWrap w:val="0"/>
            <w:vAlign w:val="center"/>
          </w:tcPr>
          <w:p w14:paraId="52992233">
            <w:pPr>
              <w:spacing w:line="440" w:lineRule="exact"/>
              <w:jc w:val="center"/>
              <w:rPr>
                <w:color w:val="000000"/>
                <w:szCs w:val="21"/>
                <w:highlight w:val="none"/>
              </w:rPr>
            </w:pPr>
          </w:p>
        </w:tc>
        <w:tc>
          <w:tcPr>
            <w:tcW w:w="1056" w:type="dxa"/>
            <w:vMerge w:val="continue"/>
            <w:tcBorders>
              <w:top w:val="single" w:color="auto" w:sz="4" w:space="0"/>
              <w:right w:val="single" w:color="auto" w:sz="4" w:space="0"/>
            </w:tcBorders>
            <w:noWrap w:val="0"/>
            <w:vAlign w:val="center"/>
          </w:tcPr>
          <w:p w14:paraId="2D1C8240">
            <w:pPr>
              <w:spacing w:line="440" w:lineRule="exact"/>
              <w:jc w:val="center"/>
              <w:rPr>
                <w:rFonts w:hint="eastAsia"/>
                <w:color w:val="000000"/>
                <w:szCs w:val="21"/>
                <w:highlight w:val="none"/>
              </w:rPr>
            </w:pPr>
          </w:p>
        </w:tc>
        <w:tc>
          <w:tcPr>
            <w:tcW w:w="2817" w:type="dxa"/>
            <w:gridSpan w:val="2"/>
            <w:tcBorders>
              <w:top w:val="single" w:color="auto" w:sz="4" w:space="0"/>
              <w:left w:val="single" w:color="auto" w:sz="4" w:space="0"/>
              <w:bottom w:val="single" w:color="auto" w:sz="4" w:space="0"/>
              <w:right w:val="single" w:color="auto" w:sz="4" w:space="0"/>
            </w:tcBorders>
            <w:noWrap w:val="0"/>
            <w:vAlign w:val="center"/>
          </w:tcPr>
          <w:p w14:paraId="04EF1027">
            <w:pPr>
              <w:spacing w:line="440" w:lineRule="exact"/>
              <w:jc w:val="center"/>
              <w:rPr>
                <w:color w:val="000000"/>
                <w:szCs w:val="21"/>
                <w:highlight w:val="none"/>
              </w:rPr>
            </w:pPr>
            <w:r>
              <w:rPr>
                <w:color w:val="000000"/>
                <w:szCs w:val="21"/>
                <w:highlight w:val="none"/>
              </w:rPr>
              <w:t>投标内容</w:t>
            </w:r>
          </w:p>
        </w:tc>
        <w:tc>
          <w:tcPr>
            <w:tcW w:w="4682" w:type="dxa"/>
            <w:tcBorders>
              <w:top w:val="single" w:color="auto" w:sz="4" w:space="0"/>
              <w:left w:val="single" w:color="auto" w:sz="4" w:space="0"/>
              <w:bottom w:val="single" w:color="auto" w:sz="4" w:space="0"/>
              <w:right w:val="single" w:color="auto" w:sz="4" w:space="0"/>
            </w:tcBorders>
            <w:noWrap w:val="0"/>
            <w:vAlign w:val="center"/>
          </w:tcPr>
          <w:p w14:paraId="628143C0">
            <w:pPr>
              <w:spacing w:line="440" w:lineRule="exact"/>
              <w:rPr>
                <w:color w:val="000000"/>
                <w:szCs w:val="21"/>
                <w:highlight w:val="none"/>
              </w:rPr>
            </w:pPr>
            <w:r>
              <w:rPr>
                <w:color w:val="000000"/>
                <w:szCs w:val="21"/>
                <w:highlight w:val="none"/>
              </w:rPr>
              <w:t>符合第二章“投标人须知”第1.3.1项规定</w:t>
            </w:r>
          </w:p>
        </w:tc>
      </w:tr>
      <w:tr w14:paraId="77E77F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3"/>
          <w:wBefore w:w="0" w:type="auto"/>
          <w:wAfter w:w="12445" w:type="dxa"/>
        </w:trPr>
        <w:tc>
          <w:tcPr>
            <w:tcW w:w="734" w:type="dxa"/>
            <w:vMerge w:val="continue"/>
            <w:tcBorders>
              <w:right w:val="single" w:color="auto" w:sz="4" w:space="0"/>
            </w:tcBorders>
            <w:noWrap w:val="0"/>
            <w:vAlign w:val="center"/>
          </w:tcPr>
          <w:p w14:paraId="56A40308">
            <w:pPr>
              <w:spacing w:line="440" w:lineRule="exact"/>
              <w:jc w:val="center"/>
              <w:rPr>
                <w:color w:val="000000"/>
                <w:szCs w:val="21"/>
                <w:highlight w:val="none"/>
              </w:rPr>
            </w:pPr>
          </w:p>
        </w:tc>
        <w:tc>
          <w:tcPr>
            <w:tcW w:w="1056" w:type="dxa"/>
            <w:vMerge w:val="continue"/>
            <w:tcBorders>
              <w:right w:val="single" w:color="auto" w:sz="4" w:space="0"/>
            </w:tcBorders>
            <w:noWrap w:val="0"/>
            <w:vAlign w:val="center"/>
          </w:tcPr>
          <w:p w14:paraId="55676A49">
            <w:pPr>
              <w:spacing w:line="440" w:lineRule="exact"/>
              <w:jc w:val="center"/>
              <w:rPr>
                <w:color w:val="000000"/>
                <w:szCs w:val="21"/>
                <w:highlight w:val="none"/>
              </w:rPr>
            </w:pPr>
          </w:p>
        </w:tc>
        <w:tc>
          <w:tcPr>
            <w:tcW w:w="2817" w:type="dxa"/>
            <w:gridSpan w:val="2"/>
            <w:tcBorders>
              <w:top w:val="single" w:color="auto" w:sz="4" w:space="0"/>
              <w:left w:val="single" w:color="auto" w:sz="4" w:space="0"/>
              <w:bottom w:val="single" w:color="auto" w:sz="4" w:space="0"/>
              <w:right w:val="single" w:color="auto" w:sz="4" w:space="0"/>
            </w:tcBorders>
            <w:noWrap w:val="0"/>
            <w:vAlign w:val="center"/>
          </w:tcPr>
          <w:p w14:paraId="1470A28F">
            <w:pPr>
              <w:spacing w:line="440" w:lineRule="exact"/>
              <w:jc w:val="center"/>
              <w:rPr>
                <w:color w:val="000000"/>
                <w:szCs w:val="21"/>
                <w:highlight w:val="none"/>
              </w:rPr>
            </w:pPr>
            <w:r>
              <w:rPr>
                <w:color w:val="000000"/>
                <w:szCs w:val="21"/>
                <w:highlight w:val="none"/>
              </w:rPr>
              <w:t>工期</w:t>
            </w:r>
          </w:p>
        </w:tc>
        <w:tc>
          <w:tcPr>
            <w:tcW w:w="4682" w:type="dxa"/>
            <w:tcBorders>
              <w:top w:val="single" w:color="auto" w:sz="4" w:space="0"/>
              <w:left w:val="single" w:color="auto" w:sz="4" w:space="0"/>
              <w:bottom w:val="single" w:color="auto" w:sz="4" w:space="0"/>
              <w:right w:val="single" w:color="auto" w:sz="4" w:space="0"/>
            </w:tcBorders>
            <w:noWrap w:val="0"/>
            <w:vAlign w:val="center"/>
          </w:tcPr>
          <w:p w14:paraId="52518D27">
            <w:pPr>
              <w:spacing w:line="440" w:lineRule="exact"/>
              <w:rPr>
                <w:color w:val="000000"/>
                <w:szCs w:val="21"/>
                <w:highlight w:val="none"/>
              </w:rPr>
            </w:pPr>
            <w:r>
              <w:rPr>
                <w:color w:val="000000"/>
                <w:szCs w:val="21"/>
                <w:highlight w:val="none"/>
              </w:rPr>
              <w:t>符合第二章“投标人须知”第1.3.2项规定</w:t>
            </w:r>
          </w:p>
        </w:tc>
      </w:tr>
      <w:tr w14:paraId="39AFD2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3"/>
          <w:wBefore w:w="0" w:type="auto"/>
          <w:wAfter w:w="12445" w:type="dxa"/>
        </w:trPr>
        <w:tc>
          <w:tcPr>
            <w:tcW w:w="734" w:type="dxa"/>
            <w:vMerge w:val="continue"/>
            <w:tcBorders>
              <w:right w:val="single" w:color="auto" w:sz="4" w:space="0"/>
            </w:tcBorders>
            <w:noWrap w:val="0"/>
            <w:vAlign w:val="center"/>
          </w:tcPr>
          <w:p w14:paraId="25556572">
            <w:pPr>
              <w:spacing w:line="440" w:lineRule="exact"/>
              <w:jc w:val="center"/>
              <w:rPr>
                <w:color w:val="000000"/>
                <w:szCs w:val="21"/>
                <w:highlight w:val="none"/>
              </w:rPr>
            </w:pPr>
          </w:p>
        </w:tc>
        <w:tc>
          <w:tcPr>
            <w:tcW w:w="1056" w:type="dxa"/>
            <w:vMerge w:val="continue"/>
            <w:tcBorders>
              <w:right w:val="single" w:color="auto" w:sz="4" w:space="0"/>
            </w:tcBorders>
            <w:noWrap w:val="0"/>
            <w:vAlign w:val="center"/>
          </w:tcPr>
          <w:p w14:paraId="48C81331">
            <w:pPr>
              <w:spacing w:line="440" w:lineRule="exact"/>
              <w:jc w:val="center"/>
              <w:rPr>
                <w:color w:val="000000"/>
                <w:szCs w:val="21"/>
                <w:highlight w:val="none"/>
              </w:rPr>
            </w:pPr>
          </w:p>
        </w:tc>
        <w:tc>
          <w:tcPr>
            <w:tcW w:w="2817" w:type="dxa"/>
            <w:gridSpan w:val="2"/>
            <w:tcBorders>
              <w:top w:val="single" w:color="auto" w:sz="4" w:space="0"/>
              <w:left w:val="single" w:color="auto" w:sz="4" w:space="0"/>
              <w:bottom w:val="single" w:color="auto" w:sz="4" w:space="0"/>
              <w:right w:val="single" w:color="auto" w:sz="4" w:space="0"/>
            </w:tcBorders>
            <w:noWrap w:val="0"/>
            <w:vAlign w:val="center"/>
          </w:tcPr>
          <w:p w14:paraId="44B109AE">
            <w:pPr>
              <w:spacing w:line="440" w:lineRule="exact"/>
              <w:jc w:val="center"/>
              <w:rPr>
                <w:rFonts w:hint="eastAsia"/>
                <w:color w:val="000000"/>
                <w:szCs w:val="21"/>
                <w:highlight w:val="none"/>
              </w:rPr>
            </w:pPr>
            <w:r>
              <w:rPr>
                <w:rFonts w:hint="eastAsia"/>
                <w:color w:val="000000"/>
                <w:szCs w:val="21"/>
                <w:highlight w:val="none"/>
              </w:rPr>
              <w:t>质量标准</w:t>
            </w:r>
          </w:p>
        </w:tc>
        <w:tc>
          <w:tcPr>
            <w:tcW w:w="4682" w:type="dxa"/>
            <w:tcBorders>
              <w:top w:val="single" w:color="auto" w:sz="4" w:space="0"/>
              <w:left w:val="single" w:color="auto" w:sz="4" w:space="0"/>
              <w:bottom w:val="single" w:color="auto" w:sz="4" w:space="0"/>
              <w:right w:val="single" w:color="auto" w:sz="4" w:space="0"/>
            </w:tcBorders>
            <w:noWrap w:val="0"/>
            <w:vAlign w:val="center"/>
          </w:tcPr>
          <w:p w14:paraId="733B39F7">
            <w:pPr>
              <w:spacing w:line="440" w:lineRule="exact"/>
              <w:rPr>
                <w:color w:val="000000"/>
                <w:szCs w:val="21"/>
                <w:highlight w:val="none"/>
              </w:rPr>
            </w:pPr>
            <w:r>
              <w:rPr>
                <w:color w:val="000000"/>
                <w:szCs w:val="21"/>
                <w:highlight w:val="none"/>
              </w:rPr>
              <w:t>符合第二章“投标人须知”第1.3.</w:t>
            </w:r>
            <w:r>
              <w:rPr>
                <w:rFonts w:hint="eastAsia"/>
                <w:color w:val="000000"/>
                <w:szCs w:val="21"/>
                <w:highlight w:val="none"/>
              </w:rPr>
              <w:t>3</w:t>
            </w:r>
            <w:r>
              <w:rPr>
                <w:color w:val="000000"/>
                <w:szCs w:val="21"/>
                <w:highlight w:val="none"/>
              </w:rPr>
              <w:t>项规定</w:t>
            </w:r>
          </w:p>
        </w:tc>
      </w:tr>
      <w:tr w14:paraId="762EB4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3"/>
          <w:wBefore w:w="0" w:type="auto"/>
          <w:wAfter w:w="12445" w:type="dxa"/>
        </w:trPr>
        <w:tc>
          <w:tcPr>
            <w:tcW w:w="734" w:type="dxa"/>
            <w:vMerge w:val="continue"/>
            <w:tcBorders>
              <w:right w:val="single" w:color="auto" w:sz="4" w:space="0"/>
            </w:tcBorders>
            <w:noWrap w:val="0"/>
            <w:vAlign w:val="center"/>
          </w:tcPr>
          <w:p w14:paraId="5F825B17">
            <w:pPr>
              <w:spacing w:line="440" w:lineRule="exact"/>
              <w:jc w:val="center"/>
              <w:rPr>
                <w:color w:val="000000"/>
                <w:szCs w:val="21"/>
                <w:highlight w:val="none"/>
              </w:rPr>
            </w:pPr>
          </w:p>
        </w:tc>
        <w:tc>
          <w:tcPr>
            <w:tcW w:w="1056" w:type="dxa"/>
            <w:vMerge w:val="continue"/>
            <w:tcBorders>
              <w:right w:val="single" w:color="auto" w:sz="4" w:space="0"/>
            </w:tcBorders>
            <w:noWrap w:val="0"/>
            <w:vAlign w:val="center"/>
          </w:tcPr>
          <w:p w14:paraId="11640399">
            <w:pPr>
              <w:spacing w:line="440" w:lineRule="exact"/>
              <w:jc w:val="center"/>
              <w:rPr>
                <w:color w:val="000000"/>
                <w:szCs w:val="21"/>
                <w:highlight w:val="none"/>
              </w:rPr>
            </w:pPr>
          </w:p>
        </w:tc>
        <w:tc>
          <w:tcPr>
            <w:tcW w:w="2817" w:type="dxa"/>
            <w:gridSpan w:val="2"/>
            <w:tcBorders>
              <w:top w:val="single" w:color="auto" w:sz="4" w:space="0"/>
              <w:left w:val="single" w:color="auto" w:sz="4" w:space="0"/>
              <w:bottom w:val="single" w:color="auto" w:sz="4" w:space="0"/>
              <w:right w:val="single" w:color="auto" w:sz="4" w:space="0"/>
            </w:tcBorders>
            <w:noWrap w:val="0"/>
            <w:vAlign w:val="center"/>
          </w:tcPr>
          <w:p w14:paraId="09D6962C">
            <w:pPr>
              <w:spacing w:line="440" w:lineRule="exact"/>
              <w:jc w:val="center"/>
              <w:rPr>
                <w:color w:val="000000"/>
                <w:szCs w:val="21"/>
                <w:highlight w:val="none"/>
              </w:rPr>
            </w:pPr>
            <w:r>
              <w:rPr>
                <w:rFonts w:hint="eastAsia"/>
                <w:color w:val="000000"/>
                <w:szCs w:val="21"/>
                <w:highlight w:val="none"/>
              </w:rPr>
              <w:t>投标有效期</w:t>
            </w:r>
          </w:p>
        </w:tc>
        <w:tc>
          <w:tcPr>
            <w:tcW w:w="4682" w:type="dxa"/>
            <w:tcBorders>
              <w:top w:val="single" w:color="auto" w:sz="4" w:space="0"/>
              <w:left w:val="single" w:color="auto" w:sz="4" w:space="0"/>
              <w:bottom w:val="single" w:color="auto" w:sz="4" w:space="0"/>
              <w:right w:val="single" w:color="auto" w:sz="4" w:space="0"/>
            </w:tcBorders>
            <w:noWrap w:val="0"/>
            <w:vAlign w:val="center"/>
          </w:tcPr>
          <w:p w14:paraId="13B9E075">
            <w:pPr>
              <w:spacing w:line="440" w:lineRule="exact"/>
              <w:rPr>
                <w:color w:val="000000"/>
                <w:szCs w:val="21"/>
                <w:highlight w:val="none"/>
              </w:rPr>
            </w:pPr>
            <w:r>
              <w:rPr>
                <w:color w:val="000000"/>
                <w:szCs w:val="21"/>
                <w:highlight w:val="none"/>
              </w:rPr>
              <w:t>符合第二章“投标人须知”第</w:t>
            </w:r>
            <w:r>
              <w:rPr>
                <w:rFonts w:hint="eastAsia"/>
                <w:color w:val="000000"/>
                <w:szCs w:val="21"/>
                <w:highlight w:val="none"/>
              </w:rPr>
              <w:t>3</w:t>
            </w:r>
            <w:r>
              <w:rPr>
                <w:color w:val="000000"/>
                <w:szCs w:val="21"/>
                <w:highlight w:val="none"/>
              </w:rPr>
              <w:t>.3.</w:t>
            </w:r>
            <w:r>
              <w:rPr>
                <w:rFonts w:hint="eastAsia"/>
                <w:color w:val="000000"/>
                <w:szCs w:val="21"/>
                <w:highlight w:val="none"/>
              </w:rPr>
              <w:t>1</w:t>
            </w:r>
            <w:r>
              <w:rPr>
                <w:color w:val="000000"/>
                <w:szCs w:val="21"/>
                <w:highlight w:val="none"/>
              </w:rPr>
              <w:t>项规定</w:t>
            </w:r>
          </w:p>
        </w:tc>
      </w:tr>
      <w:tr w14:paraId="18C642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3"/>
          <w:wBefore w:w="0" w:type="auto"/>
          <w:wAfter w:w="12445" w:type="dxa"/>
        </w:trPr>
        <w:tc>
          <w:tcPr>
            <w:tcW w:w="734" w:type="dxa"/>
            <w:vMerge w:val="continue"/>
            <w:tcBorders>
              <w:right w:val="single" w:color="auto" w:sz="4" w:space="0"/>
            </w:tcBorders>
            <w:noWrap w:val="0"/>
            <w:vAlign w:val="center"/>
          </w:tcPr>
          <w:p w14:paraId="199F1588">
            <w:pPr>
              <w:spacing w:line="440" w:lineRule="exact"/>
              <w:jc w:val="center"/>
              <w:rPr>
                <w:color w:val="000000"/>
                <w:szCs w:val="21"/>
                <w:highlight w:val="none"/>
              </w:rPr>
            </w:pPr>
          </w:p>
        </w:tc>
        <w:tc>
          <w:tcPr>
            <w:tcW w:w="1056" w:type="dxa"/>
            <w:vMerge w:val="continue"/>
            <w:tcBorders>
              <w:right w:val="single" w:color="auto" w:sz="4" w:space="0"/>
            </w:tcBorders>
            <w:noWrap w:val="0"/>
            <w:vAlign w:val="center"/>
          </w:tcPr>
          <w:p w14:paraId="3291AAC4">
            <w:pPr>
              <w:spacing w:line="440" w:lineRule="exact"/>
              <w:jc w:val="center"/>
              <w:rPr>
                <w:color w:val="000000"/>
                <w:szCs w:val="21"/>
                <w:highlight w:val="none"/>
              </w:rPr>
            </w:pPr>
          </w:p>
        </w:tc>
        <w:tc>
          <w:tcPr>
            <w:tcW w:w="2817" w:type="dxa"/>
            <w:gridSpan w:val="2"/>
            <w:tcBorders>
              <w:top w:val="single" w:color="auto" w:sz="4" w:space="0"/>
              <w:left w:val="single" w:color="auto" w:sz="4" w:space="0"/>
              <w:bottom w:val="single" w:color="auto" w:sz="4" w:space="0"/>
              <w:right w:val="single" w:color="auto" w:sz="4" w:space="0"/>
            </w:tcBorders>
            <w:noWrap w:val="0"/>
            <w:vAlign w:val="center"/>
          </w:tcPr>
          <w:p w14:paraId="019BC5EC">
            <w:pPr>
              <w:spacing w:line="440" w:lineRule="exact"/>
              <w:jc w:val="center"/>
              <w:rPr>
                <w:color w:val="000000"/>
                <w:szCs w:val="21"/>
                <w:highlight w:val="none"/>
              </w:rPr>
            </w:pPr>
            <w:r>
              <w:rPr>
                <w:color w:val="000000"/>
                <w:szCs w:val="21"/>
                <w:highlight w:val="none"/>
              </w:rPr>
              <w:t>投标保证金</w:t>
            </w:r>
          </w:p>
        </w:tc>
        <w:tc>
          <w:tcPr>
            <w:tcW w:w="4682" w:type="dxa"/>
            <w:tcBorders>
              <w:top w:val="single" w:color="auto" w:sz="4" w:space="0"/>
              <w:left w:val="single" w:color="auto" w:sz="4" w:space="0"/>
              <w:bottom w:val="single" w:color="auto" w:sz="4" w:space="0"/>
              <w:right w:val="single" w:color="auto" w:sz="4" w:space="0"/>
            </w:tcBorders>
            <w:noWrap w:val="0"/>
            <w:vAlign w:val="center"/>
          </w:tcPr>
          <w:p w14:paraId="3A298E9D">
            <w:pPr>
              <w:spacing w:line="440" w:lineRule="exact"/>
              <w:rPr>
                <w:color w:val="000000"/>
                <w:szCs w:val="21"/>
                <w:highlight w:val="none"/>
              </w:rPr>
            </w:pPr>
            <w:r>
              <w:rPr>
                <w:color w:val="000000"/>
                <w:szCs w:val="21"/>
                <w:highlight w:val="none"/>
              </w:rPr>
              <w:t>符合第二章“投标人须知”第3.4款规定</w:t>
            </w:r>
          </w:p>
        </w:tc>
      </w:tr>
      <w:tr w14:paraId="631197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3"/>
          <w:wBefore w:w="0" w:type="auto"/>
          <w:wAfter w:w="12445" w:type="dxa"/>
        </w:trPr>
        <w:tc>
          <w:tcPr>
            <w:tcW w:w="734" w:type="dxa"/>
            <w:vMerge w:val="continue"/>
            <w:tcBorders>
              <w:right w:val="single" w:color="auto" w:sz="4" w:space="0"/>
            </w:tcBorders>
            <w:noWrap w:val="0"/>
            <w:vAlign w:val="center"/>
          </w:tcPr>
          <w:p w14:paraId="06C7F433">
            <w:pPr>
              <w:spacing w:line="440" w:lineRule="exact"/>
              <w:jc w:val="center"/>
              <w:rPr>
                <w:color w:val="000000"/>
                <w:szCs w:val="21"/>
                <w:highlight w:val="none"/>
              </w:rPr>
            </w:pPr>
          </w:p>
        </w:tc>
        <w:tc>
          <w:tcPr>
            <w:tcW w:w="1056" w:type="dxa"/>
            <w:vMerge w:val="continue"/>
            <w:tcBorders>
              <w:right w:val="single" w:color="auto" w:sz="4" w:space="0"/>
            </w:tcBorders>
            <w:noWrap w:val="0"/>
            <w:vAlign w:val="center"/>
          </w:tcPr>
          <w:p w14:paraId="6BD0B6B1">
            <w:pPr>
              <w:spacing w:line="440" w:lineRule="exact"/>
              <w:jc w:val="center"/>
              <w:rPr>
                <w:color w:val="000000"/>
                <w:szCs w:val="21"/>
                <w:highlight w:val="none"/>
              </w:rPr>
            </w:pPr>
          </w:p>
        </w:tc>
        <w:tc>
          <w:tcPr>
            <w:tcW w:w="2817" w:type="dxa"/>
            <w:gridSpan w:val="2"/>
            <w:tcBorders>
              <w:top w:val="single" w:color="auto" w:sz="4" w:space="0"/>
              <w:left w:val="single" w:color="auto" w:sz="4" w:space="0"/>
              <w:bottom w:val="single" w:color="auto" w:sz="4" w:space="0"/>
              <w:right w:val="single" w:color="auto" w:sz="4" w:space="0"/>
            </w:tcBorders>
            <w:noWrap w:val="0"/>
            <w:vAlign w:val="center"/>
          </w:tcPr>
          <w:p w14:paraId="372F9984">
            <w:pPr>
              <w:spacing w:line="440" w:lineRule="exact"/>
              <w:jc w:val="center"/>
              <w:rPr>
                <w:color w:val="000000"/>
                <w:szCs w:val="21"/>
                <w:highlight w:val="none"/>
              </w:rPr>
            </w:pPr>
            <w:r>
              <w:rPr>
                <w:color w:val="000000"/>
                <w:szCs w:val="21"/>
                <w:highlight w:val="none"/>
              </w:rPr>
              <w:t>权利义务</w:t>
            </w:r>
          </w:p>
        </w:tc>
        <w:tc>
          <w:tcPr>
            <w:tcW w:w="4682" w:type="dxa"/>
            <w:tcBorders>
              <w:top w:val="single" w:color="auto" w:sz="4" w:space="0"/>
              <w:left w:val="single" w:color="auto" w:sz="4" w:space="0"/>
              <w:bottom w:val="single" w:color="auto" w:sz="4" w:space="0"/>
              <w:right w:val="single" w:color="auto" w:sz="4" w:space="0"/>
            </w:tcBorders>
            <w:noWrap w:val="0"/>
            <w:vAlign w:val="center"/>
          </w:tcPr>
          <w:p w14:paraId="49205055">
            <w:pPr>
              <w:spacing w:line="440" w:lineRule="exact"/>
              <w:rPr>
                <w:color w:val="000000"/>
                <w:szCs w:val="21"/>
                <w:highlight w:val="none"/>
              </w:rPr>
            </w:pPr>
            <w:r>
              <w:rPr>
                <w:color w:val="000000"/>
                <w:szCs w:val="21"/>
                <w:highlight w:val="none"/>
              </w:rPr>
              <w:t>符合第四章“合同条款及格式”规定的权利义务</w:t>
            </w:r>
          </w:p>
        </w:tc>
      </w:tr>
      <w:tr w14:paraId="43EC9E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3"/>
          <w:wBefore w:w="0" w:type="auto"/>
          <w:wAfter w:w="12445" w:type="dxa"/>
        </w:trPr>
        <w:tc>
          <w:tcPr>
            <w:tcW w:w="734" w:type="dxa"/>
            <w:vMerge w:val="continue"/>
            <w:tcBorders>
              <w:bottom w:val="single" w:color="auto" w:sz="4" w:space="0"/>
              <w:right w:val="single" w:color="auto" w:sz="4" w:space="0"/>
            </w:tcBorders>
            <w:noWrap w:val="0"/>
            <w:vAlign w:val="center"/>
          </w:tcPr>
          <w:p w14:paraId="1B1D75AD">
            <w:pPr>
              <w:spacing w:line="440" w:lineRule="exact"/>
              <w:jc w:val="center"/>
              <w:rPr>
                <w:color w:val="000000"/>
                <w:szCs w:val="21"/>
                <w:highlight w:val="none"/>
              </w:rPr>
            </w:pPr>
          </w:p>
        </w:tc>
        <w:tc>
          <w:tcPr>
            <w:tcW w:w="1056" w:type="dxa"/>
            <w:vMerge w:val="continue"/>
            <w:tcBorders>
              <w:bottom w:val="single" w:color="auto" w:sz="4" w:space="0"/>
              <w:right w:val="single" w:color="auto" w:sz="4" w:space="0"/>
            </w:tcBorders>
            <w:noWrap w:val="0"/>
            <w:vAlign w:val="top"/>
          </w:tcPr>
          <w:p w14:paraId="6837DB7E">
            <w:pPr>
              <w:spacing w:line="440" w:lineRule="exact"/>
              <w:jc w:val="center"/>
              <w:rPr>
                <w:color w:val="000000"/>
                <w:szCs w:val="21"/>
                <w:highlight w:val="none"/>
              </w:rPr>
            </w:pPr>
          </w:p>
        </w:tc>
        <w:tc>
          <w:tcPr>
            <w:tcW w:w="2817" w:type="dxa"/>
            <w:gridSpan w:val="2"/>
            <w:tcBorders>
              <w:top w:val="single" w:color="auto" w:sz="4" w:space="0"/>
              <w:left w:val="single" w:color="auto" w:sz="4" w:space="0"/>
              <w:bottom w:val="single" w:color="auto" w:sz="4" w:space="0"/>
              <w:right w:val="single" w:color="auto" w:sz="4" w:space="0"/>
            </w:tcBorders>
            <w:noWrap w:val="0"/>
            <w:vAlign w:val="top"/>
          </w:tcPr>
          <w:p w14:paraId="66D1453C">
            <w:pPr>
              <w:spacing w:line="440" w:lineRule="exact"/>
              <w:jc w:val="center"/>
              <w:rPr>
                <w:color w:val="000000"/>
                <w:szCs w:val="21"/>
                <w:highlight w:val="none"/>
              </w:rPr>
            </w:pPr>
            <w:r>
              <w:rPr>
                <w:rFonts w:hint="eastAsia"/>
                <w:color w:val="000000"/>
                <w:szCs w:val="21"/>
                <w:highlight w:val="none"/>
              </w:rPr>
              <w:t>……</w:t>
            </w:r>
          </w:p>
        </w:tc>
        <w:tc>
          <w:tcPr>
            <w:tcW w:w="4682" w:type="dxa"/>
            <w:tcBorders>
              <w:top w:val="single" w:color="auto" w:sz="4" w:space="0"/>
              <w:left w:val="single" w:color="auto" w:sz="4" w:space="0"/>
              <w:bottom w:val="single" w:color="auto" w:sz="4" w:space="0"/>
              <w:right w:val="single" w:color="auto" w:sz="4" w:space="0"/>
            </w:tcBorders>
            <w:noWrap w:val="0"/>
            <w:vAlign w:val="center"/>
          </w:tcPr>
          <w:p w14:paraId="4B414240">
            <w:pPr>
              <w:spacing w:line="440" w:lineRule="exact"/>
              <w:jc w:val="center"/>
              <w:rPr>
                <w:color w:val="000000"/>
                <w:szCs w:val="21"/>
                <w:highlight w:val="none"/>
              </w:rPr>
            </w:pPr>
            <w:r>
              <w:rPr>
                <w:rFonts w:hint="eastAsia"/>
                <w:color w:val="000000"/>
                <w:szCs w:val="21"/>
                <w:highlight w:val="none"/>
              </w:rPr>
              <w:t>……</w:t>
            </w:r>
          </w:p>
        </w:tc>
      </w:tr>
      <w:tr w14:paraId="204795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3"/>
          <w:wBefore w:w="0" w:type="auto"/>
          <w:wAfter w:w="12445" w:type="dxa"/>
          <w:trHeight w:val="390" w:hRule="atLeast"/>
        </w:trPr>
        <w:tc>
          <w:tcPr>
            <w:tcW w:w="734" w:type="dxa"/>
            <w:vMerge w:val="restart"/>
            <w:tcBorders>
              <w:top w:val="single" w:color="auto" w:sz="4" w:space="0"/>
              <w:right w:val="single" w:color="auto" w:sz="4" w:space="0"/>
            </w:tcBorders>
            <w:noWrap w:val="0"/>
            <w:vAlign w:val="center"/>
          </w:tcPr>
          <w:p w14:paraId="2CB66078">
            <w:pPr>
              <w:spacing w:line="440" w:lineRule="exact"/>
              <w:jc w:val="center"/>
              <w:rPr>
                <w:rFonts w:hint="eastAsia"/>
                <w:color w:val="000000"/>
                <w:szCs w:val="21"/>
                <w:highlight w:val="none"/>
              </w:rPr>
            </w:pPr>
            <w:r>
              <w:rPr>
                <w:color w:val="000000"/>
                <w:szCs w:val="21"/>
                <w:highlight w:val="none"/>
              </w:rPr>
              <w:t>2.1.</w:t>
            </w:r>
            <w:r>
              <w:rPr>
                <w:rFonts w:hint="eastAsia"/>
                <w:color w:val="000000"/>
                <w:szCs w:val="21"/>
                <w:highlight w:val="none"/>
              </w:rPr>
              <w:t>4</w:t>
            </w:r>
          </w:p>
        </w:tc>
        <w:tc>
          <w:tcPr>
            <w:tcW w:w="1056" w:type="dxa"/>
            <w:vMerge w:val="restart"/>
            <w:tcBorders>
              <w:top w:val="single" w:color="auto" w:sz="4" w:space="0"/>
              <w:right w:val="single" w:color="auto" w:sz="4" w:space="0"/>
            </w:tcBorders>
            <w:noWrap w:val="0"/>
            <w:vAlign w:val="center"/>
          </w:tcPr>
          <w:p w14:paraId="62979722">
            <w:pPr>
              <w:spacing w:line="440" w:lineRule="exact"/>
              <w:rPr>
                <w:rFonts w:hint="eastAsia"/>
                <w:color w:val="000000"/>
                <w:szCs w:val="21"/>
                <w:highlight w:val="none"/>
              </w:rPr>
            </w:pPr>
            <w:r>
              <w:rPr>
                <w:rFonts w:hint="eastAsia"/>
                <w:color w:val="000000"/>
                <w:szCs w:val="21"/>
                <w:highlight w:val="none"/>
              </w:rPr>
              <w:t>承包人建议书</w:t>
            </w:r>
            <w:r>
              <w:rPr>
                <w:color w:val="000000"/>
                <w:szCs w:val="21"/>
                <w:highlight w:val="none"/>
              </w:rPr>
              <w:t>评审标准</w:t>
            </w:r>
          </w:p>
        </w:tc>
        <w:tc>
          <w:tcPr>
            <w:tcW w:w="2817" w:type="dxa"/>
            <w:gridSpan w:val="2"/>
            <w:tcBorders>
              <w:top w:val="single" w:color="auto" w:sz="4" w:space="0"/>
              <w:left w:val="single" w:color="auto" w:sz="4" w:space="0"/>
              <w:bottom w:val="single" w:color="auto" w:sz="4" w:space="0"/>
              <w:right w:val="single" w:color="auto" w:sz="4" w:space="0"/>
            </w:tcBorders>
            <w:noWrap w:val="0"/>
            <w:vAlign w:val="top"/>
          </w:tcPr>
          <w:p w14:paraId="581E0FC6">
            <w:pPr>
              <w:spacing w:line="440" w:lineRule="exact"/>
              <w:jc w:val="center"/>
              <w:rPr>
                <w:rFonts w:hint="eastAsia"/>
                <w:color w:val="000000"/>
                <w:szCs w:val="21"/>
                <w:highlight w:val="none"/>
              </w:rPr>
            </w:pPr>
            <w:r>
              <w:rPr>
                <w:rFonts w:hint="eastAsia"/>
                <w:color w:val="000000"/>
                <w:szCs w:val="21"/>
                <w:highlight w:val="none"/>
              </w:rPr>
              <w:t>图纸</w:t>
            </w:r>
          </w:p>
        </w:tc>
        <w:tc>
          <w:tcPr>
            <w:tcW w:w="4682" w:type="dxa"/>
            <w:tcBorders>
              <w:top w:val="single" w:color="auto" w:sz="4" w:space="0"/>
              <w:left w:val="single" w:color="auto" w:sz="4" w:space="0"/>
              <w:bottom w:val="single" w:color="auto" w:sz="4" w:space="0"/>
              <w:right w:val="single" w:color="auto" w:sz="4" w:space="0"/>
            </w:tcBorders>
            <w:noWrap w:val="0"/>
            <w:vAlign w:val="center"/>
          </w:tcPr>
          <w:p w14:paraId="290AE13E">
            <w:pPr>
              <w:spacing w:line="440" w:lineRule="exact"/>
              <w:jc w:val="center"/>
              <w:rPr>
                <w:rFonts w:hint="eastAsia"/>
                <w:color w:val="000000"/>
                <w:szCs w:val="21"/>
                <w:highlight w:val="none"/>
              </w:rPr>
            </w:pPr>
            <w:r>
              <w:rPr>
                <w:rFonts w:hint="eastAsia"/>
                <w:color w:val="000000"/>
                <w:szCs w:val="21"/>
                <w:highlight w:val="none"/>
              </w:rPr>
              <w:t>……</w:t>
            </w:r>
          </w:p>
        </w:tc>
      </w:tr>
      <w:tr w14:paraId="31AC2D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3"/>
          <w:wBefore w:w="0" w:type="auto"/>
          <w:wAfter w:w="12445" w:type="dxa"/>
          <w:trHeight w:val="390" w:hRule="atLeast"/>
        </w:trPr>
        <w:tc>
          <w:tcPr>
            <w:tcW w:w="734" w:type="dxa"/>
            <w:vMerge w:val="continue"/>
            <w:tcBorders>
              <w:right w:val="single" w:color="auto" w:sz="4" w:space="0"/>
            </w:tcBorders>
            <w:noWrap w:val="0"/>
            <w:vAlign w:val="center"/>
          </w:tcPr>
          <w:p w14:paraId="4A73A6FE">
            <w:pPr>
              <w:spacing w:line="440" w:lineRule="exact"/>
              <w:jc w:val="center"/>
              <w:rPr>
                <w:color w:val="000000"/>
                <w:szCs w:val="21"/>
                <w:highlight w:val="none"/>
              </w:rPr>
            </w:pPr>
          </w:p>
        </w:tc>
        <w:tc>
          <w:tcPr>
            <w:tcW w:w="1056" w:type="dxa"/>
            <w:vMerge w:val="continue"/>
            <w:tcBorders>
              <w:right w:val="single" w:color="auto" w:sz="4" w:space="0"/>
            </w:tcBorders>
            <w:noWrap w:val="0"/>
            <w:vAlign w:val="top"/>
          </w:tcPr>
          <w:p w14:paraId="69C963C9">
            <w:pPr>
              <w:spacing w:line="440" w:lineRule="exact"/>
              <w:jc w:val="center"/>
              <w:rPr>
                <w:color w:val="000000"/>
                <w:szCs w:val="21"/>
                <w:highlight w:val="none"/>
              </w:rPr>
            </w:pPr>
          </w:p>
        </w:tc>
        <w:tc>
          <w:tcPr>
            <w:tcW w:w="2817" w:type="dxa"/>
            <w:gridSpan w:val="2"/>
            <w:tcBorders>
              <w:top w:val="single" w:color="auto" w:sz="4" w:space="0"/>
              <w:left w:val="single" w:color="auto" w:sz="4" w:space="0"/>
              <w:bottom w:val="single" w:color="auto" w:sz="4" w:space="0"/>
              <w:right w:val="single" w:color="auto" w:sz="4" w:space="0"/>
            </w:tcBorders>
            <w:noWrap w:val="0"/>
            <w:vAlign w:val="top"/>
          </w:tcPr>
          <w:p w14:paraId="176AC781">
            <w:pPr>
              <w:spacing w:line="440" w:lineRule="exact"/>
              <w:jc w:val="center"/>
              <w:rPr>
                <w:rFonts w:hint="eastAsia"/>
                <w:color w:val="000000"/>
                <w:szCs w:val="21"/>
                <w:highlight w:val="none"/>
              </w:rPr>
            </w:pPr>
            <w:r>
              <w:rPr>
                <w:rFonts w:hint="eastAsia"/>
                <w:color w:val="000000"/>
                <w:szCs w:val="21"/>
                <w:highlight w:val="none"/>
              </w:rPr>
              <w:t>工程详细说明</w:t>
            </w:r>
          </w:p>
        </w:tc>
        <w:tc>
          <w:tcPr>
            <w:tcW w:w="4682" w:type="dxa"/>
            <w:tcBorders>
              <w:top w:val="single" w:color="auto" w:sz="4" w:space="0"/>
              <w:left w:val="single" w:color="auto" w:sz="4" w:space="0"/>
              <w:bottom w:val="single" w:color="auto" w:sz="4" w:space="0"/>
              <w:right w:val="single" w:color="auto" w:sz="4" w:space="0"/>
            </w:tcBorders>
            <w:noWrap w:val="0"/>
            <w:vAlign w:val="center"/>
          </w:tcPr>
          <w:p w14:paraId="0CF1EC78">
            <w:pPr>
              <w:spacing w:line="440" w:lineRule="exact"/>
              <w:jc w:val="center"/>
              <w:rPr>
                <w:rFonts w:hint="eastAsia"/>
                <w:color w:val="000000"/>
                <w:szCs w:val="21"/>
                <w:highlight w:val="none"/>
              </w:rPr>
            </w:pPr>
            <w:r>
              <w:rPr>
                <w:rFonts w:hint="eastAsia"/>
                <w:color w:val="000000"/>
                <w:szCs w:val="21"/>
                <w:highlight w:val="none"/>
              </w:rPr>
              <w:t>……</w:t>
            </w:r>
          </w:p>
        </w:tc>
      </w:tr>
      <w:tr w14:paraId="318BDE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3"/>
          <w:wBefore w:w="0" w:type="auto"/>
          <w:wAfter w:w="12445" w:type="dxa"/>
          <w:trHeight w:val="390" w:hRule="atLeast"/>
        </w:trPr>
        <w:tc>
          <w:tcPr>
            <w:tcW w:w="734" w:type="dxa"/>
            <w:vMerge w:val="continue"/>
            <w:tcBorders>
              <w:right w:val="single" w:color="auto" w:sz="4" w:space="0"/>
            </w:tcBorders>
            <w:noWrap w:val="0"/>
            <w:vAlign w:val="center"/>
          </w:tcPr>
          <w:p w14:paraId="3D6D2C27">
            <w:pPr>
              <w:spacing w:line="440" w:lineRule="exact"/>
              <w:jc w:val="center"/>
              <w:rPr>
                <w:color w:val="000000"/>
                <w:szCs w:val="21"/>
                <w:highlight w:val="none"/>
              </w:rPr>
            </w:pPr>
          </w:p>
        </w:tc>
        <w:tc>
          <w:tcPr>
            <w:tcW w:w="1056" w:type="dxa"/>
            <w:vMerge w:val="continue"/>
            <w:tcBorders>
              <w:right w:val="single" w:color="auto" w:sz="4" w:space="0"/>
            </w:tcBorders>
            <w:noWrap w:val="0"/>
            <w:vAlign w:val="top"/>
          </w:tcPr>
          <w:p w14:paraId="26AE57DA">
            <w:pPr>
              <w:spacing w:line="440" w:lineRule="exact"/>
              <w:jc w:val="center"/>
              <w:rPr>
                <w:color w:val="000000"/>
                <w:szCs w:val="21"/>
                <w:highlight w:val="none"/>
              </w:rPr>
            </w:pPr>
          </w:p>
        </w:tc>
        <w:tc>
          <w:tcPr>
            <w:tcW w:w="2817" w:type="dxa"/>
            <w:gridSpan w:val="2"/>
            <w:tcBorders>
              <w:top w:val="single" w:color="auto" w:sz="4" w:space="0"/>
              <w:left w:val="single" w:color="auto" w:sz="4" w:space="0"/>
              <w:bottom w:val="single" w:color="auto" w:sz="4" w:space="0"/>
              <w:right w:val="single" w:color="auto" w:sz="4" w:space="0"/>
            </w:tcBorders>
            <w:noWrap w:val="0"/>
            <w:vAlign w:val="top"/>
          </w:tcPr>
          <w:p w14:paraId="242DA79D">
            <w:pPr>
              <w:spacing w:line="440" w:lineRule="exact"/>
              <w:jc w:val="center"/>
              <w:rPr>
                <w:rFonts w:hint="eastAsia"/>
                <w:color w:val="000000"/>
                <w:szCs w:val="21"/>
                <w:highlight w:val="none"/>
              </w:rPr>
            </w:pPr>
            <w:r>
              <w:rPr>
                <w:rFonts w:hint="eastAsia"/>
                <w:color w:val="000000"/>
                <w:szCs w:val="21"/>
                <w:highlight w:val="none"/>
              </w:rPr>
              <w:t>设备方案</w:t>
            </w:r>
          </w:p>
        </w:tc>
        <w:tc>
          <w:tcPr>
            <w:tcW w:w="4682" w:type="dxa"/>
            <w:tcBorders>
              <w:top w:val="single" w:color="auto" w:sz="4" w:space="0"/>
              <w:left w:val="single" w:color="auto" w:sz="4" w:space="0"/>
              <w:bottom w:val="single" w:color="auto" w:sz="4" w:space="0"/>
              <w:right w:val="single" w:color="auto" w:sz="4" w:space="0"/>
            </w:tcBorders>
            <w:noWrap w:val="0"/>
            <w:vAlign w:val="center"/>
          </w:tcPr>
          <w:p w14:paraId="5A355063">
            <w:pPr>
              <w:spacing w:line="440" w:lineRule="exact"/>
              <w:jc w:val="center"/>
              <w:rPr>
                <w:rFonts w:hint="eastAsia"/>
                <w:color w:val="000000"/>
                <w:szCs w:val="21"/>
                <w:highlight w:val="none"/>
              </w:rPr>
            </w:pPr>
            <w:r>
              <w:rPr>
                <w:rFonts w:hint="eastAsia"/>
                <w:color w:val="000000"/>
                <w:szCs w:val="21"/>
                <w:highlight w:val="none"/>
              </w:rPr>
              <w:t>……</w:t>
            </w:r>
          </w:p>
        </w:tc>
      </w:tr>
      <w:tr w14:paraId="591B80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3"/>
          <w:wBefore w:w="0" w:type="auto"/>
          <w:wAfter w:w="12445" w:type="dxa"/>
          <w:trHeight w:val="390" w:hRule="atLeast"/>
        </w:trPr>
        <w:tc>
          <w:tcPr>
            <w:tcW w:w="734" w:type="dxa"/>
            <w:vMerge w:val="continue"/>
            <w:tcBorders>
              <w:right w:val="single" w:color="auto" w:sz="4" w:space="0"/>
            </w:tcBorders>
            <w:noWrap w:val="0"/>
            <w:vAlign w:val="center"/>
          </w:tcPr>
          <w:p w14:paraId="787DA6BE">
            <w:pPr>
              <w:spacing w:line="440" w:lineRule="exact"/>
              <w:jc w:val="center"/>
              <w:rPr>
                <w:color w:val="000000"/>
                <w:szCs w:val="21"/>
                <w:highlight w:val="none"/>
              </w:rPr>
            </w:pPr>
          </w:p>
        </w:tc>
        <w:tc>
          <w:tcPr>
            <w:tcW w:w="1056" w:type="dxa"/>
            <w:vMerge w:val="continue"/>
            <w:tcBorders>
              <w:right w:val="single" w:color="auto" w:sz="4" w:space="0"/>
            </w:tcBorders>
            <w:noWrap w:val="0"/>
            <w:vAlign w:val="top"/>
          </w:tcPr>
          <w:p w14:paraId="54904CD1">
            <w:pPr>
              <w:spacing w:line="440" w:lineRule="exact"/>
              <w:jc w:val="center"/>
              <w:rPr>
                <w:color w:val="000000"/>
                <w:szCs w:val="21"/>
                <w:highlight w:val="none"/>
              </w:rPr>
            </w:pPr>
          </w:p>
        </w:tc>
        <w:tc>
          <w:tcPr>
            <w:tcW w:w="2817" w:type="dxa"/>
            <w:gridSpan w:val="2"/>
            <w:tcBorders>
              <w:top w:val="single" w:color="auto" w:sz="4" w:space="0"/>
              <w:left w:val="single" w:color="auto" w:sz="4" w:space="0"/>
              <w:bottom w:val="single" w:color="auto" w:sz="4" w:space="0"/>
              <w:right w:val="single" w:color="auto" w:sz="4" w:space="0"/>
            </w:tcBorders>
            <w:noWrap w:val="0"/>
            <w:vAlign w:val="top"/>
          </w:tcPr>
          <w:p w14:paraId="591EE0F8">
            <w:pPr>
              <w:spacing w:line="440" w:lineRule="exact"/>
              <w:jc w:val="center"/>
              <w:rPr>
                <w:rFonts w:hint="eastAsia"/>
                <w:color w:val="000000"/>
                <w:szCs w:val="21"/>
                <w:highlight w:val="none"/>
              </w:rPr>
            </w:pPr>
            <w:r>
              <w:rPr>
                <w:rFonts w:hint="eastAsia"/>
                <w:color w:val="000000"/>
                <w:szCs w:val="21"/>
                <w:highlight w:val="none"/>
              </w:rPr>
              <w:t>……</w:t>
            </w:r>
          </w:p>
        </w:tc>
        <w:tc>
          <w:tcPr>
            <w:tcW w:w="4682" w:type="dxa"/>
            <w:tcBorders>
              <w:top w:val="single" w:color="auto" w:sz="4" w:space="0"/>
              <w:left w:val="single" w:color="auto" w:sz="4" w:space="0"/>
              <w:bottom w:val="single" w:color="auto" w:sz="4" w:space="0"/>
              <w:right w:val="single" w:color="auto" w:sz="4" w:space="0"/>
            </w:tcBorders>
            <w:noWrap w:val="0"/>
            <w:vAlign w:val="center"/>
          </w:tcPr>
          <w:p w14:paraId="0E2AD7C1">
            <w:pPr>
              <w:spacing w:line="440" w:lineRule="exact"/>
              <w:jc w:val="center"/>
              <w:rPr>
                <w:rFonts w:hint="eastAsia"/>
                <w:color w:val="000000"/>
                <w:szCs w:val="21"/>
                <w:highlight w:val="none"/>
              </w:rPr>
            </w:pPr>
            <w:r>
              <w:rPr>
                <w:rFonts w:hint="eastAsia"/>
                <w:color w:val="000000"/>
                <w:szCs w:val="21"/>
                <w:highlight w:val="none"/>
              </w:rPr>
              <w:t>……</w:t>
            </w:r>
          </w:p>
        </w:tc>
      </w:tr>
      <w:tr w14:paraId="623F2B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3"/>
          <w:wBefore w:w="0" w:type="auto"/>
          <w:wAfter w:w="12445" w:type="dxa"/>
          <w:trHeight w:val="390" w:hRule="atLeast"/>
        </w:trPr>
        <w:tc>
          <w:tcPr>
            <w:tcW w:w="734" w:type="dxa"/>
            <w:vMerge w:val="restart"/>
            <w:tcBorders>
              <w:top w:val="single" w:color="auto" w:sz="4" w:space="0"/>
              <w:right w:val="single" w:color="auto" w:sz="4" w:space="0"/>
            </w:tcBorders>
            <w:noWrap w:val="0"/>
            <w:vAlign w:val="center"/>
          </w:tcPr>
          <w:p w14:paraId="5DED6DE7">
            <w:pPr>
              <w:spacing w:line="440" w:lineRule="exact"/>
              <w:jc w:val="center"/>
              <w:rPr>
                <w:rFonts w:hint="eastAsia"/>
                <w:color w:val="000000"/>
                <w:szCs w:val="21"/>
                <w:highlight w:val="none"/>
              </w:rPr>
            </w:pPr>
            <w:r>
              <w:rPr>
                <w:color w:val="000000"/>
                <w:szCs w:val="21"/>
                <w:highlight w:val="none"/>
              </w:rPr>
              <w:t>2.</w:t>
            </w:r>
            <w:r>
              <w:rPr>
                <w:rFonts w:hint="eastAsia"/>
                <w:color w:val="000000"/>
                <w:szCs w:val="21"/>
                <w:highlight w:val="none"/>
              </w:rPr>
              <w:t>1</w:t>
            </w:r>
            <w:r>
              <w:rPr>
                <w:color w:val="000000"/>
                <w:szCs w:val="21"/>
                <w:highlight w:val="none"/>
              </w:rPr>
              <w:t>.</w:t>
            </w:r>
            <w:r>
              <w:rPr>
                <w:rFonts w:hint="eastAsia"/>
                <w:color w:val="000000"/>
                <w:szCs w:val="21"/>
                <w:highlight w:val="none"/>
              </w:rPr>
              <w:t>5</w:t>
            </w:r>
          </w:p>
        </w:tc>
        <w:tc>
          <w:tcPr>
            <w:tcW w:w="1056" w:type="dxa"/>
            <w:vMerge w:val="restart"/>
            <w:tcBorders>
              <w:top w:val="single" w:color="auto" w:sz="4" w:space="0"/>
              <w:right w:val="single" w:color="auto" w:sz="4" w:space="0"/>
            </w:tcBorders>
            <w:noWrap w:val="0"/>
            <w:vAlign w:val="center"/>
          </w:tcPr>
          <w:p w14:paraId="40237399">
            <w:pPr>
              <w:spacing w:line="440" w:lineRule="exact"/>
              <w:rPr>
                <w:color w:val="000000"/>
                <w:szCs w:val="21"/>
                <w:highlight w:val="none"/>
              </w:rPr>
            </w:pPr>
            <w:r>
              <w:rPr>
                <w:rFonts w:hint="eastAsia"/>
                <w:color w:val="000000"/>
                <w:szCs w:val="21"/>
                <w:highlight w:val="none"/>
              </w:rPr>
              <w:t>承包人实施方案</w:t>
            </w:r>
            <w:r>
              <w:rPr>
                <w:color w:val="000000"/>
                <w:szCs w:val="21"/>
                <w:highlight w:val="none"/>
              </w:rPr>
              <w:t>评审标准</w:t>
            </w:r>
          </w:p>
        </w:tc>
        <w:tc>
          <w:tcPr>
            <w:tcW w:w="2817" w:type="dxa"/>
            <w:gridSpan w:val="2"/>
            <w:tcBorders>
              <w:top w:val="single" w:color="auto" w:sz="4" w:space="0"/>
              <w:left w:val="single" w:color="auto" w:sz="4" w:space="0"/>
              <w:bottom w:val="single" w:color="auto" w:sz="4" w:space="0"/>
              <w:right w:val="single" w:color="auto" w:sz="4" w:space="0"/>
            </w:tcBorders>
            <w:noWrap w:val="0"/>
            <w:vAlign w:val="center"/>
          </w:tcPr>
          <w:p w14:paraId="4E3644CF">
            <w:pPr>
              <w:spacing w:line="440" w:lineRule="exact"/>
              <w:jc w:val="center"/>
              <w:rPr>
                <w:rFonts w:hint="eastAsia"/>
                <w:color w:val="000000"/>
                <w:szCs w:val="21"/>
                <w:highlight w:val="none"/>
              </w:rPr>
            </w:pPr>
            <w:r>
              <w:rPr>
                <w:rFonts w:hint="eastAsia"/>
                <w:color w:val="000000"/>
                <w:szCs w:val="21"/>
                <w:highlight w:val="none"/>
              </w:rPr>
              <w:t>总体实施方案</w:t>
            </w:r>
          </w:p>
        </w:tc>
        <w:tc>
          <w:tcPr>
            <w:tcW w:w="4682" w:type="dxa"/>
            <w:tcBorders>
              <w:top w:val="single" w:color="auto" w:sz="4" w:space="0"/>
              <w:left w:val="single" w:color="auto" w:sz="4" w:space="0"/>
              <w:bottom w:val="single" w:color="auto" w:sz="4" w:space="0"/>
              <w:right w:val="single" w:color="auto" w:sz="4" w:space="0"/>
            </w:tcBorders>
            <w:noWrap w:val="0"/>
            <w:vAlign w:val="center"/>
          </w:tcPr>
          <w:p w14:paraId="71019EE1">
            <w:pPr>
              <w:spacing w:line="440" w:lineRule="exact"/>
              <w:jc w:val="center"/>
              <w:rPr>
                <w:rFonts w:hint="eastAsia"/>
                <w:color w:val="000000"/>
                <w:szCs w:val="21"/>
                <w:highlight w:val="none"/>
              </w:rPr>
            </w:pPr>
            <w:r>
              <w:rPr>
                <w:rFonts w:hint="eastAsia"/>
                <w:color w:val="000000"/>
                <w:szCs w:val="21"/>
                <w:highlight w:val="none"/>
              </w:rPr>
              <w:t>……</w:t>
            </w:r>
          </w:p>
        </w:tc>
      </w:tr>
      <w:tr w14:paraId="4FEA10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3"/>
          <w:wBefore w:w="0" w:type="auto"/>
          <w:wAfter w:w="12445" w:type="dxa"/>
          <w:trHeight w:val="390" w:hRule="atLeast"/>
        </w:trPr>
        <w:tc>
          <w:tcPr>
            <w:tcW w:w="734" w:type="dxa"/>
            <w:vMerge w:val="continue"/>
            <w:tcBorders>
              <w:right w:val="single" w:color="auto" w:sz="4" w:space="0"/>
            </w:tcBorders>
            <w:noWrap w:val="0"/>
            <w:vAlign w:val="center"/>
          </w:tcPr>
          <w:p w14:paraId="514D8E6F">
            <w:pPr>
              <w:spacing w:line="440" w:lineRule="exact"/>
              <w:jc w:val="center"/>
              <w:rPr>
                <w:color w:val="000000"/>
                <w:szCs w:val="21"/>
                <w:highlight w:val="none"/>
              </w:rPr>
            </w:pPr>
          </w:p>
        </w:tc>
        <w:tc>
          <w:tcPr>
            <w:tcW w:w="1056" w:type="dxa"/>
            <w:vMerge w:val="continue"/>
            <w:tcBorders>
              <w:right w:val="single" w:color="auto" w:sz="4" w:space="0"/>
            </w:tcBorders>
            <w:noWrap w:val="0"/>
            <w:vAlign w:val="center"/>
          </w:tcPr>
          <w:p w14:paraId="3B093BC5">
            <w:pPr>
              <w:spacing w:line="440" w:lineRule="exact"/>
              <w:jc w:val="center"/>
              <w:rPr>
                <w:color w:val="000000"/>
                <w:szCs w:val="21"/>
                <w:highlight w:val="none"/>
              </w:rPr>
            </w:pPr>
          </w:p>
        </w:tc>
        <w:tc>
          <w:tcPr>
            <w:tcW w:w="2817" w:type="dxa"/>
            <w:gridSpan w:val="2"/>
            <w:tcBorders>
              <w:top w:val="single" w:color="auto" w:sz="4" w:space="0"/>
              <w:left w:val="single" w:color="auto" w:sz="4" w:space="0"/>
              <w:bottom w:val="single" w:color="auto" w:sz="4" w:space="0"/>
              <w:right w:val="single" w:color="auto" w:sz="4" w:space="0"/>
            </w:tcBorders>
            <w:noWrap w:val="0"/>
            <w:vAlign w:val="center"/>
          </w:tcPr>
          <w:p w14:paraId="1F288457">
            <w:pPr>
              <w:spacing w:line="440" w:lineRule="exact"/>
              <w:jc w:val="center"/>
              <w:rPr>
                <w:rFonts w:hint="eastAsia"/>
                <w:color w:val="000000"/>
                <w:szCs w:val="21"/>
                <w:highlight w:val="none"/>
              </w:rPr>
            </w:pPr>
            <w:r>
              <w:rPr>
                <w:rFonts w:hint="eastAsia"/>
                <w:color w:val="000000"/>
                <w:szCs w:val="21"/>
                <w:highlight w:val="none"/>
              </w:rPr>
              <w:t>项目实施要点</w:t>
            </w:r>
          </w:p>
        </w:tc>
        <w:tc>
          <w:tcPr>
            <w:tcW w:w="4682" w:type="dxa"/>
            <w:tcBorders>
              <w:top w:val="single" w:color="auto" w:sz="4" w:space="0"/>
              <w:left w:val="single" w:color="auto" w:sz="4" w:space="0"/>
              <w:bottom w:val="single" w:color="auto" w:sz="4" w:space="0"/>
              <w:right w:val="single" w:color="auto" w:sz="4" w:space="0"/>
            </w:tcBorders>
            <w:noWrap w:val="0"/>
            <w:vAlign w:val="center"/>
          </w:tcPr>
          <w:p w14:paraId="7059BF33">
            <w:pPr>
              <w:spacing w:line="440" w:lineRule="exact"/>
              <w:jc w:val="center"/>
              <w:rPr>
                <w:rFonts w:hint="eastAsia"/>
                <w:color w:val="000000"/>
                <w:szCs w:val="21"/>
                <w:highlight w:val="none"/>
              </w:rPr>
            </w:pPr>
            <w:r>
              <w:rPr>
                <w:rFonts w:hint="eastAsia"/>
                <w:color w:val="000000"/>
                <w:szCs w:val="21"/>
                <w:highlight w:val="none"/>
              </w:rPr>
              <w:t>……</w:t>
            </w:r>
          </w:p>
        </w:tc>
      </w:tr>
      <w:tr w14:paraId="33477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3"/>
          <w:wBefore w:w="0" w:type="auto"/>
          <w:wAfter w:w="12445" w:type="dxa"/>
          <w:trHeight w:val="390" w:hRule="atLeast"/>
        </w:trPr>
        <w:tc>
          <w:tcPr>
            <w:tcW w:w="734" w:type="dxa"/>
            <w:vMerge w:val="continue"/>
            <w:tcBorders>
              <w:right w:val="single" w:color="auto" w:sz="4" w:space="0"/>
            </w:tcBorders>
            <w:noWrap w:val="0"/>
            <w:vAlign w:val="center"/>
          </w:tcPr>
          <w:p w14:paraId="3F2D53A7">
            <w:pPr>
              <w:spacing w:line="440" w:lineRule="exact"/>
              <w:jc w:val="center"/>
              <w:rPr>
                <w:color w:val="000000"/>
                <w:szCs w:val="21"/>
                <w:highlight w:val="none"/>
              </w:rPr>
            </w:pPr>
          </w:p>
        </w:tc>
        <w:tc>
          <w:tcPr>
            <w:tcW w:w="1056" w:type="dxa"/>
            <w:vMerge w:val="continue"/>
            <w:tcBorders>
              <w:right w:val="single" w:color="auto" w:sz="4" w:space="0"/>
            </w:tcBorders>
            <w:noWrap w:val="0"/>
            <w:vAlign w:val="center"/>
          </w:tcPr>
          <w:p w14:paraId="313F9890">
            <w:pPr>
              <w:spacing w:line="440" w:lineRule="exact"/>
              <w:jc w:val="center"/>
              <w:rPr>
                <w:color w:val="000000"/>
                <w:szCs w:val="21"/>
                <w:highlight w:val="none"/>
              </w:rPr>
            </w:pPr>
          </w:p>
        </w:tc>
        <w:tc>
          <w:tcPr>
            <w:tcW w:w="2817" w:type="dxa"/>
            <w:gridSpan w:val="2"/>
            <w:tcBorders>
              <w:top w:val="single" w:color="auto" w:sz="4" w:space="0"/>
              <w:left w:val="single" w:color="auto" w:sz="4" w:space="0"/>
              <w:bottom w:val="single" w:color="auto" w:sz="4" w:space="0"/>
              <w:right w:val="single" w:color="auto" w:sz="4" w:space="0"/>
            </w:tcBorders>
            <w:noWrap w:val="0"/>
            <w:vAlign w:val="center"/>
          </w:tcPr>
          <w:p w14:paraId="114CF7DF">
            <w:pPr>
              <w:spacing w:line="440" w:lineRule="exact"/>
              <w:jc w:val="center"/>
              <w:rPr>
                <w:rFonts w:hint="eastAsia"/>
                <w:color w:val="000000"/>
                <w:szCs w:val="21"/>
                <w:highlight w:val="none"/>
              </w:rPr>
            </w:pPr>
            <w:r>
              <w:rPr>
                <w:rFonts w:hint="eastAsia"/>
                <w:color w:val="000000"/>
                <w:szCs w:val="21"/>
                <w:highlight w:val="none"/>
              </w:rPr>
              <w:t>项目管理要点</w:t>
            </w:r>
          </w:p>
        </w:tc>
        <w:tc>
          <w:tcPr>
            <w:tcW w:w="4682" w:type="dxa"/>
            <w:tcBorders>
              <w:top w:val="single" w:color="auto" w:sz="4" w:space="0"/>
              <w:left w:val="single" w:color="auto" w:sz="4" w:space="0"/>
              <w:bottom w:val="single" w:color="auto" w:sz="4" w:space="0"/>
              <w:right w:val="single" w:color="auto" w:sz="4" w:space="0"/>
            </w:tcBorders>
            <w:noWrap w:val="0"/>
            <w:vAlign w:val="center"/>
          </w:tcPr>
          <w:p w14:paraId="1F314353">
            <w:pPr>
              <w:spacing w:line="440" w:lineRule="exact"/>
              <w:jc w:val="center"/>
              <w:rPr>
                <w:rFonts w:hint="eastAsia"/>
                <w:color w:val="000000"/>
                <w:szCs w:val="21"/>
                <w:highlight w:val="none"/>
              </w:rPr>
            </w:pPr>
            <w:r>
              <w:rPr>
                <w:rFonts w:hint="eastAsia"/>
                <w:color w:val="000000"/>
                <w:szCs w:val="21"/>
                <w:highlight w:val="none"/>
              </w:rPr>
              <w:t>……</w:t>
            </w:r>
          </w:p>
        </w:tc>
      </w:tr>
      <w:tr w14:paraId="44FCB0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3"/>
          <w:wBefore w:w="0" w:type="auto"/>
          <w:wAfter w:w="12445" w:type="dxa"/>
          <w:trHeight w:val="915" w:hRule="atLeast"/>
        </w:trPr>
        <w:tc>
          <w:tcPr>
            <w:tcW w:w="734" w:type="dxa"/>
            <w:vMerge w:val="continue"/>
            <w:tcBorders>
              <w:bottom w:val="single" w:color="auto" w:sz="4" w:space="0"/>
              <w:right w:val="single" w:color="auto" w:sz="4" w:space="0"/>
            </w:tcBorders>
            <w:noWrap w:val="0"/>
            <w:vAlign w:val="center"/>
          </w:tcPr>
          <w:p w14:paraId="27DE0AB4">
            <w:pPr>
              <w:spacing w:line="440" w:lineRule="exact"/>
              <w:jc w:val="center"/>
              <w:rPr>
                <w:color w:val="000000"/>
                <w:szCs w:val="21"/>
                <w:highlight w:val="none"/>
              </w:rPr>
            </w:pPr>
          </w:p>
        </w:tc>
        <w:tc>
          <w:tcPr>
            <w:tcW w:w="1056" w:type="dxa"/>
            <w:vMerge w:val="continue"/>
            <w:tcBorders>
              <w:bottom w:val="single" w:color="auto" w:sz="4" w:space="0"/>
              <w:right w:val="single" w:color="auto" w:sz="4" w:space="0"/>
            </w:tcBorders>
            <w:noWrap w:val="0"/>
            <w:vAlign w:val="center"/>
          </w:tcPr>
          <w:p w14:paraId="02180858">
            <w:pPr>
              <w:spacing w:line="440" w:lineRule="exact"/>
              <w:jc w:val="center"/>
              <w:rPr>
                <w:color w:val="000000"/>
                <w:szCs w:val="21"/>
                <w:highlight w:val="none"/>
              </w:rPr>
            </w:pPr>
          </w:p>
        </w:tc>
        <w:tc>
          <w:tcPr>
            <w:tcW w:w="2817" w:type="dxa"/>
            <w:gridSpan w:val="2"/>
            <w:tcBorders>
              <w:top w:val="single" w:color="auto" w:sz="4" w:space="0"/>
              <w:left w:val="single" w:color="auto" w:sz="4" w:space="0"/>
              <w:bottom w:val="single" w:color="auto" w:sz="4" w:space="0"/>
              <w:right w:val="single" w:color="auto" w:sz="4" w:space="0"/>
            </w:tcBorders>
            <w:noWrap w:val="0"/>
            <w:vAlign w:val="center"/>
          </w:tcPr>
          <w:p w14:paraId="59154F07">
            <w:pPr>
              <w:spacing w:line="440" w:lineRule="exact"/>
              <w:jc w:val="center"/>
              <w:rPr>
                <w:rFonts w:hint="eastAsia"/>
                <w:color w:val="000000"/>
                <w:szCs w:val="21"/>
                <w:highlight w:val="none"/>
              </w:rPr>
            </w:pPr>
            <w:r>
              <w:rPr>
                <w:rFonts w:hint="eastAsia"/>
                <w:color w:val="000000"/>
                <w:szCs w:val="21"/>
                <w:highlight w:val="none"/>
              </w:rPr>
              <w:t>……</w:t>
            </w:r>
          </w:p>
        </w:tc>
        <w:tc>
          <w:tcPr>
            <w:tcW w:w="4682" w:type="dxa"/>
            <w:tcBorders>
              <w:top w:val="single" w:color="auto" w:sz="4" w:space="0"/>
              <w:left w:val="single" w:color="auto" w:sz="4" w:space="0"/>
              <w:bottom w:val="single" w:color="auto" w:sz="4" w:space="0"/>
              <w:right w:val="single" w:color="auto" w:sz="4" w:space="0"/>
            </w:tcBorders>
            <w:noWrap w:val="0"/>
            <w:vAlign w:val="center"/>
          </w:tcPr>
          <w:p w14:paraId="0011C586">
            <w:pPr>
              <w:spacing w:line="440" w:lineRule="exact"/>
              <w:jc w:val="center"/>
              <w:rPr>
                <w:rFonts w:hint="eastAsia"/>
                <w:color w:val="000000"/>
                <w:szCs w:val="21"/>
                <w:highlight w:val="none"/>
              </w:rPr>
            </w:pPr>
            <w:r>
              <w:rPr>
                <w:rFonts w:hint="eastAsia"/>
                <w:color w:val="000000"/>
                <w:szCs w:val="21"/>
                <w:highlight w:val="none"/>
              </w:rPr>
              <w:t>……</w:t>
            </w:r>
          </w:p>
        </w:tc>
      </w:tr>
      <w:tr w14:paraId="33181F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Pr>
        <w:tc>
          <w:tcPr>
            <w:tcW w:w="9289" w:type="dxa"/>
            <w:gridSpan w:val="5"/>
            <w:tcBorders>
              <w:bottom w:val="single" w:color="auto" w:sz="4" w:space="0"/>
              <w:right w:val="single" w:color="auto" w:sz="4" w:space="0"/>
            </w:tcBorders>
            <w:noWrap w:val="0"/>
            <w:vAlign w:val="center"/>
          </w:tcPr>
          <w:p w14:paraId="4ED04961">
            <w:pPr>
              <w:spacing w:line="440" w:lineRule="exact"/>
              <w:rPr>
                <w:color w:val="000000"/>
                <w:szCs w:val="21"/>
                <w:highlight w:val="none"/>
              </w:rPr>
            </w:pPr>
          </w:p>
        </w:tc>
        <w:tc>
          <w:tcPr>
            <w:tcW w:w="4529" w:type="dxa"/>
            <w:noWrap w:val="0"/>
            <w:vAlign w:val="top"/>
          </w:tcPr>
          <w:p w14:paraId="4A60D755">
            <w:pPr>
              <w:widowControl/>
              <w:jc w:val="left"/>
              <w:rPr>
                <w:color w:val="000000"/>
                <w:highlight w:val="none"/>
              </w:rPr>
            </w:pPr>
          </w:p>
        </w:tc>
        <w:tc>
          <w:tcPr>
            <w:tcW w:w="3960" w:type="dxa"/>
            <w:noWrap w:val="0"/>
            <w:vAlign w:val="top"/>
          </w:tcPr>
          <w:p w14:paraId="13221964">
            <w:pPr>
              <w:widowControl/>
              <w:jc w:val="left"/>
              <w:rPr>
                <w:color w:val="000000"/>
                <w:highlight w:val="none"/>
              </w:rPr>
            </w:pPr>
            <w:r>
              <w:rPr>
                <w:rFonts w:hint="eastAsia"/>
                <w:color w:val="000000"/>
                <w:szCs w:val="21"/>
                <w:highlight w:val="none"/>
              </w:rPr>
              <w:t>类似项目业绩</w:t>
            </w:r>
          </w:p>
        </w:tc>
        <w:tc>
          <w:tcPr>
            <w:tcW w:w="3956" w:type="dxa"/>
            <w:noWrap w:val="0"/>
            <w:vAlign w:val="center"/>
          </w:tcPr>
          <w:p w14:paraId="3834CBF9">
            <w:pPr>
              <w:widowControl/>
              <w:jc w:val="left"/>
              <w:rPr>
                <w:color w:val="000000"/>
                <w:highlight w:val="none"/>
              </w:rPr>
            </w:pPr>
          </w:p>
        </w:tc>
      </w:tr>
      <w:tr w14:paraId="7B00CD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Before w:w="0" w:type="auto"/>
          <w:wAfter w:w="7916" w:type="dxa"/>
        </w:trPr>
        <w:tc>
          <w:tcPr>
            <w:tcW w:w="1790" w:type="dxa"/>
            <w:gridSpan w:val="2"/>
            <w:tcBorders>
              <w:top w:val="single" w:color="auto" w:sz="4" w:space="0"/>
              <w:bottom w:val="single" w:color="auto" w:sz="4" w:space="0"/>
              <w:right w:val="single" w:color="auto" w:sz="4" w:space="0"/>
            </w:tcBorders>
            <w:noWrap w:val="0"/>
            <w:vAlign w:val="center"/>
          </w:tcPr>
          <w:p w14:paraId="34EE782E">
            <w:pPr>
              <w:spacing w:line="440" w:lineRule="exact"/>
              <w:jc w:val="center"/>
              <w:rPr>
                <w:b/>
                <w:color w:val="000000"/>
                <w:szCs w:val="21"/>
                <w:highlight w:val="none"/>
              </w:rPr>
            </w:pPr>
            <w:r>
              <w:rPr>
                <w:b/>
                <w:color w:val="000000"/>
                <w:szCs w:val="21"/>
                <w:highlight w:val="none"/>
              </w:rPr>
              <w:t>条款号</w:t>
            </w:r>
          </w:p>
        </w:tc>
        <w:tc>
          <w:tcPr>
            <w:tcW w:w="2708" w:type="dxa"/>
            <w:tcBorders>
              <w:top w:val="single" w:color="auto" w:sz="4" w:space="0"/>
              <w:left w:val="single" w:color="auto" w:sz="4" w:space="0"/>
              <w:bottom w:val="single" w:color="auto" w:sz="4" w:space="0"/>
              <w:right w:val="single" w:color="auto" w:sz="4" w:space="0"/>
            </w:tcBorders>
            <w:noWrap w:val="0"/>
            <w:vAlign w:val="top"/>
          </w:tcPr>
          <w:p w14:paraId="674DF460">
            <w:pPr>
              <w:spacing w:line="440" w:lineRule="exact"/>
              <w:jc w:val="center"/>
              <w:rPr>
                <w:b/>
                <w:color w:val="000000"/>
                <w:szCs w:val="21"/>
                <w:highlight w:val="none"/>
              </w:rPr>
            </w:pPr>
            <w:r>
              <w:rPr>
                <w:b/>
                <w:color w:val="000000"/>
                <w:szCs w:val="21"/>
                <w:highlight w:val="none"/>
              </w:rPr>
              <w:t>量化因素</w:t>
            </w:r>
          </w:p>
        </w:tc>
        <w:tc>
          <w:tcPr>
            <w:tcW w:w="4791" w:type="dxa"/>
            <w:gridSpan w:val="2"/>
            <w:tcBorders>
              <w:top w:val="single" w:color="auto" w:sz="4" w:space="0"/>
              <w:left w:val="single" w:color="auto" w:sz="4" w:space="0"/>
              <w:bottom w:val="single" w:color="auto" w:sz="4" w:space="0"/>
              <w:right w:val="single" w:color="auto" w:sz="4" w:space="0"/>
            </w:tcBorders>
            <w:noWrap w:val="0"/>
            <w:vAlign w:val="top"/>
          </w:tcPr>
          <w:p w14:paraId="654B01E0">
            <w:pPr>
              <w:spacing w:line="440" w:lineRule="exact"/>
              <w:jc w:val="center"/>
              <w:rPr>
                <w:b/>
                <w:color w:val="000000"/>
                <w:szCs w:val="21"/>
                <w:highlight w:val="none"/>
              </w:rPr>
            </w:pPr>
            <w:r>
              <w:rPr>
                <w:rFonts w:hint="eastAsia"/>
                <w:color w:val="000000"/>
                <w:szCs w:val="21"/>
                <w:highlight w:val="none"/>
              </w:rPr>
              <w:t>量化标准</w:t>
            </w:r>
          </w:p>
        </w:tc>
        <w:tc>
          <w:tcPr>
            <w:tcW w:w="4529" w:type="dxa"/>
            <w:noWrap w:val="0"/>
            <w:vAlign w:val="center"/>
          </w:tcPr>
          <w:p w14:paraId="71DE19DA">
            <w:pPr>
              <w:widowControl/>
              <w:jc w:val="left"/>
              <w:rPr>
                <w:color w:val="000000"/>
                <w:highlight w:val="none"/>
              </w:rPr>
            </w:pPr>
          </w:p>
        </w:tc>
      </w:tr>
      <w:tr w14:paraId="538F2C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3"/>
          <w:wBefore w:w="0" w:type="auto"/>
          <w:wAfter w:w="12445" w:type="dxa"/>
        </w:trPr>
        <w:tc>
          <w:tcPr>
            <w:tcW w:w="734" w:type="dxa"/>
            <w:vMerge w:val="restart"/>
            <w:tcBorders>
              <w:top w:val="single" w:color="auto" w:sz="4" w:space="0"/>
              <w:right w:val="single" w:color="auto" w:sz="4" w:space="0"/>
            </w:tcBorders>
            <w:noWrap w:val="0"/>
            <w:vAlign w:val="center"/>
          </w:tcPr>
          <w:p w14:paraId="456D1235">
            <w:pPr>
              <w:spacing w:line="440" w:lineRule="exact"/>
              <w:jc w:val="center"/>
              <w:rPr>
                <w:color w:val="000000"/>
                <w:szCs w:val="21"/>
                <w:highlight w:val="none"/>
              </w:rPr>
            </w:pPr>
            <w:r>
              <w:rPr>
                <w:color w:val="000000"/>
                <w:szCs w:val="21"/>
                <w:highlight w:val="none"/>
              </w:rPr>
              <w:t>2.2</w:t>
            </w:r>
          </w:p>
        </w:tc>
        <w:tc>
          <w:tcPr>
            <w:tcW w:w="1056" w:type="dxa"/>
            <w:vMerge w:val="restart"/>
            <w:tcBorders>
              <w:top w:val="single" w:color="auto" w:sz="4" w:space="0"/>
              <w:right w:val="single" w:color="auto" w:sz="4" w:space="0"/>
            </w:tcBorders>
            <w:noWrap w:val="0"/>
            <w:vAlign w:val="top"/>
          </w:tcPr>
          <w:p w14:paraId="796A5A76">
            <w:pPr>
              <w:spacing w:line="440" w:lineRule="exact"/>
              <w:jc w:val="center"/>
              <w:rPr>
                <w:color w:val="000000"/>
                <w:szCs w:val="21"/>
                <w:highlight w:val="none"/>
              </w:rPr>
            </w:pPr>
            <w:r>
              <w:rPr>
                <w:color w:val="000000"/>
                <w:szCs w:val="21"/>
                <w:highlight w:val="none"/>
              </w:rPr>
              <w:t>详细评审标准</w:t>
            </w:r>
          </w:p>
        </w:tc>
        <w:tc>
          <w:tcPr>
            <w:tcW w:w="2708" w:type="dxa"/>
            <w:tcBorders>
              <w:top w:val="single" w:color="auto" w:sz="4" w:space="0"/>
              <w:left w:val="single" w:color="auto" w:sz="4" w:space="0"/>
              <w:bottom w:val="single" w:color="auto" w:sz="4" w:space="0"/>
              <w:right w:val="single" w:color="auto" w:sz="4" w:space="0"/>
            </w:tcBorders>
            <w:noWrap w:val="0"/>
            <w:vAlign w:val="center"/>
          </w:tcPr>
          <w:p w14:paraId="395B74B9">
            <w:pPr>
              <w:spacing w:line="440" w:lineRule="exact"/>
              <w:jc w:val="center"/>
              <w:rPr>
                <w:color w:val="000000"/>
                <w:szCs w:val="21"/>
                <w:highlight w:val="none"/>
              </w:rPr>
            </w:pPr>
            <w:r>
              <w:rPr>
                <w:rFonts w:hint="eastAsia"/>
                <w:color w:val="000000"/>
                <w:szCs w:val="21"/>
                <w:highlight w:val="none"/>
              </w:rPr>
              <w:t>付款条件</w:t>
            </w:r>
          </w:p>
        </w:tc>
        <w:tc>
          <w:tcPr>
            <w:tcW w:w="4791" w:type="dxa"/>
            <w:gridSpan w:val="2"/>
            <w:tcBorders>
              <w:top w:val="single" w:color="auto" w:sz="4" w:space="0"/>
              <w:left w:val="single" w:color="auto" w:sz="4" w:space="0"/>
              <w:bottom w:val="single" w:color="auto" w:sz="4" w:space="0"/>
              <w:right w:val="single" w:color="auto" w:sz="4" w:space="0"/>
            </w:tcBorders>
            <w:noWrap w:val="0"/>
            <w:vAlign w:val="center"/>
          </w:tcPr>
          <w:p w14:paraId="2048108D">
            <w:pPr>
              <w:spacing w:line="440" w:lineRule="exact"/>
              <w:jc w:val="center"/>
              <w:rPr>
                <w:color w:val="000000"/>
                <w:szCs w:val="21"/>
                <w:highlight w:val="none"/>
              </w:rPr>
            </w:pPr>
            <w:r>
              <w:rPr>
                <w:rFonts w:hint="eastAsia"/>
                <w:color w:val="000000"/>
                <w:szCs w:val="21"/>
                <w:highlight w:val="none"/>
              </w:rPr>
              <w:t>……</w:t>
            </w:r>
          </w:p>
        </w:tc>
      </w:tr>
      <w:tr w14:paraId="4AB629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3"/>
          <w:wBefore w:w="0" w:type="auto"/>
          <w:wAfter w:w="12445" w:type="dxa"/>
        </w:trPr>
        <w:tc>
          <w:tcPr>
            <w:tcW w:w="734" w:type="dxa"/>
            <w:vMerge w:val="continue"/>
            <w:tcBorders>
              <w:right w:val="single" w:color="auto" w:sz="4" w:space="0"/>
            </w:tcBorders>
            <w:noWrap w:val="0"/>
            <w:vAlign w:val="center"/>
          </w:tcPr>
          <w:p w14:paraId="28EE3711">
            <w:pPr>
              <w:spacing w:line="440" w:lineRule="exact"/>
              <w:jc w:val="center"/>
              <w:rPr>
                <w:color w:val="000000"/>
                <w:szCs w:val="21"/>
                <w:highlight w:val="none"/>
              </w:rPr>
            </w:pPr>
          </w:p>
        </w:tc>
        <w:tc>
          <w:tcPr>
            <w:tcW w:w="1056" w:type="dxa"/>
            <w:vMerge w:val="continue"/>
            <w:tcBorders>
              <w:right w:val="single" w:color="auto" w:sz="4" w:space="0"/>
            </w:tcBorders>
            <w:noWrap w:val="0"/>
            <w:vAlign w:val="top"/>
          </w:tcPr>
          <w:p w14:paraId="1E440A63">
            <w:pPr>
              <w:spacing w:line="440" w:lineRule="exact"/>
              <w:jc w:val="center"/>
              <w:rPr>
                <w:color w:val="000000"/>
                <w:szCs w:val="21"/>
                <w:highlight w:val="none"/>
              </w:rPr>
            </w:pPr>
          </w:p>
        </w:tc>
        <w:tc>
          <w:tcPr>
            <w:tcW w:w="2708" w:type="dxa"/>
            <w:tcBorders>
              <w:top w:val="single" w:color="auto" w:sz="4" w:space="0"/>
              <w:left w:val="single" w:color="auto" w:sz="4" w:space="0"/>
              <w:bottom w:val="single" w:color="auto" w:sz="4" w:space="0"/>
              <w:right w:val="single" w:color="auto" w:sz="4" w:space="0"/>
            </w:tcBorders>
            <w:noWrap w:val="0"/>
            <w:vAlign w:val="top"/>
          </w:tcPr>
          <w:p w14:paraId="1E8C4302">
            <w:pPr>
              <w:spacing w:line="440" w:lineRule="exact"/>
              <w:jc w:val="center"/>
              <w:rPr>
                <w:color w:val="000000"/>
                <w:szCs w:val="21"/>
                <w:highlight w:val="none"/>
              </w:rPr>
            </w:pPr>
            <w:r>
              <w:rPr>
                <w:rFonts w:hint="eastAsia"/>
                <w:color w:val="000000"/>
                <w:szCs w:val="21"/>
                <w:highlight w:val="none"/>
              </w:rPr>
              <w:t>……</w:t>
            </w:r>
          </w:p>
        </w:tc>
        <w:tc>
          <w:tcPr>
            <w:tcW w:w="4791" w:type="dxa"/>
            <w:gridSpan w:val="2"/>
            <w:tcBorders>
              <w:top w:val="single" w:color="auto" w:sz="4" w:space="0"/>
              <w:left w:val="single" w:color="auto" w:sz="4" w:space="0"/>
              <w:bottom w:val="single" w:color="auto" w:sz="4" w:space="0"/>
              <w:right w:val="single" w:color="auto" w:sz="4" w:space="0"/>
            </w:tcBorders>
            <w:noWrap w:val="0"/>
            <w:vAlign w:val="center"/>
          </w:tcPr>
          <w:p w14:paraId="2750AFA0">
            <w:pPr>
              <w:spacing w:line="440" w:lineRule="exact"/>
              <w:jc w:val="center"/>
              <w:rPr>
                <w:color w:val="000000"/>
                <w:szCs w:val="21"/>
                <w:highlight w:val="none"/>
              </w:rPr>
            </w:pPr>
            <w:r>
              <w:rPr>
                <w:rFonts w:hint="eastAsia"/>
                <w:color w:val="000000"/>
                <w:szCs w:val="21"/>
                <w:highlight w:val="none"/>
              </w:rPr>
              <w:t>……</w:t>
            </w:r>
          </w:p>
        </w:tc>
      </w:tr>
    </w:tbl>
    <w:p w14:paraId="7ABE1A6A">
      <w:pPr>
        <w:spacing w:line="400" w:lineRule="exact"/>
        <w:rPr>
          <w:color w:val="000000"/>
          <w:highlight w:val="none"/>
        </w:rPr>
      </w:pPr>
    </w:p>
    <w:p w14:paraId="6090E7AD">
      <w:pPr>
        <w:spacing w:line="400" w:lineRule="exact"/>
        <w:rPr>
          <w:color w:val="000000"/>
          <w:highlight w:val="none"/>
        </w:rPr>
      </w:pPr>
      <w:r>
        <w:rPr>
          <w:color w:val="000000"/>
          <w:highlight w:val="none"/>
        </w:rPr>
        <w:br w:type="page"/>
      </w:r>
    </w:p>
    <w:p w14:paraId="5959C579">
      <w:pPr>
        <w:pStyle w:val="3"/>
        <w:rPr>
          <w:color w:val="000000"/>
          <w:highlight w:val="none"/>
        </w:rPr>
      </w:pPr>
      <w:bookmarkStart w:id="489" w:name="_Toc18925"/>
      <w:r>
        <w:rPr>
          <w:rFonts w:hint="eastAsia"/>
          <w:color w:val="000000"/>
          <w:highlight w:val="none"/>
        </w:rPr>
        <w:t>1. 评标方法</w:t>
      </w:r>
      <w:bookmarkEnd w:id="489"/>
    </w:p>
    <w:p w14:paraId="6E3C827A">
      <w:pPr>
        <w:spacing w:line="400" w:lineRule="exact"/>
        <w:ind w:firstLine="420" w:firstLineChars="200"/>
        <w:rPr>
          <w:color w:val="000000"/>
          <w:highlight w:val="none"/>
        </w:rPr>
      </w:pPr>
      <w:r>
        <w:rPr>
          <w:rFonts w:hint="eastAsia"/>
          <w:color w:val="000000"/>
          <w:highlight w:val="none"/>
        </w:rPr>
        <w:t>本次评标采用经评审的最低投标价法。评标委员会对满足招标文件实质要求的投标文件，根据本章第2.2款规定的量化因素及标准进行价格折算，按照经评审的投标价由低到高的顺序推荐中标候选人，或根据招标人授权直接确定中标人，但投标报价低于其成本的除外。经评审的投标价相等时，投标报价低的优先；投标报价也相等的，由招标人或者招标人授权的评标委员会自行确定。</w:t>
      </w:r>
    </w:p>
    <w:p w14:paraId="193F1479">
      <w:pPr>
        <w:pStyle w:val="3"/>
        <w:rPr>
          <w:color w:val="000000"/>
          <w:highlight w:val="none"/>
        </w:rPr>
      </w:pPr>
      <w:bookmarkStart w:id="490" w:name="_Toc4158"/>
      <w:r>
        <w:rPr>
          <w:rFonts w:hint="eastAsia"/>
          <w:color w:val="000000"/>
          <w:highlight w:val="none"/>
        </w:rPr>
        <w:t>2. 评审标准</w:t>
      </w:r>
      <w:bookmarkEnd w:id="490"/>
    </w:p>
    <w:p w14:paraId="11D0F2AC">
      <w:pPr>
        <w:pStyle w:val="4"/>
        <w:rPr>
          <w:color w:val="000000"/>
          <w:highlight w:val="none"/>
        </w:rPr>
      </w:pPr>
      <w:bookmarkStart w:id="491" w:name="_Toc3276"/>
      <w:r>
        <w:rPr>
          <w:rFonts w:hint="eastAsia" w:ascii="Times New Roman" w:hAnsi="Times New Roman"/>
          <w:color w:val="000000"/>
          <w:highlight w:val="none"/>
        </w:rPr>
        <w:t>2.1</w:t>
      </w:r>
      <w:r>
        <w:rPr>
          <w:rFonts w:hint="eastAsia"/>
          <w:color w:val="000000"/>
          <w:highlight w:val="none"/>
        </w:rPr>
        <w:t xml:space="preserve"> 初步评审标准</w:t>
      </w:r>
      <w:bookmarkEnd w:id="491"/>
    </w:p>
    <w:p w14:paraId="601B4FF5">
      <w:pPr>
        <w:spacing w:line="400" w:lineRule="exact"/>
        <w:ind w:firstLine="420" w:firstLineChars="200"/>
        <w:rPr>
          <w:color w:val="000000"/>
          <w:highlight w:val="none"/>
        </w:rPr>
      </w:pPr>
      <w:r>
        <w:rPr>
          <w:rFonts w:hint="eastAsia"/>
          <w:color w:val="000000"/>
          <w:highlight w:val="none"/>
        </w:rPr>
        <w:t>2.1.1 形式评审标准：见评标办法前附表。</w:t>
      </w:r>
    </w:p>
    <w:p w14:paraId="5A4C5378">
      <w:pPr>
        <w:spacing w:line="400" w:lineRule="exact"/>
        <w:ind w:firstLine="420" w:firstLineChars="200"/>
        <w:rPr>
          <w:color w:val="000000"/>
          <w:highlight w:val="none"/>
        </w:rPr>
      </w:pPr>
      <w:r>
        <w:rPr>
          <w:rFonts w:hint="eastAsia"/>
          <w:color w:val="000000"/>
          <w:highlight w:val="none"/>
        </w:rPr>
        <w:t>2.1.2 资格评审标准：见评标办法前附表。</w:t>
      </w:r>
    </w:p>
    <w:p w14:paraId="4EA1EF14">
      <w:pPr>
        <w:spacing w:line="400" w:lineRule="exact"/>
        <w:ind w:firstLine="420" w:firstLineChars="200"/>
        <w:rPr>
          <w:color w:val="000000"/>
          <w:highlight w:val="none"/>
        </w:rPr>
      </w:pPr>
      <w:r>
        <w:rPr>
          <w:rFonts w:hint="eastAsia"/>
          <w:color w:val="000000"/>
          <w:highlight w:val="none"/>
        </w:rPr>
        <w:t>2.1.3 响应性评审标准：见评标办法前附表。</w:t>
      </w:r>
    </w:p>
    <w:p w14:paraId="2AD783C1">
      <w:pPr>
        <w:spacing w:line="400" w:lineRule="exact"/>
        <w:ind w:firstLine="420" w:firstLineChars="200"/>
        <w:rPr>
          <w:rFonts w:hint="eastAsia"/>
          <w:color w:val="000000"/>
          <w:highlight w:val="none"/>
        </w:rPr>
      </w:pPr>
      <w:r>
        <w:rPr>
          <w:rFonts w:hint="eastAsia"/>
          <w:color w:val="000000"/>
          <w:highlight w:val="none"/>
        </w:rPr>
        <w:t>2.1.4 承包人建议书评审标准：见评标办法前附表。</w:t>
      </w:r>
    </w:p>
    <w:p w14:paraId="493DF76F">
      <w:pPr>
        <w:spacing w:line="400" w:lineRule="exact"/>
        <w:ind w:firstLine="420" w:firstLineChars="200"/>
        <w:rPr>
          <w:color w:val="000000"/>
          <w:highlight w:val="none"/>
        </w:rPr>
      </w:pPr>
      <w:r>
        <w:rPr>
          <w:rFonts w:hint="eastAsia"/>
          <w:color w:val="000000"/>
          <w:highlight w:val="none"/>
        </w:rPr>
        <w:t>2.1.5 承包人实施方案评审标准：见评标办法前附表。</w:t>
      </w:r>
    </w:p>
    <w:p w14:paraId="448D4FE3">
      <w:pPr>
        <w:pStyle w:val="4"/>
        <w:rPr>
          <w:color w:val="000000"/>
          <w:highlight w:val="none"/>
        </w:rPr>
      </w:pPr>
      <w:bookmarkStart w:id="492" w:name="_Toc12431"/>
      <w:r>
        <w:rPr>
          <w:rFonts w:hint="eastAsia" w:ascii="Times New Roman" w:hAnsi="Times New Roman"/>
          <w:color w:val="000000"/>
          <w:highlight w:val="none"/>
        </w:rPr>
        <w:t>2.2</w:t>
      </w:r>
      <w:r>
        <w:rPr>
          <w:rFonts w:hint="eastAsia"/>
          <w:color w:val="000000"/>
          <w:highlight w:val="none"/>
        </w:rPr>
        <w:t xml:space="preserve"> 详细评审标准</w:t>
      </w:r>
      <w:bookmarkEnd w:id="492"/>
    </w:p>
    <w:p w14:paraId="5C8863BD">
      <w:pPr>
        <w:spacing w:line="400" w:lineRule="exact"/>
        <w:ind w:firstLine="420" w:firstLineChars="200"/>
        <w:rPr>
          <w:color w:val="000000"/>
          <w:highlight w:val="none"/>
        </w:rPr>
      </w:pPr>
      <w:r>
        <w:rPr>
          <w:rFonts w:hint="eastAsia"/>
          <w:color w:val="000000"/>
          <w:highlight w:val="none"/>
        </w:rPr>
        <w:t>详细评审标准：见评标办法前附表。</w:t>
      </w:r>
    </w:p>
    <w:p w14:paraId="0863F01D">
      <w:pPr>
        <w:pStyle w:val="3"/>
        <w:rPr>
          <w:color w:val="000000"/>
          <w:highlight w:val="none"/>
        </w:rPr>
      </w:pPr>
      <w:bookmarkStart w:id="493" w:name="_Toc8498"/>
      <w:r>
        <w:rPr>
          <w:rFonts w:hint="eastAsia"/>
          <w:color w:val="000000"/>
          <w:highlight w:val="none"/>
        </w:rPr>
        <w:t>3. 评标程序</w:t>
      </w:r>
      <w:bookmarkEnd w:id="493"/>
    </w:p>
    <w:p w14:paraId="218B9F72">
      <w:pPr>
        <w:pStyle w:val="4"/>
        <w:rPr>
          <w:color w:val="000000"/>
          <w:highlight w:val="none"/>
        </w:rPr>
      </w:pPr>
      <w:bookmarkStart w:id="494" w:name="_Toc757"/>
      <w:r>
        <w:rPr>
          <w:rFonts w:hint="eastAsia" w:ascii="Times New Roman" w:hAnsi="Times New Roman"/>
          <w:color w:val="000000"/>
          <w:highlight w:val="none"/>
        </w:rPr>
        <w:t>3.1</w:t>
      </w:r>
      <w:r>
        <w:rPr>
          <w:rFonts w:hint="eastAsia"/>
          <w:color w:val="000000"/>
          <w:highlight w:val="none"/>
        </w:rPr>
        <w:t xml:space="preserve"> 初步评审</w:t>
      </w:r>
      <w:bookmarkEnd w:id="494"/>
    </w:p>
    <w:p w14:paraId="06911345">
      <w:pPr>
        <w:tabs>
          <w:tab w:val="left" w:pos="1980"/>
        </w:tabs>
        <w:spacing w:line="400" w:lineRule="exact"/>
        <w:ind w:firstLine="420" w:firstLineChars="200"/>
        <w:rPr>
          <w:color w:val="000000"/>
          <w:highlight w:val="none"/>
        </w:rPr>
      </w:pPr>
      <w:r>
        <w:rPr>
          <w:rFonts w:hint="eastAsia"/>
          <w:color w:val="000000"/>
          <w:highlight w:val="none"/>
        </w:rPr>
        <w:t>3.1.1 评标委员会可以要求投标人提交第二章“投标人须知”第3.5.1项至第3.5.5项规定的有关证明和证件的原件，以便核验。评标委员会依据本章第2.1款规定的标准对投标文件进行初步评审。有一项不符合标准的，评标委员会应当否决其投标。（适用于未进行资格预审的）</w:t>
      </w:r>
    </w:p>
    <w:p w14:paraId="16BE896E">
      <w:pPr>
        <w:spacing w:line="400" w:lineRule="exact"/>
        <w:ind w:firstLine="420" w:firstLineChars="200"/>
        <w:rPr>
          <w:color w:val="000000"/>
          <w:highlight w:val="none"/>
        </w:rPr>
      </w:pPr>
      <w:r>
        <w:rPr>
          <w:rFonts w:hint="eastAsia"/>
          <w:color w:val="000000"/>
          <w:highlight w:val="none"/>
        </w:rPr>
        <w:t>3.1.1 评标委员会依据本章第2.1.1项、第2.1.3项、第2.1.4项规定的标准对投标文件进行初步评审。有一项不符合标准的，评标委员会应当否决其投标。当投标人资格预审申请文件的内容发生重大变化时，评标委员会依据本章第2.1.2项规定的标准对其更新资料进行评审。（适用于已进行资格预审的）</w:t>
      </w:r>
    </w:p>
    <w:p w14:paraId="3BBE6207">
      <w:pPr>
        <w:spacing w:line="400" w:lineRule="exact"/>
        <w:ind w:firstLine="420" w:firstLineChars="200"/>
        <w:rPr>
          <w:color w:val="000000"/>
          <w:highlight w:val="none"/>
        </w:rPr>
      </w:pPr>
      <w:r>
        <w:rPr>
          <w:rFonts w:hint="eastAsia"/>
          <w:color w:val="000000"/>
          <w:highlight w:val="none"/>
        </w:rPr>
        <w:t>3.1.2 投标人有以下情形之一的，评标委员会应当否决其投标：</w:t>
      </w:r>
    </w:p>
    <w:p w14:paraId="521A0027">
      <w:pPr>
        <w:spacing w:line="400" w:lineRule="exact"/>
        <w:ind w:firstLine="420" w:firstLineChars="200"/>
        <w:rPr>
          <w:color w:val="000000"/>
          <w:highlight w:val="none"/>
        </w:rPr>
      </w:pPr>
      <w:r>
        <w:rPr>
          <w:rFonts w:hint="eastAsia"/>
          <w:color w:val="000000"/>
          <w:highlight w:val="none"/>
        </w:rPr>
        <w:t>（1）第二章“投标人须知”第1.4.3项、第1.4.4项规定的任何一种情形的；</w:t>
      </w:r>
    </w:p>
    <w:p w14:paraId="702275A3">
      <w:pPr>
        <w:spacing w:line="400" w:lineRule="exact"/>
        <w:ind w:firstLine="420" w:firstLineChars="200"/>
        <w:rPr>
          <w:color w:val="000000"/>
          <w:highlight w:val="none"/>
        </w:rPr>
      </w:pPr>
      <w:r>
        <w:rPr>
          <w:rFonts w:hint="eastAsia"/>
          <w:color w:val="000000"/>
          <w:highlight w:val="none"/>
        </w:rPr>
        <w:t>（2）串通投标或弄虚作假或有其他违法行为的；</w:t>
      </w:r>
    </w:p>
    <w:p w14:paraId="7C34F9B5">
      <w:pPr>
        <w:spacing w:line="400" w:lineRule="exact"/>
        <w:ind w:firstLine="420" w:firstLineChars="200"/>
        <w:rPr>
          <w:color w:val="000000"/>
          <w:highlight w:val="none"/>
        </w:rPr>
      </w:pPr>
      <w:r>
        <w:rPr>
          <w:rFonts w:hint="eastAsia"/>
          <w:color w:val="000000"/>
          <w:highlight w:val="none"/>
        </w:rPr>
        <w:t>（3）不按评标委员会要求澄清、说明或补正的。</w:t>
      </w:r>
    </w:p>
    <w:p w14:paraId="2F2E9459">
      <w:pPr>
        <w:spacing w:line="400" w:lineRule="exact"/>
        <w:ind w:firstLine="420" w:firstLineChars="200"/>
        <w:rPr>
          <w:color w:val="000000"/>
          <w:highlight w:val="none"/>
        </w:rPr>
      </w:pPr>
      <w:r>
        <w:rPr>
          <w:rFonts w:hint="eastAsia"/>
          <w:color w:val="000000"/>
          <w:highlight w:val="none"/>
        </w:rPr>
        <w:t>3.1.3 投标报价有算术错误的，评标委员会按以下原则对投标报价进行修正，修正的价格经投标人书面确认后具有约束力。投标人不接受修正价格的，评标委员会应当否决其投标。</w:t>
      </w:r>
    </w:p>
    <w:p w14:paraId="16D79004">
      <w:pPr>
        <w:spacing w:line="400" w:lineRule="exact"/>
        <w:ind w:firstLine="420" w:firstLineChars="200"/>
        <w:rPr>
          <w:color w:val="000000"/>
          <w:highlight w:val="none"/>
        </w:rPr>
      </w:pPr>
      <w:r>
        <w:rPr>
          <w:rFonts w:hint="eastAsia"/>
          <w:color w:val="000000"/>
          <w:highlight w:val="none"/>
        </w:rPr>
        <w:t>（1）投标文件中的大写金额与小写金额不一致的，以大写金额为准；</w:t>
      </w:r>
    </w:p>
    <w:p w14:paraId="79DE420D">
      <w:pPr>
        <w:spacing w:line="400" w:lineRule="exact"/>
        <w:ind w:firstLine="420" w:firstLineChars="200"/>
        <w:rPr>
          <w:color w:val="000000"/>
          <w:highlight w:val="none"/>
        </w:rPr>
      </w:pPr>
      <w:r>
        <w:rPr>
          <w:rFonts w:hint="eastAsia"/>
          <w:color w:val="000000"/>
          <w:highlight w:val="none"/>
        </w:rPr>
        <w:t>（2）总价金额与依据单价计算出的结果不一致的，以单价金额为准修正总价，但单价金额小数点有明显错误的除外。</w:t>
      </w:r>
    </w:p>
    <w:p w14:paraId="50CCDA68">
      <w:pPr>
        <w:pStyle w:val="4"/>
        <w:rPr>
          <w:color w:val="000000"/>
          <w:highlight w:val="none"/>
        </w:rPr>
      </w:pPr>
      <w:bookmarkStart w:id="495" w:name="_Toc11344"/>
      <w:r>
        <w:rPr>
          <w:rFonts w:hint="eastAsia" w:ascii="Times New Roman" w:hAnsi="Times New Roman"/>
          <w:color w:val="000000"/>
          <w:highlight w:val="none"/>
        </w:rPr>
        <w:t>3.2</w:t>
      </w:r>
      <w:r>
        <w:rPr>
          <w:rFonts w:hint="eastAsia"/>
          <w:color w:val="000000"/>
          <w:highlight w:val="none"/>
        </w:rPr>
        <w:t xml:space="preserve"> 详细评审</w:t>
      </w:r>
      <w:bookmarkEnd w:id="495"/>
    </w:p>
    <w:p w14:paraId="5CD9BBFD">
      <w:pPr>
        <w:spacing w:line="400" w:lineRule="exact"/>
        <w:ind w:firstLine="420" w:firstLineChars="200"/>
        <w:rPr>
          <w:color w:val="000000"/>
          <w:highlight w:val="none"/>
        </w:rPr>
      </w:pPr>
      <w:r>
        <w:rPr>
          <w:rFonts w:hint="eastAsia"/>
          <w:color w:val="000000"/>
          <w:highlight w:val="none"/>
        </w:rPr>
        <w:t>3.2.1 评标委员会按本章第2.2款规定的量化因素和标准进行价格折算，计算出评标价，并编制价格比较一览表。</w:t>
      </w:r>
    </w:p>
    <w:p w14:paraId="43CD6730">
      <w:pPr>
        <w:spacing w:line="400" w:lineRule="exact"/>
        <w:ind w:firstLine="420" w:firstLineChars="200"/>
        <w:rPr>
          <w:color w:val="000000"/>
          <w:highlight w:val="none"/>
        </w:rPr>
      </w:pPr>
      <w:r>
        <w:rPr>
          <w:rFonts w:hint="eastAsia"/>
          <w:color w:val="000000"/>
          <w:highlight w:val="none"/>
        </w:rPr>
        <w:t>3.2.2 评标委员会发现投标人的报价明显低于其他投标报价，或者在设有标底时明显低于标底，使得其投标报价可能低于其成本的，应当要求该投标人作出书面说明并提供相应的证明材料。投标人不能合理说明或者不能提供相应证明材料的，由评标委员会认定该投标人以低于成本报价竞标，评标委员会应当否决其投标。</w:t>
      </w:r>
    </w:p>
    <w:p w14:paraId="72E1134E">
      <w:pPr>
        <w:pStyle w:val="4"/>
        <w:rPr>
          <w:color w:val="000000"/>
          <w:highlight w:val="none"/>
        </w:rPr>
      </w:pPr>
      <w:bookmarkStart w:id="496" w:name="_Toc18244"/>
      <w:r>
        <w:rPr>
          <w:rFonts w:hint="eastAsia" w:ascii="Times New Roman" w:hAnsi="Times New Roman"/>
          <w:color w:val="000000"/>
          <w:highlight w:val="none"/>
        </w:rPr>
        <w:t>3.3</w:t>
      </w:r>
      <w:r>
        <w:rPr>
          <w:rFonts w:hint="eastAsia"/>
          <w:color w:val="000000"/>
          <w:highlight w:val="none"/>
        </w:rPr>
        <w:t xml:space="preserve"> 投标文件的澄清和补正</w:t>
      </w:r>
      <w:bookmarkEnd w:id="496"/>
    </w:p>
    <w:p w14:paraId="6EBD6103">
      <w:pPr>
        <w:spacing w:line="400" w:lineRule="exact"/>
        <w:ind w:firstLine="420" w:firstLineChars="200"/>
        <w:rPr>
          <w:color w:val="000000"/>
          <w:highlight w:val="none"/>
        </w:rPr>
      </w:pPr>
      <w:r>
        <w:rPr>
          <w:rFonts w:hint="eastAsia"/>
          <w:color w:val="000000"/>
          <w:highlight w:val="none"/>
        </w:rPr>
        <w:t>3.3.1 在评标过程中，评标委员会可以书面形式要求投标人对所提交的投标文件中不明确的内容进行书面澄清或说明，或者对细微偏差进行补正。评标委员会不接受投标人主动提出的澄清、说明或补正。</w:t>
      </w:r>
    </w:p>
    <w:p w14:paraId="2B2D565D">
      <w:pPr>
        <w:spacing w:line="400" w:lineRule="exact"/>
        <w:ind w:firstLine="420" w:firstLineChars="200"/>
        <w:rPr>
          <w:color w:val="000000"/>
          <w:highlight w:val="none"/>
        </w:rPr>
      </w:pPr>
      <w:r>
        <w:rPr>
          <w:rFonts w:hint="eastAsia"/>
          <w:color w:val="000000"/>
          <w:highlight w:val="none"/>
        </w:rPr>
        <w:t>3.3.2 澄清、说明和补正不得改变投标文件的实质性内容。投标人的书面澄清、说明和补正属于投标文件的组成部分。</w:t>
      </w:r>
    </w:p>
    <w:p w14:paraId="1FA23F7B">
      <w:pPr>
        <w:spacing w:line="400" w:lineRule="exact"/>
        <w:ind w:firstLine="420" w:firstLineChars="200"/>
        <w:rPr>
          <w:color w:val="000000"/>
          <w:highlight w:val="none"/>
        </w:rPr>
      </w:pPr>
      <w:r>
        <w:rPr>
          <w:rFonts w:hint="eastAsia"/>
          <w:color w:val="000000"/>
          <w:highlight w:val="none"/>
        </w:rPr>
        <w:t>3.3.3 评标委员会对投标人提交的澄清、说明或补正有疑问的，可以要求投标人进一步澄清、说明或补正，直至满足评标委员会的要求。</w:t>
      </w:r>
    </w:p>
    <w:p w14:paraId="2F30E700">
      <w:pPr>
        <w:pStyle w:val="4"/>
        <w:rPr>
          <w:color w:val="000000"/>
          <w:highlight w:val="none"/>
        </w:rPr>
      </w:pPr>
      <w:bookmarkStart w:id="497" w:name="_Toc26766"/>
      <w:r>
        <w:rPr>
          <w:rFonts w:hint="eastAsia" w:ascii="Times New Roman" w:hAnsi="Times New Roman"/>
          <w:color w:val="000000"/>
          <w:highlight w:val="none"/>
        </w:rPr>
        <w:t>3.4</w:t>
      </w:r>
      <w:r>
        <w:rPr>
          <w:rFonts w:hint="eastAsia"/>
          <w:color w:val="000000"/>
          <w:highlight w:val="none"/>
        </w:rPr>
        <w:t xml:space="preserve"> 评标结果</w:t>
      </w:r>
      <w:bookmarkEnd w:id="497"/>
    </w:p>
    <w:p w14:paraId="1766AB92">
      <w:pPr>
        <w:spacing w:line="400" w:lineRule="exact"/>
        <w:ind w:firstLine="420" w:firstLineChars="200"/>
        <w:rPr>
          <w:color w:val="000000"/>
          <w:highlight w:val="none"/>
        </w:rPr>
      </w:pPr>
      <w:r>
        <w:rPr>
          <w:rFonts w:hint="eastAsia"/>
          <w:color w:val="000000"/>
          <w:highlight w:val="none"/>
        </w:rPr>
        <w:t>3.4.1 除第二章“投标人须知”前附表授权直接确定中标人外，评标委员会按照经评审的价格由低到高的顺序推荐中标候选人。</w:t>
      </w:r>
    </w:p>
    <w:p w14:paraId="6FE5B4BA">
      <w:pPr>
        <w:spacing w:line="400" w:lineRule="exact"/>
        <w:ind w:firstLine="420" w:firstLineChars="200"/>
        <w:rPr>
          <w:color w:val="000000"/>
          <w:highlight w:val="none"/>
        </w:rPr>
      </w:pPr>
      <w:r>
        <w:rPr>
          <w:rFonts w:hint="eastAsia"/>
          <w:color w:val="000000"/>
          <w:highlight w:val="none"/>
        </w:rPr>
        <w:t>3.4.2 评标委员会完成评标后，应当向招标人提交书面评标报告。</w:t>
      </w:r>
    </w:p>
    <w:p w14:paraId="11ABCE48">
      <w:pPr>
        <w:rPr>
          <w:rFonts w:hint="eastAsia"/>
          <w:color w:val="000000"/>
          <w:highlight w:val="none"/>
        </w:rPr>
      </w:pPr>
      <w:r>
        <w:rPr>
          <w:color w:val="000000"/>
          <w:highlight w:val="none"/>
        </w:rPr>
        <w:br w:type="page"/>
      </w:r>
    </w:p>
    <w:p w14:paraId="3AD7A777">
      <w:pPr>
        <w:rPr>
          <w:rFonts w:hint="eastAsia"/>
          <w:color w:val="000000"/>
          <w:highlight w:val="none"/>
        </w:rPr>
      </w:pPr>
    </w:p>
    <w:p w14:paraId="18A058A1">
      <w:pPr>
        <w:pStyle w:val="2"/>
        <w:jc w:val="center"/>
        <w:rPr>
          <w:color w:val="000000"/>
          <w:highlight w:val="none"/>
        </w:rPr>
      </w:pPr>
      <w:bookmarkStart w:id="498" w:name="_Toc144974577"/>
      <w:bookmarkStart w:id="499" w:name="_Toc247527634"/>
      <w:bookmarkStart w:id="500" w:name="_Toc152045609"/>
      <w:bookmarkStart w:id="501" w:name="_Toc18611"/>
      <w:bookmarkStart w:id="502" w:name="_Toc247514033"/>
      <w:bookmarkStart w:id="503" w:name="_Toc152042387"/>
      <w:r>
        <w:rPr>
          <w:rFonts w:hint="eastAsia"/>
          <w:color w:val="000000"/>
          <w:highlight w:val="none"/>
        </w:rPr>
        <w:t>第四章 合同条款及格式</w:t>
      </w:r>
      <w:bookmarkEnd w:id="498"/>
      <w:bookmarkEnd w:id="499"/>
      <w:bookmarkEnd w:id="500"/>
      <w:bookmarkEnd w:id="501"/>
      <w:bookmarkEnd w:id="502"/>
      <w:bookmarkEnd w:id="503"/>
      <w:bookmarkStart w:id="504" w:name="_Toc184635097"/>
      <w:bookmarkStart w:id="505" w:name="_Toc247514034"/>
      <w:bookmarkStart w:id="506" w:name="_Toc247527635"/>
      <w:bookmarkStart w:id="507" w:name="_Toc152042388"/>
      <w:bookmarkStart w:id="508" w:name="_Toc144974578"/>
      <w:bookmarkStart w:id="509" w:name="_Toc152045610"/>
    </w:p>
    <w:p w14:paraId="7FAABB80">
      <w:pPr>
        <w:bidi w:val="0"/>
        <w:rPr>
          <w:rFonts w:hint="eastAsia"/>
          <w:color w:val="000000"/>
          <w:highlight w:val="none"/>
        </w:rPr>
      </w:pPr>
      <w:r>
        <w:rPr>
          <w:color w:val="000000"/>
          <w:highlight w:val="none"/>
        </w:rPr>
        <w:br w:type="page"/>
      </w:r>
    </w:p>
    <w:p w14:paraId="1600E97D">
      <w:pPr>
        <w:pStyle w:val="3"/>
        <w:jc w:val="center"/>
        <w:rPr>
          <w:rFonts w:hint="eastAsia"/>
          <w:color w:val="000000"/>
          <w:highlight w:val="none"/>
        </w:rPr>
      </w:pPr>
      <w:bookmarkStart w:id="510" w:name="_Toc19687"/>
      <w:r>
        <w:rPr>
          <w:rFonts w:hint="eastAsia"/>
          <w:color w:val="000000"/>
          <w:highlight w:val="none"/>
        </w:rPr>
        <w:t>第一节  通用合同条款</w:t>
      </w:r>
      <w:bookmarkEnd w:id="510"/>
    </w:p>
    <w:p w14:paraId="2E49CCC3">
      <w:pPr>
        <w:rPr>
          <w:color w:val="000000"/>
          <w:highlight w:val="none"/>
        </w:rPr>
      </w:pPr>
      <w:r>
        <w:rPr>
          <w:color w:val="000000"/>
          <w:highlight w:val="none"/>
        </w:rPr>
        <w:br w:type="page"/>
      </w:r>
    </w:p>
    <w:bookmarkEnd w:id="504"/>
    <w:bookmarkEnd w:id="505"/>
    <w:bookmarkEnd w:id="506"/>
    <w:p w14:paraId="00AC614D">
      <w:pPr>
        <w:rPr>
          <w:rFonts w:hint="eastAsia"/>
          <w:b/>
          <w:color w:val="000000"/>
          <w:highlight w:val="none"/>
        </w:rPr>
      </w:pPr>
    </w:p>
    <w:p w14:paraId="710CC692">
      <w:pPr>
        <w:pStyle w:val="4"/>
        <w:rPr>
          <w:rFonts w:hint="eastAsia"/>
          <w:color w:val="000000"/>
          <w:highlight w:val="none"/>
        </w:rPr>
      </w:pPr>
      <w:bookmarkStart w:id="511" w:name="_Toc247527636"/>
      <w:bookmarkStart w:id="512" w:name="_Toc184635098"/>
      <w:bookmarkStart w:id="513" w:name="_Toc16467"/>
      <w:bookmarkStart w:id="514" w:name="_Toc247514035"/>
      <w:r>
        <w:rPr>
          <w:rFonts w:hint="eastAsia"/>
          <w:color w:val="000000"/>
          <w:highlight w:val="none"/>
        </w:rPr>
        <w:t>1. 一般约定</w:t>
      </w:r>
      <w:bookmarkEnd w:id="511"/>
      <w:bookmarkEnd w:id="512"/>
      <w:bookmarkEnd w:id="513"/>
      <w:bookmarkEnd w:id="514"/>
    </w:p>
    <w:p w14:paraId="09F75B27">
      <w:pPr>
        <w:pStyle w:val="4"/>
        <w:rPr>
          <w:color w:val="000000"/>
          <w:highlight w:val="none"/>
        </w:rPr>
      </w:pPr>
      <w:bookmarkStart w:id="515" w:name="_Toc247514036"/>
      <w:bookmarkStart w:id="516" w:name="_Toc23591"/>
      <w:bookmarkStart w:id="517" w:name="_Toc247527637"/>
      <w:r>
        <w:rPr>
          <w:rFonts w:hint="eastAsia" w:ascii="Times New Roman" w:hAnsi="Times New Roman"/>
          <w:color w:val="000000"/>
          <w:highlight w:val="none"/>
        </w:rPr>
        <w:t>1.1</w:t>
      </w:r>
      <w:r>
        <w:rPr>
          <w:rFonts w:hint="eastAsia"/>
          <w:color w:val="000000"/>
          <w:highlight w:val="none"/>
        </w:rPr>
        <w:t xml:space="preserve"> 词语定义</w:t>
      </w:r>
      <w:bookmarkEnd w:id="515"/>
      <w:bookmarkEnd w:id="516"/>
      <w:bookmarkEnd w:id="517"/>
    </w:p>
    <w:p w14:paraId="3CCE2FE3">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通用合同条款、专用合同条款中的下列词语应具有本款所赋予的含义。</w:t>
      </w:r>
    </w:p>
    <w:p w14:paraId="7D5E149F">
      <w:pPr>
        <w:ind w:firstLine="411" w:firstLineChars="196"/>
        <w:rPr>
          <w:color w:val="000000"/>
          <w:highlight w:val="none"/>
        </w:rPr>
      </w:pPr>
      <w:r>
        <w:rPr>
          <w:rFonts w:hint="eastAsia"/>
          <w:color w:val="000000"/>
          <w:highlight w:val="none"/>
        </w:rPr>
        <w:t>1.1.1 合同</w:t>
      </w:r>
    </w:p>
    <w:p w14:paraId="00632516">
      <w:pPr>
        <w:spacing w:line="360" w:lineRule="auto"/>
        <w:ind w:firstLine="630" w:firstLineChars="300"/>
        <w:rPr>
          <w:rFonts w:ascii="宋体" w:hAnsi="宋体"/>
          <w:color w:val="000000"/>
          <w:szCs w:val="21"/>
          <w:highlight w:val="none"/>
        </w:rPr>
      </w:pPr>
      <w:r>
        <w:rPr>
          <w:rFonts w:hint="eastAsia"/>
          <w:color w:val="000000"/>
          <w:highlight w:val="none"/>
        </w:rPr>
        <w:t>1.1.1.1</w:t>
      </w:r>
      <w:r>
        <w:rPr>
          <w:rFonts w:hint="eastAsia" w:ascii="宋体" w:hAnsi="宋体"/>
          <w:color w:val="000000"/>
          <w:szCs w:val="21"/>
          <w:highlight w:val="none"/>
        </w:rPr>
        <w:t xml:space="preserve"> 合同文件（或称合同）：指合同协议书、中标通知书、投标函及投标函附录、专用合同条款、通用合同条款、发包人要求、价格清单、承包人建议书，以及其他构成合同组成部分的文件。</w:t>
      </w:r>
    </w:p>
    <w:p w14:paraId="2851317B">
      <w:pPr>
        <w:spacing w:line="360" w:lineRule="auto"/>
        <w:ind w:firstLine="630" w:firstLineChars="300"/>
        <w:rPr>
          <w:rFonts w:ascii="宋体" w:hAnsi="宋体"/>
          <w:color w:val="000000"/>
          <w:szCs w:val="21"/>
          <w:highlight w:val="none"/>
        </w:rPr>
      </w:pPr>
      <w:r>
        <w:rPr>
          <w:rFonts w:hint="eastAsia"/>
          <w:color w:val="000000"/>
          <w:highlight w:val="none"/>
        </w:rPr>
        <w:t>1.1.1.2</w:t>
      </w:r>
      <w:r>
        <w:rPr>
          <w:rFonts w:hint="eastAsia" w:ascii="宋体" w:hAnsi="宋体"/>
          <w:color w:val="000000"/>
          <w:szCs w:val="21"/>
          <w:highlight w:val="none"/>
        </w:rPr>
        <w:t xml:space="preserve"> 合同协议书：指第</w:t>
      </w:r>
      <w:r>
        <w:rPr>
          <w:rFonts w:hint="eastAsia"/>
          <w:color w:val="000000"/>
          <w:highlight w:val="none"/>
        </w:rPr>
        <w:t>1.5</w:t>
      </w:r>
      <w:r>
        <w:rPr>
          <w:rFonts w:hint="eastAsia" w:ascii="宋体" w:hAnsi="宋体"/>
          <w:color w:val="000000"/>
          <w:szCs w:val="21"/>
          <w:highlight w:val="none"/>
        </w:rPr>
        <w:t xml:space="preserve"> 款所指的合同协议书。</w:t>
      </w:r>
    </w:p>
    <w:p w14:paraId="63863911">
      <w:pPr>
        <w:spacing w:line="360" w:lineRule="auto"/>
        <w:ind w:firstLine="630" w:firstLineChars="300"/>
        <w:rPr>
          <w:rFonts w:ascii="宋体" w:hAnsi="宋体"/>
          <w:color w:val="000000"/>
          <w:szCs w:val="21"/>
          <w:highlight w:val="none"/>
        </w:rPr>
      </w:pPr>
      <w:r>
        <w:rPr>
          <w:rFonts w:hint="eastAsia"/>
          <w:color w:val="000000"/>
          <w:highlight w:val="none"/>
        </w:rPr>
        <w:t>1.1.1.3</w:t>
      </w:r>
      <w:r>
        <w:rPr>
          <w:rFonts w:hint="eastAsia" w:ascii="宋体" w:hAnsi="宋体"/>
          <w:color w:val="000000"/>
          <w:szCs w:val="21"/>
          <w:highlight w:val="none"/>
        </w:rPr>
        <w:t xml:space="preserve"> 中标通知书：指发包人通知承包人中标的函件。中标通知书随附的澄清、说明、补正事项纪要等，是中标通知书的组成部分。</w:t>
      </w:r>
    </w:p>
    <w:p w14:paraId="727C0470">
      <w:pPr>
        <w:spacing w:line="360" w:lineRule="auto"/>
        <w:ind w:firstLine="630" w:firstLineChars="300"/>
        <w:rPr>
          <w:rFonts w:ascii="宋体" w:hAnsi="宋体"/>
          <w:color w:val="000000"/>
          <w:szCs w:val="21"/>
          <w:highlight w:val="none"/>
        </w:rPr>
      </w:pPr>
      <w:r>
        <w:rPr>
          <w:rFonts w:hint="eastAsia"/>
          <w:color w:val="000000"/>
          <w:highlight w:val="none"/>
        </w:rPr>
        <w:t>1.1.1.4</w:t>
      </w:r>
      <w:r>
        <w:rPr>
          <w:rFonts w:hint="eastAsia" w:ascii="宋体" w:hAnsi="宋体"/>
          <w:color w:val="000000"/>
          <w:szCs w:val="21"/>
          <w:highlight w:val="none"/>
        </w:rPr>
        <w:t xml:space="preserve"> 投标函：指构成合同文件组成部分的由承包人填写并签署的投标函。</w:t>
      </w:r>
    </w:p>
    <w:p w14:paraId="12A8D7F9">
      <w:pPr>
        <w:spacing w:line="360" w:lineRule="auto"/>
        <w:ind w:firstLine="630" w:firstLineChars="300"/>
        <w:rPr>
          <w:rFonts w:ascii="宋体" w:hAnsi="宋体"/>
          <w:color w:val="000000"/>
          <w:szCs w:val="21"/>
          <w:highlight w:val="none"/>
        </w:rPr>
      </w:pPr>
      <w:r>
        <w:rPr>
          <w:rFonts w:hint="eastAsia"/>
          <w:color w:val="000000"/>
          <w:highlight w:val="none"/>
        </w:rPr>
        <w:t>1.1.1.5</w:t>
      </w:r>
      <w:r>
        <w:rPr>
          <w:rFonts w:hint="eastAsia" w:ascii="宋体" w:hAnsi="宋体"/>
          <w:color w:val="000000"/>
          <w:szCs w:val="21"/>
          <w:highlight w:val="none"/>
        </w:rPr>
        <w:t xml:space="preserve"> 投标函附录：指附在投标函后构成合同文件的投标函附录。</w:t>
      </w:r>
    </w:p>
    <w:p w14:paraId="19815E5A">
      <w:pPr>
        <w:spacing w:line="360" w:lineRule="auto"/>
        <w:ind w:firstLine="630" w:firstLineChars="300"/>
        <w:rPr>
          <w:rFonts w:ascii="宋体" w:hAnsi="宋体"/>
          <w:color w:val="000000"/>
          <w:szCs w:val="21"/>
          <w:highlight w:val="none"/>
        </w:rPr>
      </w:pPr>
      <w:r>
        <w:rPr>
          <w:rFonts w:hint="eastAsia"/>
          <w:color w:val="000000"/>
          <w:highlight w:val="none"/>
        </w:rPr>
        <w:t>1.1.1.6</w:t>
      </w:r>
      <w:r>
        <w:rPr>
          <w:rFonts w:hint="eastAsia" w:ascii="宋体" w:hAnsi="宋体"/>
          <w:color w:val="000000"/>
          <w:szCs w:val="21"/>
          <w:highlight w:val="none"/>
        </w:rPr>
        <w:t xml:space="preserve"> 发包人要求：指构成合同文件组成部分的名为发包人要求的文件，包括招标项目的目的、范围、设计与其他技术标准和要求，</w:t>
      </w:r>
      <w:r>
        <w:rPr>
          <w:rStyle w:val="39"/>
          <w:rFonts w:hint="eastAsia"/>
          <w:color w:val="000000"/>
          <w:highlight w:val="none"/>
        </w:rPr>
        <w:t>以及</w:t>
      </w:r>
      <w:r>
        <w:rPr>
          <w:rFonts w:hint="eastAsia" w:ascii="宋体" w:hAnsi="宋体"/>
          <w:color w:val="000000"/>
          <w:szCs w:val="21"/>
          <w:highlight w:val="none"/>
        </w:rPr>
        <w:t>合同双方当事人约定对其所作的修改或补充。</w:t>
      </w:r>
    </w:p>
    <w:p w14:paraId="385F5BE9">
      <w:pPr>
        <w:spacing w:line="360" w:lineRule="auto"/>
        <w:ind w:firstLine="630" w:firstLineChars="300"/>
        <w:rPr>
          <w:rFonts w:hint="eastAsia" w:ascii="宋体" w:hAnsi="宋体"/>
          <w:color w:val="000000"/>
          <w:szCs w:val="21"/>
          <w:highlight w:val="none"/>
        </w:rPr>
      </w:pPr>
      <w:r>
        <w:rPr>
          <w:rFonts w:hint="eastAsia"/>
          <w:color w:val="000000"/>
          <w:highlight w:val="none"/>
        </w:rPr>
        <w:t>1.1.1.7</w:t>
      </w:r>
      <w:r>
        <w:rPr>
          <w:rFonts w:hint="eastAsia" w:ascii="宋体" w:hAnsi="宋体"/>
          <w:color w:val="000000"/>
          <w:szCs w:val="21"/>
          <w:highlight w:val="none"/>
        </w:rPr>
        <w:t xml:space="preserve"> 价格清单：指构成合同文件组成部分的由承包人按规定的格式和要求填写并标明价格的清单。</w:t>
      </w:r>
    </w:p>
    <w:p w14:paraId="653E8D3E">
      <w:pPr>
        <w:spacing w:line="360" w:lineRule="auto"/>
        <w:ind w:firstLine="630" w:firstLineChars="300"/>
        <w:rPr>
          <w:rFonts w:hint="eastAsia" w:ascii="宋体" w:hAnsi="宋体"/>
          <w:color w:val="000000"/>
          <w:szCs w:val="21"/>
          <w:highlight w:val="none"/>
        </w:rPr>
      </w:pPr>
      <w:r>
        <w:rPr>
          <w:rFonts w:hint="eastAsia"/>
          <w:color w:val="000000"/>
          <w:highlight w:val="none"/>
        </w:rPr>
        <w:t>1.1.1.8</w:t>
      </w:r>
      <w:r>
        <w:rPr>
          <w:rFonts w:hint="eastAsia" w:ascii="宋体" w:hAnsi="宋体"/>
          <w:color w:val="000000"/>
          <w:szCs w:val="21"/>
          <w:highlight w:val="none"/>
        </w:rPr>
        <w:t>承包人建议书：指构成合同文件组成部分的名为承包人建议书的文件。承包人建议书由承包人随投标函一起提交。承包人建议书应包括承包人的设计图纸及相应说明等设计文件。</w:t>
      </w:r>
    </w:p>
    <w:p w14:paraId="795A0F70">
      <w:pPr>
        <w:spacing w:line="360" w:lineRule="auto"/>
        <w:ind w:firstLine="630" w:firstLineChars="300"/>
        <w:rPr>
          <w:rFonts w:ascii="宋体" w:hAnsi="宋体"/>
          <w:color w:val="000000"/>
          <w:szCs w:val="21"/>
          <w:highlight w:val="none"/>
        </w:rPr>
      </w:pPr>
      <w:r>
        <w:rPr>
          <w:rFonts w:hint="eastAsia" w:ascii="宋体" w:hAnsi="宋体"/>
          <w:color w:val="000000"/>
          <w:szCs w:val="21"/>
          <w:highlight w:val="none"/>
        </w:rPr>
        <w:t xml:space="preserve"> </w:t>
      </w:r>
      <w:r>
        <w:rPr>
          <w:rFonts w:hint="eastAsia"/>
          <w:color w:val="000000"/>
          <w:highlight w:val="none"/>
        </w:rPr>
        <w:t>1.1.1.9</w:t>
      </w:r>
      <w:r>
        <w:rPr>
          <w:rFonts w:hint="eastAsia" w:ascii="宋体" w:hAnsi="宋体"/>
          <w:color w:val="000000"/>
          <w:szCs w:val="21"/>
          <w:highlight w:val="none"/>
        </w:rPr>
        <w:t xml:space="preserve"> 其他合同文件：指经合同双方当事人确认构成合同文件的其他文件。</w:t>
      </w:r>
    </w:p>
    <w:p w14:paraId="0EDE58F9">
      <w:pPr>
        <w:ind w:firstLine="411" w:firstLineChars="196"/>
        <w:rPr>
          <w:color w:val="000000"/>
          <w:highlight w:val="none"/>
        </w:rPr>
      </w:pPr>
      <w:r>
        <w:rPr>
          <w:rFonts w:hint="eastAsia"/>
          <w:color w:val="000000"/>
          <w:highlight w:val="none"/>
        </w:rPr>
        <w:t>1.1.2 合同当事人和人员</w:t>
      </w:r>
    </w:p>
    <w:p w14:paraId="715AE97E">
      <w:pPr>
        <w:spacing w:line="360" w:lineRule="auto"/>
        <w:ind w:firstLine="630" w:firstLineChars="300"/>
        <w:rPr>
          <w:rFonts w:ascii="宋体" w:hAnsi="宋体"/>
          <w:color w:val="000000"/>
          <w:szCs w:val="21"/>
          <w:highlight w:val="none"/>
        </w:rPr>
      </w:pPr>
      <w:r>
        <w:rPr>
          <w:rFonts w:hint="eastAsia"/>
          <w:color w:val="000000"/>
          <w:highlight w:val="none"/>
        </w:rPr>
        <w:t>1.1.2.1</w:t>
      </w:r>
      <w:r>
        <w:rPr>
          <w:rFonts w:hint="eastAsia" w:ascii="宋体" w:hAnsi="宋体"/>
          <w:color w:val="000000"/>
          <w:szCs w:val="21"/>
          <w:highlight w:val="none"/>
        </w:rPr>
        <w:t xml:space="preserve"> 合同当事人：指发包人和（或）承包人。</w:t>
      </w:r>
    </w:p>
    <w:p w14:paraId="7000197B">
      <w:pPr>
        <w:spacing w:line="360" w:lineRule="auto"/>
        <w:ind w:firstLine="630" w:firstLineChars="300"/>
        <w:rPr>
          <w:rFonts w:ascii="宋体" w:hAnsi="宋体"/>
          <w:color w:val="000000"/>
          <w:szCs w:val="21"/>
          <w:highlight w:val="none"/>
        </w:rPr>
      </w:pPr>
      <w:r>
        <w:rPr>
          <w:rFonts w:hint="eastAsia"/>
          <w:color w:val="000000"/>
          <w:highlight w:val="none"/>
        </w:rPr>
        <w:t>1.1.2.2</w:t>
      </w:r>
      <w:r>
        <w:rPr>
          <w:rFonts w:hint="eastAsia" w:ascii="宋体" w:hAnsi="宋体"/>
          <w:color w:val="000000"/>
          <w:szCs w:val="21"/>
          <w:highlight w:val="none"/>
        </w:rPr>
        <w:t xml:space="preserve"> 发包人：指专用合同条款中指明并与承包人在合同协议书中签字的当事人。</w:t>
      </w:r>
    </w:p>
    <w:p w14:paraId="6D2962F1">
      <w:pPr>
        <w:spacing w:line="360" w:lineRule="auto"/>
        <w:ind w:firstLine="630" w:firstLineChars="300"/>
        <w:rPr>
          <w:rFonts w:hint="eastAsia" w:ascii="宋体" w:hAnsi="宋体"/>
          <w:color w:val="000000"/>
          <w:szCs w:val="21"/>
          <w:highlight w:val="none"/>
        </w:rPr>
      </w:pPr>
      <w:r>
        <w:rPr>
          <w:rFonts w:hint="eastAsia"/>
          <w:color w:val="000000"/>
          <w:highlight w:val="none"/>
        </w:rPr>
        <w:t>1.1.2.3</w:t>
      </w:r>
      <w:r>
        <w:rPr>
          <w:rFonts w:hint="eastAsia" w:ascii="宋体" w:hAnsi="宋体"/>
          <w:color w:val="000000"/>
          <w:szCs w:val="21"/>
          <w:highlight w:val="none"/>
        </w:rPr>
        <w:t xml:space="preserve"> 承包人：指与发包人签订合同协议书的当事人。</w:t>
      </w:r>
    </w:p>
    <w:p w14:paraId="18358CE4">
      <w:pPr>
        <w:spacing w:line="360" w:lineRule="auto"/>
        <w:ind w:firstLine="630" w:firstLineChars="300"/>
        <w:rPr>
          <w:rFonts w:hint="eastAsia" w:ascii="宋体" w:hAnsi="宋体"/>
          <w:color w:val="000000"/>
          <w:szCs w:val="21"/>
          <w:highlight w:val="none"/>
        </w:rPr>
      </w:pPr>
      <w:r>
        <w:rPr>
          <w:rFonts w:hint="eastAsia"/>
          <w:color w:val="000000"/>
          <w:highlight w:val="none"/>
        </w:rPr>
        <w:t>1.1.2.4</w:t>
      </w:r>
      <w:r>
        <w:rPr>
          <w:rFonts w:hint="eastAsia" w:ascii="宋体" w:hAnsi="宋体"/>
          <w:color w:val="000000"/>
          <w:szCs w:val="21"/>
          <w:highlight w:val="none"/>
        </w:rPr>
        <w:t xml:space="preserve"> 承包人项目经理：指承包人指定代表承包人履行义务的负责人。</w:t>
      </w:r>
    </w:p>
    <w:p w14:paraId="08441882">
      <w:pPr>
        <w:spacing w:line="360" w:lineRule="auto"/>
        <w:ind w:firstLine="630" w:firstLineChars="300"/>
        <w:rPr>
          <w:rFonts w:hint="eastAsia" w:ascii="宋体" w:hAnsi="宋体"/>
          <w:color w:val="000000"/>
          <w:szCs w:val="21"/>
          <w:highlight w:val="none"/>
        </w:rPr>
      </w:pPr>
      <w:r>
        <w:rPr>
          <w:rFonts w:hint="eastAsia"/>
          <w:color w:val="000000"/>
          <w:highlight w:val="none"/>
        </w:rPr>
        <w:t>1.1.2.5</w:t>
      </w:r>
      <w:r>
        <w:rPr>
          <w:rFonts w:hint="eastAsia" w:ascii="宋体" w:hAnsi="宋体"/>
          <w:color w:val="000000"/>
          <w:szCs w:val="21"/>
          <w:highlight w:val="none"/>
        </w:rPr>
        <w:t xml:space="preserve"> 设计负责人：指承包人指定负责组织指导协调设计工作并具有相应资格的人员。</w:t>
      </w:r>
    </w:p>
    <w:p w14:paraId="1E7F841A">
      <w:pPr>
        <w:spacing w:line="360" w:lineRule="auto"/>
        <w:ind w:firstLine="630" w:firstLineChars="300"/>
        <w:rPr>
          <w:rFonts w:hint="eastAsia" w:ascii="宋体" w:hAnsi="宋体"/>
          <w:color w:val="000000"/>
          <w:szCs w:val="21"/>
          <w:highlight w:val="none"/>
        </w:rPr>
      </w:pPr>
      <w:r>
        <w:rPr>
          <w:rFonts w:hint="eastAsia"/>
          <w:color w:val="000000"/>
          <w:highlight w:val="none"/>
        </w:rPr>
        <w:t>1.1.2.6</w:t>
      </w:r>
      <w:r>
        <w:rPr>
          <w:rFonts w:hint="eastAsia" w:ascii="宋体" w:hAnsi="宋体"/>
          <w:color w:val="000000"/>
          <w:szCs w:val="21"/>
          <w:highlight w:val="none"/>
        </w:rPr>
        <w:t xml:space="preserve"> 施工负责人：指承包人指定负责组织指导协调施工工作并具有相应资格的人员。</w:t>
      </w:r>
    </w:p>
    <w:p w14:paraId="52118138">
      <w:pPr>
        <w:spacing w:line="360" w:lineRule="auto"/>
        <w:ind w:firstLine="630" w:firstLineChars="300"/>
        <w:rPr>
          <w:rFonts w:ascii="宋体" w:hAnsi="宋体"/>
          <w:color w:val="000000"/>
          <w:szCs w:val="21"/>
          <w:highlight w:val="none"/>
        </w:rPr>
      </w:pPr>
      <w:r>
        <w:rPr>
          <w:rFonts w:hint="eastAsia"/>
          <w:color w:val="000000"/>
          <w:highlight w:val="none"/>
        </w:rPr>
        <w:t>1.1.2.7</w:t>
      </w:r>
      <w:r>
        <w:rPr>
          <w:rFonts w:hint="eastAsia" w:ascii="宋体" w:hAnsi="宋体"/>
          <w:color w:val="000000"/>
          <w:szCs w:val="21"/>
          <w:highlight w:val="none"/>
        </w:rPr>
        <w:t xml:space="preserve"> 采购负责人：指承包人指定负责组织指导协调采购工作的人员。</w:t>
      </w:r>
    </w:p>
    <w:p w14:paraId="27804087">
      <w:pPr>
        <w:spacing w:line="360" w:lineRule="auto"/>
        <w:ind w:firstLine="630" w:firstLineChars="300"/>
        <w:rPr>
          <w:rFonts w:ascii="宋体" w:hAnsi="宋体"/>
          <w:color w:val="000000"/>
          <w:szCs w:val="21"/>
          <w:highlight w:val="none"/>
        </w:rPr>
      </w:pPr>
      <w:r>
        <w:rPr>
          <w:rFonts w:hint="eastAsia"/>
          <w:color w:val="000000"/>
          <w:highlight w:val="none"/>
        </w:rPr>
        <w:t>1.1.2.8</w:t>
      </w:r>
      <w:r>
        <w:rPr>
          <w:rFonts w:hint="eastAsia" w:ascii="宋体" w:hAnsi="宋体"/>
          <w:color w:val="000000"/>
          <w:szCs w:val="21"/>
          <w:highlight w:val="none"/>
        </w:rPr>
        <w:t xml:space="preserve"> 分包人：指从承包人处分包合同中某一部分工作，并与其签订分包合同的分包人。</w:t>
      </w:r>
    </w:p>
    <w:p w14:paraId="2C1DCA4D">
      <w:pPr>
        <w:spacing w:line="360" w:lineRule="auto"/>
        <w:ind w:firstLine="630" w:firstLineChars="300"/>
        <w:rPr>
          <w:rFonts w:ascii="宋体" w:hAnsi="宋体"/>
          <w:color w:val="000000"/>
          <w:szCs w:val="21"/>
          <w:highlight w:val="none"/>
        </w:rPr>
      </w:pPr>
      <w:r>
        <w:rPr>
          <w:rFonts w:hint="eastAsia"/>
          <w:color w:val="000000"/>
          <w:highlight w:val="none"/>
        </w:rPr>
        <w:t>1.1.2.9</w:t>
      </w:r>
      <w:r>
        <w:rPr>
          <w:rFonts w:hint="eastAsia" w:ascii="宋体" w:hAnsi="宋体"/>
          <w:color w:val="000000"/>
          <w:szCs w:val="21"/>
          <w:highlight w:val="none"/>
        </w:rPr>
        <w:t xml:space="preserve"> 监理人：指在专用合同条款中指明的，受发包人委托对合同履行实施管理的法人或其他组织。属于国家强制监理的，监理人应当具有相应的监理资质。</w:t>
      </w:r>
    </w:p>
    <w:p w14:paraId="48B4F50B">
      <w:pPr>
        <w:spacing w:line="360" w:lineRule="auto"/>
        <w:ind w:firstLine="630" w:firstLineChars="300"/>
        <w:rPr>
          <w:rFonts w:ascii="宋体" w:hAnsi="宋体"/>
          <w:color w:val="000000"/>
          <w:szCs w:val="21"/>
          <w:highlight w:val="none"/>
        </w:rPr>
      </w:pPr>
      <w:r>
        <w:rPr>
          <w:rFonts w:hint="eastAsia"/>
          <w:color w:val="000000"/>
          <w:highlight w:val="none"/>
        </w:rPr>
        <w:t xml:space="preserve">1.1.2.7 </w:t>
      </w:r>
      <w:r>
        <w:rPr>
          <w:rFonts w:hint="eastAsia" w:ascii="宋体" w:hAnsi="宋体"/>
          <w:color w:val="000000"/>
          <w:szCs w:val="21"/>
          <w:highlight w:val="none"/>
        </w:rPr>
        <w:t>总监理工程师：指由监理人委派对合同履行实施管理的全权负责人。</w:t>
      </w:r>
    </w:p>
    <w:p w14:paraId="04E6D9D4">
      <w:pPr>
        <w:ind w:firstLine="411" w:firstLineChars="196"/>
        <w:rPr>
          <w:color w:val="000000"/>
          <w:highlight w:val="none"/>
        </w:rPr>
      </w:pPr>
      <w:r>
        <w:rPr>
          <w:rFonts w:hint="eastAsia"/>
          <w:color w:val="000000"/>
          <w:highlight w:val="none"/>
        </w:rPr>
        <w:t>1.1.3 工程和设备</w:t>
      </w:r>
    </w:p>
    <w:p w14:paraId="51E6DA23">
      <w:pPr>
        <w:spacing w:line="360" w:lineRule="auto"/>
        <w:ind w:firstLine="630" w:firstLineChars="300"/>
        <w:rPr>
          <w:rFonts w:ascii="宋体" w:hAnsi="宋体"/>
          <w:color w:val="000000"/>
          <w:szCs w:val="21"/>
          <w:highlight w:val="none"/>
        </w:rPr>
      </w:pPr>
      <w:r>
        <w:rPr>
          <w:rFonts w:hint="eastAsia"/>
          <w:color w:val="000000"/>
          <w:highlight w:val="none"/>
        </w:rPr>
        <w:t>1.1.3.1</w:t>
      </w:r>
      <w:r>
        <w:rPr>
          <w:rFonts w:hint="eastAsia" w:ascii="宋体" w:hAnsi="宋体"/>
          <w:color w:val="000000"/>
          <w:szCs w:val="21"/>
          <w:highlight w:val="none"/>
        </w:rPr>
        <w:t xml:space="preserve"> 工程：指永久工程和（或）临时工程。</w:t>
      </w:r>
    </w:p>
    <w:p w14:paraId="45624973">
      <w:pPr>
        <w:spacing w:line="360" w:lineRule="auto"/>
        <w:ind w:firstLine="630" w:firstLineChars="300"/>
        <w:rPr>
          <w:rFonts w:ascii="宋体" w:hAnsi="宋体"/>
          <w:color w:val="000000"/>
          <w:szCs w:val="21"/>
          <w:highlight w:val="none"/>
        </w:rPr>
      </w:pPr>
      <w:r>
        <w:rPr>
          <w:rFonts w:hint="eastAsia"/>
          <w:color w:val="000000"/>
          <w:highlight w:val="none"/>
        </w:rPr>
        <w:t>1.1.3.2</w:t>
      </w:r>
      <w:r>
        <w:rPr>
          <w:rFonts w:hint="eastAsia" w:ascii="宋体" w:hAnsi="宋体"/>
          <w:color w:val="000000"/>
          <w:szCs w:val="21"/>
          <w:highlight w:val="none"/>
        </w:rPr>
        <w:t xml:space="preserve"> 永久工程：指按合同约定建造并移交给发包人的工程，包括工程设备。</w:t>
      </w:r>
    </w:p>
    <w:p w14:paraId="346FD9E3">
      <w:pPr>
        <w:spacing w:line="360" w:lineRule="auto"/>
        <w:ind w:firstLine="630" w:firstLineChars="300"/>
        <w:rPr>
          <w:rFonts w:ascii="宋体" w:hAnsi="宋体"/>
          <w:color w:val="000000"/>
          <w:szCs w:val="21"/>
          <w:highlight w:val="none"/>
        </w:rPr>
      </w:pPr>
      <w:r>
        <w:rPr>
          <w:rFonts w:hint="eastAsia"/>
          <w:color w:val="000000"/>
          <w:highlight w:val="none"/>
        </w:rPr>
        <w:t>1.1.3.3</w:t>
      </w:r>
      <w:r>
        <w:rPr>
          <w:rFonts w:hint="eastAsia" w:ascii="宋体" w:hAnsi="宋体"/>
          <w:color w:val="000000"/>
          <w:szCs w:val="21"/>
          <w:highlight w:val="none"/>
        </w:rPr>
        <w:t xml:space="preserve"> 临时工程：指为完成合同约定的永久工程所修建的各类临时性工程，不包括施工设备。</w:t>
      </w:r>
    </w:p>
    <w:p w14:paraId="414719F5">
      <w:pPr>
        <w:spacing w:line="360" w:lineRule="auto"/>
        <w:ind w:firstLine="630" w:firstLineChars="300"/>
        <w:rPr>
          <w:rFonts w:ascii="宋体" w:hAnsi="宋体"/>
          <w:color w:val="000000"/>
          <w:szCs w:val="21"/>
          <w:highlight w:val="none"/>
        </w:rPr>
      </w:pPr>
      <w:r>
        <w:rPr>
          <w:rFonts w:hint="eastAsia"/>
          <w:color w:val="000000"/>
          <w:highlight w:val="none"/>
        </w:rPr>
        <w:t xml:space="preserve">1.1.3.4 </w:t>
      </w:r>
      <w:r>
        <w:rPr>
          <w:rFonts w:hint="eastAsia" w:ascii="宋体" w:hAnsi="宋体"/>
          <w:color w:val="000000"/>
          <w:szCs w:val="21"/>
          <w:highlight w:val="none"/>
        </w:rPr>
        <w:t>区段工程：指专用合同条款中指明特定范围的能单独接收并使用的永久工程。</w:t>
      </w:r>
    </w:p>
    <w:p w14:paraId="1366F327">
      <w:pPr>
        <w:spacing w:line="360" w:lineRule="auto"/>
        <w:ind w:firstLine="630" w:firstLineChars="300"/>
        <w:rPr>
          <w:rFonts w:ascii="宋体" w:hAnsi="宋体"/>
          <w:color w:val="000000"/>
          <w:szCs w:val="21"/>
          <w:highlight w:val="none"/>
        </w:rPr>
      </w:pPr>
      <w:r>
        <w:rPr>
          <w:rFonts w:hint="eastAsia"/>
          <w:color w:val="000000"/>
          <w:highlight w:val="none"/>
        </w:rPr>
        <w:t>1.1.3.5</w:t>
      </w:r>
      <w:r>
        <w:rPr>
          <w:rFonts w:hint="eastAsia" w:ascii="宋体" w:hAnsi="宋体"/>
          <w:color w:val="000000"/>
          <w:szCs w:val="21"/>
          <w:highlight w:val="none"/>
        </w:rPr>
        <w:t xml:space="preserve"> 工程设备：指构成或计划构成永久工程的机电设备、仪器装置、运载工具及其他类似的设备和装置。</w:t>
      </w:r>
    </w:p>
    <w:p w14:paraId="3A205D35">
      <w:pPr>
        <w:spacing w:line="360" w:lineRule="auto"/>
        <w:ind w:firstLine="630" w:firstLineChars="300"/>
        <w:rPr>
          <w:rFonts w:ascii="宋体" w:hAnsi="宋体"/>
          <w:color w:val="000000"/>
          <w:szCs w:val="21"/>
          <w:highlight w:val="none"/>
        </w:rPr>
      </w:pPr>
      <w:r>
        <w:rPr>
          <w:rFonts w:hint="eastAsia"/>
          <w:color w:val="000000"/>
          <w:highlight w:val="none"/>
        </w:rPr>
        <w:t>1.1.3.6</w:t>
      </w:r>
      <w:r>
        <w:rPr>
          <w:rFonts w:hint="eastAsia" w:ascii="宋体" w:hAnsi="宋体"/>
          <w:color w:val="000000"/>
          <w:szCs w:val="21"/>
          <w:highlight w:val="none"/>
        </w:rPr>
        <w:t xml:space="preserve"> 施工设备：指为完成合同约定的各项工作所需的设备、器具和其他物品，不包括临时工程和材料。</w:t>
      </w:r>
    </w:p>
    <w:p w14:paraId="226F9F69">
      <w:pPr>
        <w:spacing w:line="360" w:lineRule="auto"/>
        <w:ind w:firstLine="630" w:firstLineChars="300"/>
        <w:rPr>
          <w:rFonts w:ascii="宋体" w:hAnsi="宋体"/>
          <w:color w:val="000000"/>
          <w:szCs w:val="21"/>
          <w:highlight w:val="none"/>
        </w:rPr>
      </w:pPr>
      <w:r>
        <w:rPr>
          <w:rFonts w:hint="eastAsia"/>
          <w:color w:val="000000"/>
          <w:highlight w:val="none"/>
        </w:rPr>
        <w:t xml:space="preserve">1.1.3.7 </w:t>
      </w:r>
      <w:r>
        <w:rPr>
          <w:rFonts w:hint="eastAsia" w:ascii="宋体" w:hAnsi="宋体"/>
          <w:color w:val="000000"/>
          <w:szCs w:val="21"/>
          <w:highlight w:val="none"/>
        </w:rPr>
        <w:t>临时设施：指为完成合同约定的各项工作所服务的临时性生产和生活设施。</w:t>
      </w:r>
    </w:p>
    <w:p w14:paraId="7AC4EBB4">
      <w:pPr>
        <w:spacing w:line="360" w:lineRule="auto"/>
        <w:ind w:firstLine="630" w:firstLineChars="300"/>
        <w:rPr>
          <w:rFonts w:ascii="宋体" w:hAnsi="宋体"/>
          <w:color w:val="000000"/>
          <w:szCs w:val="21"/>
          <w:highlight w:val="none"/>
        </w:rPr>
      </w:pPr>
      <w:r>
        <w:rPr>
          <w:rFonts w:hint="eastAsia"/>
          <w:color w:val="000000"/>
          <w:highlight w:val="none"/>
        </w:rPr>
        <w:t>1.1.3.8</w:t>
      </w:r>
      <w:r>
        <w:rPr>
          <w:rFonts w:hint="eastAsia" w:ascii="宋体" w:hAnsi="宋体"/>
          <w:color w:val="000000"/>
          <w:szCs w:val="21"/>
          <w:highlight w:val="none"/>
        </w:rPr>
        <w:t xml:space="preserve"> 承包人设备：指承包人为工程实施提供的施工设备。</w:t>
      </w:r>
    </w:p>
    <w:p w14:paraId="6A0C9AD2">
      <w:pPr>
        <w:spacing w:line="360" w:lineRule="auto"/>
        <w:ind w:firstLine="630" w:firstLineChars="300"/>
        <w:rPr>
          <w:rFonts w:ascii="宋体" w:hAnsi="宋体"/>
          <w:color w:val="000000"/>
          <w:szCs w:val="21"/>
          <w:highlight w:val="none"/>
        </w:rPr>
      </w:pPr>
      <w:r>
        <w:rPr>
          <w:rFonts w:hint="eastAsia"/>
          <w:color w:val="000000"/>
          <w:highlight w:val="none"/>
        </w:rPr>
        <w:t>1.1.3.9</w:t>
      </w:r>
      <w:r>
        <w:rPr>
          <w:rFonts w:hint="eastAsia" w:ascii="宋体" w:hAnsi="宋体"/>
          <w:color w:val="000000"/>
          <w:szCs w:val="21"/>
          <w:highlight w:val="none"/>
        </w:rPr>
        <w:t xml:space="preserve"> 施工场地（或称工地、现场）：指用于合同工程施工的场所，以及在合同中指定作为施工场地组成部分的其他场所，包括永久占地和临时占地。</w:t>
      </w:r>
    </w:p>
    <w:p w14:paraId="110329D4">
      <w:pPr>
        <w:spacing w:line="360" w:lineRule="auto"/>
        <w:ind w:firstLine="630" w:firstLineChars="300"/>
        <w:rPr>
          <w:rFonts w:ascii="宋体" w:hAnsi="宋体"/>
          <w:color w:val="000000"/>
          <w:szCs w:val="21"/>
          <w:highlight w:val="none"/>
        </w:rPr>
      </w:pPr>
      <w:r>
        <w:rPr>
          <w:rFonts w:hint="eastAsia"/>
          <w:color w:val="000000"/>
          <w:highlight w:val="none"/>
        </w:rPr>
        <w:t>1.1.3.10</w:t>
      </w:r>
      <w:r>
        <w:rPr>
          <w:rFonts w:hint="eastAsia" w:ascii="宋体" w:hAnsi="宋体"/>
          <w:color w:val="000000"/>
          <w:szCs w:val="21"/>
          <w:highlight w:val="none"/>
        </w:rPr>
        <w:t xml:space="preserve"> 永久占地：指专用合同条款中指明为实施合同工程需永久占用的土地。</w:t>
      </w:r>
    </w:p>
    <w:p w14:paraId="699B138C">
      <w:pPr>
        <w:spacing w:line="360" w:lineRule="auto"/>
        <w:ind w:firstLine="630" w:firstLineChars="300"/>
        <w:rPr>
          <w:rFonts w:ascii="宋体" w:hAnsi="宋体"/>
          <w:color w:val="000000"/>
          <w:szCs w:val="21"/>
          <w:highlight w:val="none"/>
        </w:rPr>
      </w:pPr>
      <w:r>
        <w:rPr>
          <w:rFonts w:hint="eastAsia"/>
          <w:color w:val="000000"/>
          <w:highlight w:val="none"/>
        </w:rPr>
        <w:t>1.1.3.11</w:t>
      </w:r>
      <w:r>
        <w:rPr>
          <w:rFonts w:hint="eastAsia" w:ascii="宋体" w:hAnsi="宋体"/>
          <w:color w:val="000000"/>
          <w:szCs w:val="21"/>
          <w:highlight w:val="none"/>
        </w:rPr>
        <w:t xml:space="preserve"> 临时占地：指专用合同条款中指明为实施合同工程需临时占用的土地。</w:t>
      </w:r>
    </w:p>
    <w:p w14:paraId="1560DD78">
      <w:pPr>
        <w:ind w:firstLine="411" w:firstLineChars="196"/>
        <w:rPr>
          <w:b/>
          <w:color w:val="000000"/>
          <w:highlight w:val="none"/>
        </w:rPr>
      </w:pPr>
      <w:r>
        <w:rPr>
          <w:rFonts w:hint="eastAsia"/>
          <w:color w:val="000000"/>
          <w:highlight w:val="none"/>
        </w:rPr>
        <w:t>1.1.4 日期、检验和竣工</w:t>
      </w:r>
    </w:p>
    <w:p w14:paraId="0945633E">
      <w:pPr>
        <w:spacing w:line="360" w:lineRule="auto"/>
        <w:ind w:firstLine="630" w:firstLineChars="300"/>
        <w:rPr>
          <w:rFonts w:ascii="宋体" w:hAnsi="宋体"/>
          <w:color w:val="000000"/>
          <w:szCs w:val="21"/>
          <w:highlight w:val="none"/>
        </w:rPr>
      </w:pPr>
      <w:r>
        <w:rPr>
          <w:rFonts w:hint="eastAsia"/>
          <w:color w:val="000000"/>
          <w:highlight w:val="none"/>
        </w:rPr>
        <w:t>1.1.4.1</w:t>
      </w:r>
      <w:r>
        <w:rPr>
          <w:rFonts w:hint="eastAsia" w:ascii="宋体" w:hAnsi="宋体"/>
          <w:color w:val="000000"/>
          <w:szCs w:val="21"/>
          <w:highlight w:val="none"/>
        </w:rPr>
        <w:t xml:space="preserve"> 开始工作通知：指监理人按第11.1 款通知承包人开始工作的函件。</w:t>
      </w:r>
    </w:p>
    <w:p w14:paraId="0FFFD9F6">
      <w:pPr>
        <w:spacing w:line="360" w:lineRule="auto"/>
        <w:ind w:firstLine="630" w:firstLineChars="300"/>
        <w:rPr>
          <w:rFonts w:ascii="宋体" w:hAnsi="宋体"/>
          <w:color w:val="000000"/>
          <w:szCs w:val="21"/>
          <w:highlight w:val="none"/>
        </w:rPr>
      </w:pPr>
      <w:r>
        <w:rPr>
          <w:rFonts w:hint="eastAsia"/>
          <w:color w:val="000000"/>
          <w:highlight w:val="none"/>
        </w:rPr>
        <w:t xml:space="preserve">1.1.4.2 </w:t>
      </w:r>
      <w:r>
        <w:rPr>
          <w:rFonts w:hint="eastAsia" w:ascii="宋体" w:hAnsi="宋体"/>
          <w:color w:val="000000"/>
          <w:szCs w:val="21"/>
          <w:highlight w:val="none"/>
        </w:rPr>
        <w:t>开始工作日期：指监理人按第11.1款发出的开始工作通知中写明的开始工作日期。</w:t>
      </w:r>
    </w:p>
    <w:p w14:paraId="29A721F0">
      <w:pPr>
        <w:spacing w:line="360" w:lineRule="auto"/>
        <w:ind w:firstLine="630" w:firstLineChars="300"/>
        <w:rPr>
          <w:rFonts w:ascii="宋体" w:hAnsi="宋体"/>
          <w:color w:val="000000"/>
          <w:szCs w:val="21"/>
          <w:highlight w:val="none"/>
        </w:rPr>
      </w:pPr>
      <w:r>
        <w:rPr>
          <w:rFonts w:hint="eastAsia"/>
          <w:color w:val="000000"/>
          <w:highlight w:val="none"/>
        </w:rPr>
        <w:t>1.1.4.3</w:t>
      </w:r>
      <w:r>
        <w:rPr>
          <w:rFonts w:hint="eastAsia" w:ascii="宋体" w:hAnsi="宋体"/>
          <w:color w:val="000000"/>
          <w:szCs w:val="21"/>
          <w:highlight w:val="none"/>
        </w:rPr>
        <w:t xml:space="preserve"> 工期：指承包人在投标函中承诺的完成合同工作所需的期限，包括按第11.3款、第11.4款和第11.6款约定所作的变更。</w:t>
      </w:r>
    </w:p>
    <w:p w14:paraId="0E6FD097">
      <w:pPr>
        <w:spacing w:line="360" w:lineRule="auto"/>
        <w:ind w:firstLine="630" w:firstLineChars="300"/>
        <w:rPr>
          <w:rFonts w:ascii="宋体" w:hAnsi="宋体"/>
          <w:color w:val="000000"/>
          <w:szCs w:val="21"/>
          <w:highlight w:val="none"/>
        </w:rPr>
      </w:pPr>
      <w:r>
        <w:rPr>
          <w:rFonts w:hint="eastAsia"/>
          <w:color w:val="000000"/>
          <w:highlight w:val="none"/>
        </w:rPr>
        <w:t>1.1.4.4</w:t>
      </w:r>
      <w:r>
        <w:rPr>
          <w:rFonts w:hint="eastAsia" w:ascii="宋体" w:hAnsi="宋体"/>
          <w:color w:val="000000"/>
          <w:szCs w:val="21"/>
          <w:highlight w:val="none"/>
        </w:rPr>
        <w:t xml:space="preserve"> 竣工日期：指第1.1.4.3目约定工期届满时的日期。实际竣工日期以工程接收证书中写明的日期为准。</w:t>
      </w:r>
    </w:p>
    <w:p w14:paraId="55793CD0">
      <w:pPr>
        <w:spacing w:line="360" w:lineRule="auto"/>
        <w:ind w:firstLine="630" w:firstLineChars="300"/>
        <w:rPr>
          <w:rFonts w:ascii="宋体" w:hAnsi="宋体"/>
          <w:color w:val="000000"/>
          <w:szCs w:val="21"/>
          <w:highlight w:val="none"/>
        </w:rPr>
      </w:pPr>
      <w:r>
        <w:rPr>
          <w:rFonts w:hint="eastAsia"/>
          <w:color w:val="000000"/>
          <w:highlight w:val="none"/>
        </w:rPr>
        <w:t>1.1.4.5</w:t>
      </w:r>
      <w:r>
        <w:rPr>
          <w:rFonts w:hint="eastAsia" w:ascii="宋体" w:hAnsi="宋体"/>
          <w:color w:val="000000"/>
          <w:szCs w:val="21"/>
          <w:highlight w:val="none"/>
        </w:rPr>
        <w:t xml:space="preserve"> 缺陷责任期：指履行第19.2款约定的缺陷责任的期限，具体期限在发包人要求中明确的包括根据第19.3 款约定所作的延长。</w:t>
      </w:r>
    </w:p>
    <w:p w14:paraId="58FEDBF8">
      <w:pPr>
        <w:spacing w:line="360" w:lineRule="auto"/>
        <w:ind w:firstLine="630" w:firstLineChars="300"/>
        <w:rPr>
          <w:rFonts w:ascii="宋体" w:hAnsi="宋体"/>
          <w:color w:val="000000"/>
          <w:szCs w:val="21"/>
          <w:highlight w:val="none"/>
        </w:rPr>
      </w:pPr>
      <w:r>
        <w:rPr>
          <w:rFonts w:hint="eastAsia"/>
          <w:color w:val="000000"/>
          <w:highlight w:val="none"/>
        </w:rPr>
        <w:t>1.1.4.6</w:t>
      </w:r>
      <w:r>
        <w:rPr>
          <w:rFonts w:hint="eastAsia" w:ascii="宋体" w:hAnsi="宋体"/>
          <w:color w:val="000000"/>
          <w:szCs w:val="21"/>
          <w:highlight w:val="none"/>
        </w:rPr>
        <w:t xml:space="preserve"> 基准日期：指投标截止之日前28天的日期。</w:t>
      </w:r>
    </w:p>
    <w:p w14:paraId="6D3DC5EF">
      <w:pPr>
        <w:spacing w:line="360" w:lineRule="auto"/>
        <w:ind w:firstLine="630" w:firstLineChars="300"/>
        <w:rPr>
          <w:rFonts w:hint="eastAsia" w:ascii="宋体" w:hAnsi="宋体"/>
          <w:color w:val="000000"/>
          <w:szCs w:val="21"/>
          <w:highlight w:val="none"/>
        </w:rPr>
      </w:pPr>
      <w:r>
        <w:rPr>
          <w:rFonts w:hint="eastAsia"/>
          <w:color w:val="000000"/>
          <w:highlight w:val="none"/>
        </w:rPr>
        <w:t>1.1.4.7</w:t>
      </w:r>
      <w:r>
        <w:rPr>
          <w:rFonts w:hint="eastAsia" w:ascii="宋体" w:hAnsi="宋体"/>
          <w:color w:val="000000"/>
          <w:szCs w:val="21"/>
          <w:highlight w:val="none"/>
        </w:rPr>
        <w:t xml:space="preserve"> 天：除特别指明外，指日历天。合同中按天计算时间的，开始当天不计入，从次日开始计算。期限最后一天的截止时间为当天24:00。</w:t>
      </w:r>
    </w:p>
    <w:p w14:paraId="029689C2">
      <w:pPr>
        <w:spacing w:line="360" w:lineRule="auto"/>
        <w:ind w:firstLine="630" w:firstLineChars="300"/>
        <w:rPr>
          <w:rFonts w:hint="eastAsia" w:ascii="宋体" w:hAnsi="宋体"/>
          <w:color w:val="000000"/>
          <w:szCs w:val="21"/>
          <w:highlight w:val="none"/>
        </w:rPr>
      </w:pPr>
      <w:r>
        <w:rPr>
          <w:rFonts w:hint="eastAsia"/>
          <w:color w:val="000000"/>
          <w:highlight w:val="none"/>
        </w:rPr>
        <w:t>1.1.4.8</w:t>
      </w:r>
      <w:r>
        <w:rPr>
          <w:rFonts w:hint="eastAsia" w:ascii="宋体" w:hAnsi="宋体"/>
          <w:color w:val="000000"/>
          <w:szCs w:val="21"/>
          <w:highlight w:val="none"/>
        </w:rPr>
        <w:t xml:space="preserve"> 竣工试验：是指在工程竣工验收前，根据第18.1款要求进行的试验。</w:t>
      </w:r>
    </w:p>
    <w:p w14:paraId="3836EE5E">
      <w:pPr>
        <w:spacing w:line="360" w:lineRule="auto"/>
        <w:ind w:firstLine="630" w:firstLineChars="300"/>
        <w:rPr>
          <w:rFonts w:hint="eastAsia" w:ascii="宋体" w:hAnsi="宋体"/>
          <w:color w:val="000000"/>
          <w:szCs w:val="21"/>
          <w:highlight w:val="none"/>
        </w:rPr>
      </w:pPr>
      <w:r>
        <w:rPr>
          <w:rFonts w:hint="eastAsia"/>
          <w:color w:val="000000"/>
          <w:highlight w:val="none"/>
        </w:rPr>
        <w:t>1.1.4.9</w:t>
      </w:r>
      <w:r>
        <w:rPr>
          <w:rFonts w:hint="eastAsia" w:ascii="宋体" w:hAnsi="宋体"/>
          <w:color w:val="000000"/>
          <w:szCs w:val="21"/>
          <w:highlight w:val="none"/>
        </w:rPr>
        <w:t xml:space="preserve"> 竣工验收：是指承包人完成了全部合同工作后，发包人按合同要求进行的验收。</w:t>
      </w:r>
    </w:p>
    <w:p w14:paraId="307CC46C">
      <w:pPr>
        <w:spacing w:line="360" w:lineRule="auto"/>
        <w:ind w:firstLine="630" w:firstLineChars="300"/>
        <w:rPr>
          <w:rFonts w:hint="eastAsia" w:ascii="宋体" w:hAnsi="宋体"/>
          <w:color w:val="000000"/>
          <w:szCs w:val="21"/>
          <w:highlight w:val="none"/>
        </w:rPr>
      </w:pPr>
      <w:r>
        <w:rPr>
          <w:rFonts w:hint="eastAsia"/>
          <w:color w:val="000000"/>
          <w:highlight w:val="none"/>
        </w:rPr>
        <w:t>1.1.4.10</w:t>
      </w:r>
      <w:r>
        <w:rPr>
          <w:rFonts w:hint="eastAsia" w:ascii="宋体" w:hAnsi="宋体"/>
          <w:color w:val="000000"/>
          <w:szCs w:val="21"/>
          <w:highlight w:val="none"/>
        </w:rPr>
        <w:t xml:space="preserve"> 竣工后试验：是指在工程竣工验收后，根据第18.9款约定进行的试验。</w:t>
      </w:r>
    </w:p>
    <w:p w14:paraId="47C58C35">
      <w:pPr>
        <w:spacing w:line="360" w:lineRule="auto"/>
        <w:ind w:firstLine="630" w:firstLineChars="300"/>
        <w:rPr>
          <w:rFonts w:hint="eastAsia" w:ascii="宋体" w:hAnsi="宋体"/>
          <w:color w:val="000000"/>
          <w:szCs w:val="21"/>
          <w:highlight w:val="none"/>
        </w:rPr>
      </w:pPr>
      <w:r>
        <w:rPr>
          <w:rFonts w:hint="eastAsia"/>
          <w:color w:val="000000"/>
          <w:highlight w:val="none"/>
        </w:rPr>
        <w:t>1.1.4.11</w:t>
      </w:r>
      <w:r>
        <w:rPr>
          <w:rFonts w:hint="eastAsia" w:ascii="宋体" w:hAnsi="宋体"/>
          <w:color w:val="000000"/>
          <w:szCs w:val="21"/>
          <w:highlight w:val="none"/>
        </w:rPr>
        <w:t>国家验收：是指政府有关部门根据法律、规范、规程和政策要求，针对发包人全面组织实施的整个工程正式交付投运前的验收。</w:t>
      </w:r>
    </w:p>
    <w:p w14:paraId="73F2E4D9">
      <w:pPr>
        <w:ind w:firstLine="411" w:firstLineChars="196"/>
        <w:rPr>
          <w:color w:val="000000"/>
          <w:highlight w:val="none"/>
        </w:rPr>
      </w:pPr>
      <w:r>
        <w:rPr>
          <w:rFonts w:hint="eastAsia"/>
          <w:color w:val="000000"/>
          <w:highlight w:val="none"/>
        </w:rPr>
        <w:t>1.1.5 合同价格和费用</w:t>
      </w:r>
    </w:p>
    <w:p w14:paraId="5A22929B">
      <w:pPr>
        <w:spacing w:line="360" w:lineRule="auto"/>
        <w:ind w:firstLine="630" w:firstLineChars="300"/>
        <w:rPr>
          <w:rFonts w:ascii="宋体" w:hAnsi="宋体"/>
          <w:color w:val="000000"/>
          <w:szCs w:val="21"/>
          <w:highlight w:val="none"/>
        </w:rPr>
      </w:pPr>
      <w:r>
        <w:rPr>
          <w:rFonts w:hint="eastAsia"/>
          <w:color w:val="000000"/>
          <w:highlight w:val="none"/>
        </w:rPr>
        <w:t>1.1.5.1</w:t>
      </w:r>
      <w:r>
        <w:rPr>
          <w:rFonts w:hint="eastAsia" w:ascii="宋体" w:hAnsi="宋体"/>
          <w:color w:val="000000"/>
          <w:szCs w:val="21"/>
          <w:highlight w:val="none"/>
        </w:rPr>
        <w:t xml:space="preserve"> 签约合同价：指中标通知书明确的并在签定合同时于合同协议书中写明的，包括了暂列金额、暂估价的合同总金额。</w:t>
      </w:r>
    </w:p>
    <w:p w14:paraId="779BCA6A">
      <w:pPr>
        <w:spacing w:line="360" w:lineRule="auto"/>
        <w:ind w:firstLine="630" w:firstLineChars="300"/>
        <w:rPr>
          <w:rFonts w:ascii="宋体" w:hAnsi="宋体"/>
          <w:color w:val="000000"/>
          <w:szCs w:val="21"/>
          <w:highlight w:val="none"/>
        </w:rPr>
      </w:pPr>
      <w:r>
        <w:rPr>
          <w:rFonts w:hint="eastAsia"/>
          <w:color w:val="000000"/>
          <w:highlight w:val="none"/>
        </w:rPr>
        <w:t>1.1.5.2</w:t>
      </w:r>
      <w:r>
        <w:rPr>
          <w:rFonts w:hint="eastAsia" w:ascii="宋体" w:hAnsi="宋体"/>
          <w:color w:val="000000"/>
          <w:szCs w:val="21"/>
          <w:highlight w:val="none"/>
        </w:rPr>
        <w:t xml:space="preserve"> 合同价格：指承包人按合同约定完成了包括缺陷责任期内的全部承包工作后，发包人应付给承包人的金额，包括在履行合同过程中按合同约定进行的变更和调整。</w:t>
      </w:r>
    </w:p>
    <w:p w14:paraId="12F86BC2">
      <w:pPr>
        <w:spacing w:line="360" w:lineRule="auto"/>
        <w:ind w:firstLine="630" w:firstLineChars="300"/>
        <w:rPr>
          <w:rFonts w:ascii="宋体" w:hAnsi="宋体"/>
          <w:color w:val="000000"/>
          <w:szCs w:val="21"/>
          <w:highlight w:val="none"/>
        </w:rPr>
      </w:pPr>
      <w:r>
        <w:rPr>
          <w:rFonts w:hint="eastAsia"/>
          <w:color w:val="000000"/>
          <w:highlight w:val="none"/>
        </w:rPr>
        <w:t>1.1.5.3</w:t>
      </w:r>
      <w:r>
        <w:rPr>
          <w:rFonts w:hint="eastAsia" w:ascii="宋体" w:hAnsi="宋体"/>
          <w:color w:val="000000"/>
          <w:szCs w:val="21"/>
          <w:highlight w:val="none"/>
        </w:rPr>
        <w:t xml:space="preserve"> 费用：指为履行合同所发生的或将要发生的所有合理开支，包括管理费和应分摊的其他费用，但不包括利润。</w:t>
      </w:r>
    </w:p>
    <w:p w14:paraId="5647840B">
      <w:pPr>
        <w:spacing w:line="360" w:lineRule="auto"/>
        <w:ind w:firstLine="630" w:firstLineChars="300"/>
        <w:rPr>
          <w:rFonts w:ascii="宋体" w:hAnsi="宋体"/>
          <w:color w:val="000000"/>
          <w:szCs w:val="21"/>
          <w:highlight w:val="none"/>
        </w:rPr>
      </w:pPr>
      <w:r>
        <w:rPr>
          <w:rFonts w:hint="eastAsia"/>
          <w:color w:val="000000"/>
          <w:highlight w:val="none"/>
        </w:rPr>
        <w:t>1.1.5.4</w:t>
      </w:r>
      <w:r>
        <w:rPr>
          <w:rFonts w:hint="eastAsia" w:ascii="宋体" w:hAnsi="宋体"/>
          <w:color w:val="000000"/>
          <w:szCs w:val="21"/>
          <w:highlight w:val="none"/>
        </w:rPr>
        <w:t xml:space="preserve"> 暂列金额：指招标文件中给定的，用于在签订协议书时尚未确定或不可预见变更的设计、施工及其所需材料、工程设备、服务等的金额，包括以计日工方式支付的金额。</w:t>
      </w:r>
    </w:p>
    <w:p w14:paraId="14EE538A">
      <w:pPr>
        <w:spacing w:line="360" w:lineRule="auto"/>
        <w:ind w:firstLine="630" w:firstLineChars="300"/>
        <w:rPr>
          <w:rFonts w:ascii="宋体" w:hAnsi="宋体"/>
          <w:color w:val="000000"/>
          <w:szCs w:val="21"/>
          <w:highlight w:val="none"/>
        </w:rPr>
      </w:pPr>
      <w:r>
        <w:rPr>
          <w:rFonts w:hint="eastAsia"/>
          <w:color w:val="000000"/>
          <w:highlight w:val="none"/>
        </w:rPr>
        <w:t>1.1.5.5</w:t>
      </w:r>
      <w:r>
        <w:rPr>
          <w:rFonts w:hint="eastAsia" w:ascii="宋体" w:hAnsi="宋体"/>
          <w:color w:val="000000"/>
          <w:szCs w:val="21"/>
          <w:highlight w:val="none"/>
        </w:rPr>
        <w:t xml:space="preserve"> 暂估价：指招标文件中给定的，用于支付必然发生但暂时不能确定价格的专业服务、材料、设备专业工程的金额。</w:t>
      </w:r>
    </w:p>
    <w:p w14:paraId="31FEF447">
      <w:pPr>
        <w:spacing w:line="360" w:lineRule="auto"/>
        <w:ind w:firstLine="630" w:firstLineChars="300"/>
        <w:rPr>
          <w:rFonts w:ascii="宋体" w:hAnsi="宋体"/>
          <w:color w:val="000000"/>
          <w:szCs w:val="21"/>
          <w:highlight w:val="none"/>
        </w:rPr>
      </w:pPr>
      <w:r>
        <w:rPr>
          <w:rFonts w:hint="eastAsia"/>
          <w:color w:val="000000"/>
          <w:highlight w:val="none"/>
        </w:rPr>
        <w:t xml:space="preserve">1.1.5.6 </w:t>
      </w:r>
      <w:r>
        <w:rPr>
          <w:rFonts w:hint="eastAsia" w:ascii="宋体" w:hAnsi="宋体"/>
          <w:color w:val="000000"/>
          <w:szCs w:val="21"/>
          <w:highlight w:val="none"/>
        </w:rPr>
        <w:t>计日工：指对零星工作采取的一种计价方式，按合同中的计日工子目及其单价计价付款。</w:t>
      </w:r>
    </w:p>
    <w:p w14:paraId="6F88DEDD">
      <w:pPr>
        <w:spacing w:line="360" w:lineRule="auto"/>
        <w:ind w:firstLine="630" w:firstLineChars="300"/>
        <w:rPr>
          <w:rFonts w:ascii="宋体" w:hAnsi="宋体"/>
          <w:color w:val="000000"/>
          <w:szCs w:val="21"/>
          <w:highlight w:val="none"/>
        </w:rPr>
      </w:pPr>
      <w:r>
        <w:rPr>
          <w:rFonts w:hint="eastAsia"/>
          <w:color w:val="000000"/>
          <w:highlight w:val="none"/>
        </w:rPr>
        <w:t>1.1.5.7</w:t>
      </w:r>
      <w:r>
        <w:rPr>
          <w:rFonts w:hint="eastAsia" w:ascii="宋体" w:hAnsi="宋体"/>
          <w:color w:val="000000"/>
          <w:szCs w:val="21"/>
          <w:highlight w:val="none"/>
        </w:rPr>
        <w:t xml:space="preserve"> 质量保证金：指按第17.4.1项约定用于保证在缺陷责任期内履行缺陷修复义务的金额。</w:t>
      </w:r>
    </w:p>
    <w:p w14:paraId="053500D4">
      <w:pPr>
        <w:ind w:firstLine="411" w:firstLineChars="196"/>
        <w:rPr>
          <w:color w:val="000000"/>
          <w:highlight w:val="none"/>
        </w:rPr>
      </w:pPr>
      <w:r>
        <w:rPr>
          <w:rFonts w:hint="eastAsia"/>
          <w:color w:val="000000"/>
          <w:highlight w:val="none"/>
        </w:rPr>
        <w:t>1.1.6 其他</w:t>
      </w:r>
    </w:p>
    <w:p w14:paraId="5A37F1EC">
      <w:pPr>
        <w:spacing w:line="360" w:lineRule="auto"/>
        <w:ind w:firstLine="630" w:firstLineChars="300"/>
        <w:rPr>
          <w:color w:val="000000"/>
          <w:highlight w:val="none"/>
        </w:rPr>
      </w:pPr>
      <w:r>
        <w:rPr>
          <w:rFonts w:hint="eastAsia"/>
          <w:color w:val="000000"/>
          <w:highlight w:val="none"/>
        </w:rPr>
        <w:t>1.1.6.1 书面形式：指合同文件、信函、电报、传真、数据电文、电子邮件、会议纪要等可以有形地表现所载内容的形式。</w:t>
      </w:r>
    </w:p>
    <w:p w14:paraId="16E3BBBE">
      <w:pPr>
        <w:spacing w:line="360" w:lineRule="auto"/>
        <w:ind w:firstLine="630" w:firstLineChars="300"/>
        <w:rPr>
          <w:rFonts w:hint="eastAsia"/>
          <w:color w:val="000000"/>
          <w:highlight w:val="none"/>
        </w:rPr>
      </w:pPr>
      <w:r>
        <w:rPr>
          <w:rFonts w:hint="eastAsia"/>
          <w:color w:val="000000"/>
          <w:highlight w:val="none"/>
        </w:rPr>
        <w:t>1.1.6.2 承包人文件：指由承包人根据合同应提交的所有图纸、手册、模型、计算书、软件和其他文件。</w:t>
      </w:r>
    </w:p>
    <w:p w14:paraId="1F6EAFE6">
      <w:pPr>
        <w:spacing w:line="360" w:lineRule="auto"/>
        <w:ind w:firstLine="630" w:firstLineChars="300"/>
        <w:rPr>
          <w:rFonts w:ascii="宋体" w:hAnsi="宋体"/>
          <w:color w:val="000000"/>
          <w:szCs w:val="21"/>
          <w:highlight w:val="none"/>
        </w:rPr>
      </w:pPr>
      <w:r>
        <w:rPr>
          <w:rFonts w:hint="eastAsia"/>
          <w:color w:val="000000"/>
          <w:highlight w:val="none"/>
        </w:rPr>
        <w:t>1.1.6.3 变</w:t>
      </w:r>
      <w:r>
        <w:rPr>
          <w:rFonts w:hint="eastAsia" w:ascii="宋体" w:hAnsi="宋体"/>
          <w:color w:val="000000"/>
          <w:szCs w:val="21"/>
          <w:highlight w:val="none"/>
        </w:rPr>
        <w:t>更是指根据第</w:t>
      </w:r>
      <w:r>
        <w:rPr>
          <w:rFonts w:hint="eastAsia"/>
          <w:color w:val="000000"/>
          <w:highlight w:val="none"/>
        </w:rPr>
        <w:t>15</w:t>
      </w:r>
      <w:r>
        <w:rPr>
          <w:rFonts w:hint="eastAsia" w:ascii="宋体" w:hAnsi="宋体"/>
          <w:color w:val="000000"/>
          <w:szCs w:val="21"/>
          <w:highlight w:val="none"/>
        </w:rPr>
        <w:t>条的约定，经指示或批准对发包人要求或工程所做的改变。</w:t>
      </w:r>
    </w:p>
    <w:p w14:paraId="0FDECA8C">
      <w:pPr>
        <w:pStyle w:val="4"/>
        <w:rPr>
          <w:color w:val="000000"/>
          <w:highlight w:val="none"/>
        </w:rPr>
      </w:pPr>
      <w:bookmarkStart w:id="518" w:name="_Toc247514037"/>
      <w:bookmarkStart w:id="519" w:name="_Toc247527638"/>
      <w:bookmarkStart w:id="520" w:name="_Toc976"/>
      <w:r>
        <w:rPr>
          <w:rFonts w:hint="eastAsia" w:ascii="Times New Roman" w:hAnsi="Times New Roman"/>
          <w:color w:val="000000"/>
          <w:highlight w:val="none"/>
        </w:rPr>
        <w:t>1.2</w:t>
      </w:r>
      <w:r>
        <w:rPr>
          <w:rFonts w:hint="eastAsia"/>
          <w:color w:val="000000"/>
          <w:highlight w:val="none"/>
        </w:rPr>
        <w:t xml:space="preserve"> 语言文字</w:t>
      </w:r>
      <w:bookmarkEnd w:id="518"/>
      <w:bookmarkEnd w:id="519"/>
      <w:bookmarkEnd w:id="520"/>
    </w:p>
    <w:p w14:paraId="04DF505D">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合同使用的语言文字为中文。专用术语使用外文的，应附有中文注释。</w:t>
      </w:r>
    </w:p>
    <w:p w14:paraId="47171ED5">
      <w:pPr>
        <w:pStyle w:val="4"/>
        <w:rPr>
          <w:color w:val="000000"/>
          <w:highlight w:val="none"/>
        </w:rPr>
      </w:pPr>
      <w:bookmarkStart w:id="521" w:name="_Toc247514038"/>
      <w:bookmarkStart w:id="522" w:name="_Toc247527639"/>
      <w:bookmarkStart w:id="523" w:name="_Toc17171"/>
      <w:r>
        <w:rPr>
          <w:rFonts w:hint="eastAsia" w:ascii="Times New Roman" w:hAnsi="Times New Roman"/>
          <w:color w:val="000000"/>
          <w:highlight w:val="none"/>
        </w:rPr>
        <w:t>1.3</w:t>
      </w:r>
      <w:r>
        <w:rPr>
          <w:rFonts w:hint="eastAsia"/>
          <w:color w:val="000000"/>
          <w:highlight w:val="none"/>
        </w:rPr>
        <w:t xml:space="preserve"> 法律</w:t>
      </w:r>
      <w:bookmarkEnd w:id="521"/>
      <w:bookmarkEnd w:id="522"/>
      <w:bookmarkEnd w:id="523"/>
    </w:p>
    <w:p w14:paraId="49225A5C">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适用于合同的法律包括中华人民共和国法律、行政法规、部门规章，以及工程所在地的地方法规、自治条例、单行条例和地方政府规章。</w:t>
      </w:r>
    </w:p>
    <w:p w14:paraId="3EC98539">
      <w:pPr>
        <w:pStyle w:val="4"/>
        <w:rPr>
          <w:color w:val="000000"/>
          <w:highlight w:val="none"/>
        </w:rPr>
      </w:pPr>
      <w:bookmarkStart w:id="524" w:name="_Toc247527640"/>
      <w:bookmarkStart w:id="525" w:name="_Toc11140"/>
      <w:bookmarkStart w:id="526" w:name="_Toc247514039"/>
      <w:r>
        <w:rPr>
          <w:rFonts w:hint="eastAsia" w:ascii="Times New Roman" w:hAnsi="Times New Roman"/>
          <w:color w:val="000000"/>
          <w:highlight w:val="none"/>
        </w:rPr>
        <w:t>1.4</w:t>
      </w:r>
      <w:r>
        <w:rPr>
          <w:rFonts w:hint="eastAsia"/>
          <w:color w:val="000000"/>
          <w:highlight w:val="none"/>
        </w:rPr>
        <w:t xml:space="preserve"> 合同文件的优先顺序</w:t>
      </w:r>
      <w:bookmarkEnd w:id="524"/>
      <w:bookmarkEnd w:id="525"/>
      <w:bookmarkEnd w:id="526"/>
    </w:p>
    <w:p w14:paraId="64A31E62">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组成合同的各项文件应互相解释，互为说明。除专用合同条款另有约定外，解释合同文件的优先顺序如下：</w:t>
      </w:r>
    </w:p>
    <w:p w14:paraId="54371BA7">
      <w:pPr>
        <w:spacing w:line="360" w:lineRule="auto"/>
        <w:ind w:firstLine="420"/>
        <w:rPr>
          <w:color w:val="000000"/>
          <w:highlight w:val="none"/>
        </w:rPr>
      </w:pPr>
      <w:r>
        <w:rPr>
          <w:rFonts w:hint="eastAsia"/>
          <w:color w:val="000000"/>
          <w:highlight w:val="none"/>
        </w:rPr>
        <w:t>（1）合同协议书；</w:t>
      </w:r>
    </w:p>
    <w:p w14:paraId="26B33534">
      <w:pPr>
        <w:spacing w:line="360" w:lineRule="auto"/>
        <w:ind w:firstLine="420"/>
        <w:rPr>
          <w:color w:val="000000"/>
          <w:highlight w:val="none"/>
        </w:rPr>
      </w:pPr>
      <w:r>
        <w:rPr>
          <w:rFonts w:hint="eastAsia"/>
          <w:color w:val="000000"/>
          <w:highlight w:val="none"/>
        </w:rPr>
        <w:t>（2）中标通知书；</w:t>
      </w:r>
    </w:p>
    <w:p w14:paraId="0A57CF37">
      <w:pPr>
        <w:spacing w:line="360" w:lineRule="auto"/>
        <w:ind w:firstLine="420"/>
        <w:rPr>
          <w:color w:val="000000"/>
          <w:highlight w:val="none"/>
        </w:rPr>
      </w:pPr>
      <w:r>
        <w:rPr>
          <w:rFonts w:hint="eastAsia"/>
          <w:color w:val="000000"/>
          <w:highlight w:val="none"/>
        </w:rPr>
        <w:t>（3）投标函及投标函附录；</w:t>
      </w:r>
    </w:p>
    <w:p w14:paraId="3FAF73D1">
      <w:pPr>
        <w:spacing w:line="360" w:lineRule="auto"/>
        <w:ind w:firstLine="420"/>
        <w:rPr>
          <w:color w:val="000000"/>
          <w:highlight w:val="none"/>
        </w:rPr>
      </w:pPr>
      <w:r>
        <w:rPr>
          <w:rFonts w:hint="eastAsia"/>
          <w:color w:val="000000"/>
          <w:highlight w:val="none"/>
        </w:rPr>
        <w:t>（4）专用合同条款；</w:t>
      </w:r>
    </w:p>
    <w:p w14:paraId="26113E92">
      <w:pPr>
        <w:spacing w:line="360" w:lineRule="auto"/>
        <w:ind w:firstLine="420"/>
        <w:rPr>
          <w:color w:val="000000"/>
          <w:highlight w:val="none"/>
        </w:rPr>
      </w:pPr>
      <w:r>
        <w:rPr>
          <w:rFonts w:hint="eastAsia"/>
          <w:color w:val="000000"/>
          <w:highlight w:val="none"/>
        </w:rPr>
        <w:t>（5）通用合同条款；</w:t>
      </w:r>
    </w:p>
    <w:p w14:paraId="6E4E60CC">
      <w:pPr>
        <w:spacing w:line="360" w:lineRule="auto"/>
        <w:ind w:firstLine="420"/>
        <w:rPr>
          <w:color w:val="000000"/>
          <w:highlight w:val="none"/>
        </w:rPr>
      </w:pPr>
      <w:r>
        <w:rPr>
          <w:rFonts w:hint="eastAsia"/>
          <w:color w:val="000000"/>
          <w:highlight w:val="none"/>
        </w:rPr>
        <w:t>（6）发包人要求；</w:t>
      </w:r>
    </w:p>
    <w:p w14:paraId="22F58F6D">
      <w:pPr>
        <w:spacing w:line="360" w:lineRule="auto"/>
        <w:ind w:firstLine="420"/>
        <w:rPr>
          <w:color w:val="000000"/>
          <w:highlight w:val="none"/>
        </w:rPr>
      </w:pPr>
      <w:r>
        <w:rPr>
          <w:rFonts w:hint="eastAsia"/>
          <w:color w:val="000000"/>
          <w:highlight w:val="none"/>
        </w:rPr>
        <w:t xml:space="preserve">（7）承包人建议书； </w:t>
      </w:r>
    </w:p>
    <w:p w14:paraId="486A1C8F">
      <w:pPr>
        <w:spacing w:line="360" w:lineRule="auto"/>
        <w:ind w:firstLine="420"/>
        <w:rPr>
          <w:color w:val="000000"/>
          <w:highlight w:val="none"/>
        </w:rPr>
      </w:pPr>
      <w:r>
        <w:rPr>
          <w:rFonts w:hint="eastAsia"/>
          <w:color w:val="000000"/>
          <w:highlight w:val="none"/>
        </w:rPr>
        <w:t>（8）价格清单；</w:t>
      </w:r>
    </w:p>
    <w:p w14:paraId="3BA25876">
      <w:pPr>
        <w:spacing w:line="360" w:lineRule="auto"/>
        <w:ind w:firstLine="420"/>
        <w:rPr>
          <w:rFonts w:ascii="宋体" w:hAnsi="宋体"/>
          <w:color w:val="000000"/>
          <w:szCs w:val="21"/>
          <w:highlight w:val="none"/>
        </w:rPr>
      </w:pPr>
      <w:r>
        <w:rPr>
          <w:rFonts w:hint="eastAsia"/>
          <w:color w:val="000000"/>
          <w:highlight w:val="none"/>
        </w:rPr>
        <w:t>（9）其他合同</w:t>
      </w:r>
      <w:r>
        <w:rPr>
          <w:rFonts w:hint="eastAsia" w:ascii="宋体" w:hAnsi="宋体"/>
          <w:color w:val="000000"/>
          <w:szCs w:val="21"/>
          <w:highlight w:val="none"/>
        </w:rPr>
        <w:t>文件。</w:t>
      </w:r>
    </w:p>
    <w:p w14:paraId="663F92E0">
      <w:pPr>
        <w:pStyle w:val="4"/>
        <w:rPr>
          <w:color w:val="000000"/>
          <w:highlight w:val="none"/>
        </w:rPr>
      </w:pPr>
      <w:bookmarkStart w:id="527" w:name="_Toc247527641"/>
      <w:bookmarkStart w:id="528" w:name="_Toc247514040"/>
      <w:bookmarkStart w:id="529" w:name="_Toc25786"/>
      <w:r>
        <w:rPr>
          <w:rFonts w:hint="eastAsia" w:ascii="Times New Roman" w:hAnsi="Times New Roman"/>
          <w:color w:val="000000"/>
          <w:highlight w:val="none"/>
        </w:rPr>
        <w:t>1.5</w:t>
      </w:r>
      <w:r>
        <w:rPr>
          <w:rFonts w:hint="eastAsia"/>
          <w:color w:val="000000"/>
          <w:highlight w:val="none"/>
        </w:rPr>
        <w:t xml:space="preserve"> 合同协议书</w:t>
      </w:r>
      <w:bookmarkEnd w:id="527"/>
      <w:bookmarkEnd w:id="528"/>
      <w:bookmarkEnd w:id="529"/>
    </w:p>
    <w:p w14:paraId="2514F7C4">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承包人按中标通知书规定的时间与发包人签订合同协议书。除法律另有规定或合同另有约定外，发包人和承包人的法定代表人或其委托代理人在合同协议书上签字并盖单位章后，合同生效。</w:t>
      </w:r>
    </w:p>
    <w:p w14:paraId="62D82B09">
      <w:pPr>
        <w:pStyle w:val="4"/>
        <w:rPr>
          <w:color w:val="000000"/>
          <w:highlight w:val="none"/>
        </w:rPr>
      </w:pPr>
      <w:bookmarkStart w:id="530" w:name="_Toc247514041"/>
      <w:bookmarkStart w:id="531" w:name="_Toc247527642"/>
      <w:bookmarkStart w:id="532" w:name="_Toc29163"/>
      <w:r>
        <w:rPr>
          <w:rFonts w:hint="eastAsia" w:ascii="Times New Roman" w:hAnsi="Times New Roman"/>
          <w:color w:val="000000"/>
          <w:highlight w:val="none"/>
        </w:rPr>
        <w:t xml:space="preserve">1.6 </w:t>
      </w:r>
      <w:r>
        <w:rPr>
          <w:rFonts w:hint="eastAsia"/>
          <w:color w:val="000000"/>
          <w:highlight w:val="none"/>
        </w:rPr>
        <w:t>文件的提供和</w:t>
      </w:r>
      <w:bookmarkEnd w:id="530"/>
      <w:bookmarkEnd w:id="531"/>
      <w:r>
        <w:rPr>
          <w:rFonts w:hint="eastAsia"/>
          <w:color w:val="000000"/>
          <w:highlight w:val="none"/>
        </w:rPr>
        <w:t>照管</w:t>
      </w:r>
      <w:bookmarkEnd w:id="532"/>
    </w:p>
    <w:p w14:paraId="6F129664">
      <w:pPr>
        <w:spacing w:line="360" w:lineRule="auto"/>
        <w:rPr>
          <w:rFonts w:ascii="宋体" w:hAnsi="宋体"/>
          <w:color w:val="000000"/>
          <w:szCs w:val="21"/>
          <w:highlight w:val="none"/>
        </w:rPr>
      </w:pPr>
      <w:r>
        <w:rPr>
          <w:rFonts w:hint="eastAsia" w:ascii="宋体" w:hAnsi="宋体"/>
          <w:color w:val="000000"/>
          <w:szCs w:val="21"/>
          <w:highlight w:val="none"/>
        </w:rPr>
        <w:t xml:space="preserve">    </w:t>
      </w:r>
      <w:r>
        <w:rPr>
          <w:rFonts w:hint="eastAsia"/>
          <w:color w:val="000000"/>
          <w:highlight w:val="none"/>
        </w:rPr>
        <w:t xml:space="preserve">1.6.1 </w:t>
      </w:r>
      <w:r>
        <w:rPr>
          <w:rFonts w:hint="eastAsia" w:ascii="宋体" w:hAnsi="宋体"/>
          <w:color w:val="000000"/>
          <w:szCs w:val="21"/>
          <w:highlight w:val="none"/>
        </w:rPr>
        <w:t>承包人文件的提供</w:t>
      </w:r>
    </w:p>
    <w:p w14:paraId="070471E3">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除专用合同条款另有约定外，承包人应在合理的期限内按照合同约定的数量向监理人提供承包人文件。合同约定承包人文件应批准的，监理人应当在合同约定的期限内批复。承包人的设计文件的提供和审查按第</w:t>
      </w:r>
      <w:r>
        <w:rPr>
          <w:rFonts w:hint="eastAsia"/>
          <w:color w:val="000000"/>
          <w:highlight w:val="none"/>
        </w:rPr>
        <w:t>5.3</w:t>
      </w:r>
      <w:r>
        <w:rPr>
          <w:rFonts w:hint="eastAsia" w:ascii="宋体" w:hAnsi="宋体"/>
          <w:color w:val="000000"/>
          <w:szCs w:val="21"/>
          <w:highlight w:val="none"/>
        </w:rPr>
        <w:t>款和第</w:t>
      </w:r>
      <w:r>
        <w:rPr>
          <w:rFonts w:hint="eastAsia"/>
          <w:color w:val="000000"/>
          <w:highlight w:val="none"/>
        </w:rPr>
        <w:t>5.5</w:t>
      </w:r>
      <w:r>
        <w:rPr>
          <w:rFonts w:hint="eastAsia" w:ascii="宋体" w:hAnsi="宋体"/>
          <w:color w:val="000000"/>
          <w:szCs w:val="21"/>
          <w:highlight w:val="none"/>
        </w:rPr>
        <w:t>款的约定执行。</w:t>
      </w:r>
    </w:p>
    <w:p w14:paraId="2DD629D9">
      <w:pPr>
        <w:spacing w:line="360" w:lineRule="auto"/>
        <w:ind w:firstLine="420" w:firstLineChars="200"/>
        <w:rPr>
          <w:rFonts w:ascii="宋体" w:hAnsi="宋体"/>
          <w:color w:val="000000"/>
          <w:szCs w:val="21"/>
          <w:highlight w:val="none"/>
        </w:rPr>
      </w:pPr>
      <w:r>
        <w:rPr>
          <w:rFonts w:hint="eastAsia"/>
          <w:color w:val="000000"/>
          <w:highlight w:val="none"/>
        </w:rPr>
        <w:t xml:space="preserve">1.6.2 </w:t>
      </w:r>
      <w:r>
        <w:rPr>
          <w:rFonts w:hint="eastAsia" w:ascii="宋体" w:hAnsi="宋体"/>
          <w:color w:val="000000"/>
          <w:szCs w:val="21"/>
          <w:highlight w:val="none"/>
        </w:rPr>
        <w:t>发包人提供的文件</w:t>
      </w:r>
    </w:p>
    <w:p w14:paraId="35B52B79">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按专用合同条款约定由发包人提供的文件，包括前期工作相关文件、环境保护、气象水文、地质条件等，发包人应按约定的数量和期限交给承包人。由于发包人未按时提供文件造成工期延误的，按第</w:t>
      </w:r>
      <w:r>
        <w:rPr>
          <w:rFonts w:hint="eastAsia"/>
          <w:color w:val="000000"/>
          <w:highlight w:val="none"/>
        </w:rPr>
        <w:t>11.3</w:t>
      </w:r>
      <w:r>
        <w:rPr>
          <w:rFonts w:hint="eastAsia" w:ascii="宋体" w:hAnsi="宋体"/>
          <w:color w:val="000000"/>
          <w:szCs w:val="21"/>
          <w:highlight w:val="none"/>
        </w:rPr>
        <w:t>款约定执行。</w:t>
      </w:r>
    </w:p>
    <w:p w14:paraId="1B1A1BCB">
      <w:pPr>
        <w:spacing w:line="360" w:lineRule="auto"/>
        <w:ind w:firstLine="420" w:firstLineChars="200"/>
        <w:rPr>
          <w:rFonts w:ascii="宋体" w:hAnsi="宋体"/>
          <w:color w:val="000000"/>
          <w:szCs w:val="21"/>
          <w:highlight w:val="none"/>
        </w:rPr>
      </w:pPr>
      <w:r>
        <w:rPr>
          <w:rFonts w:hint="eastAsia"/>
          <w:color w:val="000000"/>
          <w:highlight w:val="none"/>
        </w:rPr>
        <w:t xml:space="preserve">1.6.3 </w:t>
      </w:r>
      <w:r>
        <w:rPr>
          <w:rFonts w:hint="eastAsia" w:ascii="宋体" w:hAnsi="宋体"/>
          <w:color w:val="000000"/>
          <w:szCs w:val="21"/>
          <w:highlight w:val="none"/>
        </w:rPr>
        <w:t>文件错误的通知</w:t>
      </w:r>
    </w:p>
    <w:p w14:paraId="59ED268C">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任何一方发现了文件中存在的明显错误或疏忽，应及时通知另一方。</w:t>
      </w:r>
    </w:p>
    <w:p w14:paraId="42076898">
      <w:pPr>
        <w:spacing w:line="360" w:lineRule="auto"/>
        <w:ind w:firstLine="420" w:firstLineChars="200"/>
        <w:rPr>
          <w:rFonts w:hint="eastAsia" w:ascii="宋体" w:hAnsi="宋体"/>
          <w:color w:val="000000"/>
          <w:szCs w:val="21"/>
          <w:highlight w:val="none"/>
        </w:rPr>
      </w:pPr>
      <w:r>
        <w:rPr>
          <w:rFonts w:hint="eastAsia"/>
          <w:color w:val="000000"/>
          <w:highlight w:val="none"/>
        </w:rPr>
        <w:t xml:space="preserve">1.6.4 </w:t>
      </w:r>
      <w:r>
        <w:rPr>
          <w:rFonts w:hint="eastAsia" w:ascii="宋体" w:hAnsi="宋体"/>
          <w:color w:val="000000"/>
          <w:szCs w:val="21"/>
          <w:highlight w:val="none"/>
        </w:rPr>
        <w:t>文件的照管</w:t>
      </w:r>
    </w:p>
    <w:p w14:paraId="703B7ACE">
      <w:pPr>
        <w:spacing w:line="360" w:lineRule="auto"/>
        <w:ind w:firstLine="420" w:firstLineChars="200"/>
        <w:rPr>
          <w:rFonts w:hint="eastAsia"/>
          <w:color w:val="000000"/>
          <w:highlight w:val="none"/>
        </w:rPr>
      </w:pPr>
      <w:r>
        <w:rPr>
          <w:rFonts w:hint="eastAsia" w:ascii="宋体" w:hAnsi="宋体"/>
          <w:color w:val="000000"/>
          <w:szCs w:val="21"/>
          <w:highlight w:val="none"/>
        </w:rPr>
        <w:t>承包人应在现场保留一份合同、发包人要求中列出的所有文件、承包人文件、变更以及其它根据合同收发的往来信函。发包人有权在任何合理的时间查阅和使用上述所有文件。</w:t>
      </w:r>
      <w:bookmarkStart w:id="533" w:name="_Toc247514042"/>
      <w:bookmarkStart w:id="534" w:name="_Toc247527643"/>
    </w:p>
    <w:p w14:paraId="0E060337">
      <w:pPr>
        <w:pStyle w:val="4"/>
        <w:rPr>
          <w:color w:val="000000"/>
          <w:highlight w:val="none"/>
        </w:rPr>
      </w:pPr>
      <w:bookmarkStart w:id="535" w:name="_Toc11917"/>
      <w:r>
        <w:rPr>
          <w:rFonts w:hint="eastAsia" w:ascii="Times New Roman" w:hAnsi="Times New Roman"/>
          <w:color w:val="000000"/>
          <w:highlight w:val="none"/>
        </w:rPr>
        <w:t>1.7</w:t>
      </w:r>
      <w:r>
        <w:rPr>
          <w:rFonts w:hint="eastAsia"/>
          <w:color w:val="000000"/>
          <w:highlight w:val="none"/>
        </w:rPr>
        <w:t xml:space="preserve"> 联络</w:t>
      </w:r>
      <w:bookmarkEnd w:id="533"/>
      <w:bookmarkEnd w:id="534"/>
      <w:bookmarkEnd w:id="535"/>
    </w:p>
    <w:p w14:paraId="5A8498AF">
      <w:pPr>
        <w:spacing w:line="360" w:lineRule="auto"/>
        <w:ind w:firstLine="420" w:firstLineChars="200"/>
        <w:rPr>
          <w:rFonts w:ascii="宋体" w:hAnsi="宋体"/>
          <w:color w:val="000000"/>
          <w:szCs w:val="21"/>
          <w:highlight w:val="none"/>
        </w:rPr>
      </w:pPr>
      <w:r>
        <w:rPr>
          <w:rFonts w:hint="eastAsia"/>
          <w:color w:val="000000"/>
          <w:highlight w:val="none"/>
        </w:rPr>
        <w:t>1.7.1</w:t>
      </w:r>
      <w:r>
        <w:rPr>
          <w:rFonts w:hint="eastAsia" w:ascii="宋体" w:hAnsi="宋体"/>
          <w:color w:val="000000"/>
          <w:szCs w:val="21"/>
          <w:highlight w:val="none"/>
        </w:rPr>
        <w:t xml:space="preserve"> 与合同有关的通知、批准、证明、证书、指示、要求、请求、同意、意见、确定和决定等，均应采用书面形式。</w:t>
      </w:r>
    </w:p>
    <w:p w14:paraId="107264FA">
      <w:pPr>
        <w:spacing w:line="360" w:lineRule="auto"/>
        <w:ind w:firstLine="420" w:firstLineChars="200"/>
        <w:rPr>
          <w:rFonts w:ascii="宋体" w:hAnsi="宋体"/>
          <w:color w:val="000000"/>
          <w:szCs w:val="21"/>
          <w:highlight w:val="none"/>
        </w:rPr>
      </w:pPr>
      <w:r>
        <w:rPr>
          <w:rFonts w:hint="eastAsia"/>
          <w:color w:val="000000"/>
          <w:highlight w:val="none"/>
        </w:rPr>
        <w:t>1.7.2</w:t>
      </w:r>
      <w:r>
        <w:rPr>
          <w:rFonts w:hint="eastAsia" w:ascii="宋体" w:hAnsi="宋体"/>
          <w:color w:val="000000"/>
          <w:szCs w:val="21"/>
          <w:highlight w:val="none"/>
        </w:rPr>
        <w:t xml:space="preserve"> 第</w:t>
      </w:r>
      <w:r>
        <w:rPr>
          <w:rFonts w:hint="eastAsia"/>
          <w:color w:val="000000"/>
          <w:highlight w:val="none"/>
        </w:rPr>
        <w:t xml:space="preserve">1.7.1 </w:t>
      </w:r>
      <w:r>
        <w:rPr>
          <w:rFonts w:hint="eastAsia" w:ascii="宋体" w:hAnsi="宋体"/>
          <w:color w:val="000000"/>
          <w:szCs w:val="21"/>
          <w:highlight w:val="none"/>
        </w:rPr>
        <w:t>项中的通知、批准、证明、证书、指示、要求、请求、同意、意见、确定和决定等来往函件，均应在合同约定的期限内送达指定的地点和指定的接收人，并办理签收手续。</w:t>
      </w:r>
    </w:p>
    <w:p w14:paraId="4CCF5CFD">
      <w:pPr>
        <w:pStyle w:val="4"/>
        <w:rPr>
          <w:color w:val="000000"/>
          <w:highlight w:val="none"/>
        </w:rPr>
      </w:pPr>
      <w:bookmarkStart w:id="536" w:name="_Toc247514043"/>
      <w:bookmarkStart w:id="537" w:name="_Toc24569"/>
      <w:bookmarkStart w:id="538" w:name="_Toc247527644"/>
      <w:r>
        <w:rPr>
          <w:rFonts w:hint="eastAsia" w:ascii="Times New Roman" w:hAnsi="Times New Roman"/>
          <w:color w:val="000000"/>
          <w:highlight w:val="none"/>
        </w:rPr>
        <w:t>1.8</w:t>
      </w:r>
      <w:r>
        <w:rPr>
          <w:rFonts w:hint="eastAsia"/>
          <w:color w:val="000000"/>
          <w:highlight w:val="none"/>
        </w:rPr>
        <w:t xml:space="preserve"> 转让</w:t>
      </w:r>
      <w:bookmarkEnd w:id="536"/>
      <w:bookmarkEnd w:id="537"/>
      <w:bookmarkEnd w:id="538"/>
    </w:p>
    <w:p w14:paraId="5A0D8360">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除合同另有约定外，未经承包人同意，发包人不得将合同权利全部或部分转让给第三人，也不得全部或部分转让合同义务。承包人不得将合同权利和义务全部转让给第三人，也不得将合同的义务全部或部分转让给第三人，法律另有规定的除外。</w:t>
      </w:r>
    </w:p>
    <w:p w14:paraId="319B320F">
      <w:pPr>
        <w:pStyle w:val="4"/>
        <w:rPr>
          <w:color w:val="000000"/>
          <w:highlight w:val="none"/>
        </w:rPr>
      </w:pPr>
      <w:bookmarkStart w:id="539" w:name="_Toc247527645"/>
      <w:bookmarkStart w:id="540" w:name="_Toc6634"/>
      <w:bookmarkStart w:id="541" w:name="_Toc247514044"/>
      <w:r>
        <w:rPr>
          <w:rFonts w:hint="eastAsia" w:ascii="Times New Roman" w:hAnsi="Times New Roman"/>
          <w:color w:val="000000"/>
          <w:highlight w:val="none"/>
        </w:rPr>
        <w:t xml:space="preserve">1.9 </w:t>
      </w:r>
      <w:r>
        <w:rPr>
          <w:rFonts w:hint="eastAsia"/>
          <w:color w:val="000000"/>
          <w:highlight w:val="none"/>
        </w:rPr>
        <w:t>严禁贿赂</w:t>
      </w:r>
      <w:bookmarkEnd w:id="539"/>
      <w:bookmarkEnd w:id="540"/>
      <w:bookmarkEnd w:id="541"/>
    </w:p>
    <w:p w14:paraId="6CCDE9C6">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合同双方当事人不得以贿赂或变相贿赂的方式，谋取不当利益或损害对方权益。因贿赂造成对方损失的，行为人应赔偿损失，并承担相应的法律责任。</w:t>
      </w:r>
    </w:p>
    <w:p w14:paraId="62152E65">
      <w:pPr>
        <w:pStyle w:val="4"/>
        <w:rPr>
          <w:color w:val="000000"/>
          <w:highlight w:val="none"/>
        </w:rPr>
      </w:pPr>
      <w:bookmarkStart w:id="542" w:name="_Toc247514045"/>
      <w:bookmarkStart w:id="543" w:name="_Toc13542"/>
      <w:bookmarkStart w:id="544" w:name="_Toc247527646"/>
      <w:r>
        <w:rPr>
          <w:rFonts w:hint="eastAsia" w:ascii="Times New Roman" w:hAnsi="Times New Roman"/>
          <w:color w:val="000000"/>
          <w:highlight w:val="none"/>
        </w:rPr>
        <w:t>1.10</w:t>
      </w:r>
      <w:r>
        <w:rPr>
          <w:rFonts w:hint="eastAsia"/>
          <w:color w:val="000000"/>
          <w:highlight w:val="none"/>
        </w:rPr>
        <w:t xml:space="preserve"> 化石、文物</w:t>
      </w:r>
      <w:bookmarkEnd w:id="542"/>
      <w:bookmarkEnd w:id="543"/>
      <w:bookmarkEnd w:id="544"/>
    </w:p>
    <w:p w14:paraId="7D0914A1">
      <w:pPr>
        <w:spacing w:line="360" w:lineRule="auto"/>
        <w:ind w:firstLine="420" w:firstLineChars="200"/>
        <w:rPr>
          <w:rFonts w:ascii="宋体" w:hAnsi="宋体"/>
          <w:color w:val="000000"/>
          <w:szCs w:val="21"/>
          <w:highlight w:val="none"/>
        </w:rPr>
      </w:pPr>
      <w:r>
        <w:rPr>
          <w:rFonts w:hint="eastAsia"/>
          <w:color w:val="000000"/>
          <w:highlight w:val="none"/>
        </w:rPr>
        <w:t xml:space="preserve">1.10.1 </w:t>
      </w:r>
      <w:r>
        <w:rPr>
          <w:rFonts w:hint="eastAsia" w:ascii="宋体" w:hAnsi="宋体"/>
          <w:color w:val="000000"/>
          <w:szCs w:val="21"/>
          <w:highlight w:val="none"/>
        </w:rPr>
        <w:t>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和发包人。发包人、监理人和承包人应按文物行政部门要求采取妥善保护措施，由此导致费用增加和（或）工期延误由发包人承担。</w:t>
      </w:r>
    </w:p>
    <w:p w14:paraId="461F6FF1">
      <w:pPr>
        <w:spacing w:line="360" w:lineRule="auto"/>
        <w:ind w:firstLine="420" w:firstLineChars="200"/>
        <w:rPr>
          <w:rFonts w:ascii="宋体" w:hAnsi="宋体"/>
          <w:color w:val="000000"/>
          <w:szCs w:val="21"/>
          <w:highlight w:val="none"/>
        </w:rPr>
      </w:pPr>
      <w:r>
        <w:rPr>
          <w:rFonts w:hint="eastAsia"/>
          <w:color w:val="000000"/>
          <w:highlight w:val="none"/>
        </w:rPr>
        <w:t xml:space="preserve">1.10.2 </w:t>
      </w:r>
      <w:r>
        <w:rPr>
          <w:rFonts w:hint="eastAsia" w:ascii="宋体" w:hAnsi="宋体"/>
          <w:color w:val="000000"/>
          <w:szCs w:val="21"/>
          <w:highlight w:val="none"/>
        </w:rPr>
        <w:t>承包人发现文物后不及时报告或隐瞒不报，致使文物丢失或损坏的，应赔偿损失，并承担相应的法律责任。</w:t>
      </w:r>
    </w:p>
    <w:p w14:paraId="1669917B">
      <w:pPr>
        <w:pStyle w:val="4"/>
        <w:rPr>
          <w:color w:val="000000"/>
          <w:highlight w:val="none"/>
        </w:rPr>
      </w:pPr>
      <w:bookmarkStart w:id="545" w:name="_Toc247527647"/>
      <w:bookmarkStart w:id="546" w:name="_Toc247514046"/>
      <w:bookmarkStart w:id="547" w:name="_Toc12089"/>
      <w:r>
        <w:rPr>
          <w:rFonts w:hint="eastAsia" w:ascii="Times New Roman" w:hAnsi="Times New Roman"/>
          <w:color w:val="000000"/>
          <w:highlight w:val="none"/>
        </w:rPr>
        <w:t>1.11</w:t>
      </w:r>
      <w:r>
        <w:rPr>
          <w:rFonts w:hint="eastAsia"/>
          <w:color w:val="000000"/>
          <w:highlight w:val="none"/>
        </w:rPr>
        <w:t xml:space="preserve"> </w:t>
      </w:r>
      <w:bookmarkEnd w:id="545"/>
      <w:bookmarkEnd w:id="546"/>
      <w:r>
        <w:rPr>
          <w:rFonts w:hint="eastAsia"/>
          <w:color w:val="000000"/>
          <w:highlight w:val="none"/>
        </w:rPr>
        <w:t>知识产权</w:t>
      </w:r>
      <w:bookmarkEnd w:id="547"/>
    </w:p>
    <w:p w14:paraId="53DB8D17">
      <w:pPr>
        <w:spacing w:line="360" w:lineRule="auto"/>
        <w:ind w:firstLine="420" w:firstLineChars="200"/>
        <w:rPr>
          <w:rFonts w:hint="eastAsia" w:ascii="宋体" w:hAnsi="宋体"/>
          <w:color w:val="000000"/>
          <w:szCs w:val="21"/>
          <w:highlight w:val="none"/>
        </w:rPr>
      </w:pPr>
      <w:r>
        <w:rPr>
          <w:rFonts w:hint="eastAsia"/>
          <w:color w:val="000000"/>
          <w:highlight w:val="none"/>
        </w:rPr>
        <w:t>1.11.1除专用合同条款另有约定外，</w:t>
      </w:r>
      <w:r>
        <w:rPr>
          <w:rFonts w:hint="eastAsia" w:ascii="宋体" w:hAnsi="宋体"/>
          <w:color w:val="000000"/>
          <w:szCs w:val="21"/>
          <w:highlight w:val="none"/>
        </w:rPr>
        <w:t>承包人完成的设计工作成果和建造完成的建筑物，除署名权以外的著作权以及建筑物形象使用收益等其他知识产权均归发包人享有。</w:t>
      </w:r>
    </w:p>
    <w:p w14:paraId="3829C1A5">
      <w:pPr>
        <w:spacing w:line="360" w:lineRule="auto"/>
        <w:ind w:firstLine="420" w:firstLineChars="200"/>
        <w:rPr>
          <w:rFonts w:ascii="宋体" w:hAnsi="宋体"/>
          <w:color w:val="000000"/>
          <w:szCs w:val="21"/>
          <w:highlight w:val="none"/>
        </w:rPr>
      </w:pPr>
      <w:r>
        <w:rPr>
          <w:rFonts w:hint="eastAsia"/>
          <w:color w:val="000000"/>
          <w:highlight w:val="none"/>
        </w:rPr>
        <w:t xml:space="preserve">1.11.2 </w:t>
      </w:r>
      <w:r>
        <w:rPr>
          <w:rFonts w:hint="eastAsia" w:ascii="宋体" w:hAnsi="宋体"/>
          <w:color w:val="000000"/>
          <w:szCs w:val="21"/>
          <w:highlight w:val="none"/>
        </w:rPr>
        <w:t>承包人在进行设计，以及使用任何材料、承包人设备、工程设备或采用施工工艺时，因侵犯专利权或其他知识产权所引起的责任，由承包人承担。</w:t>
      </w:r>
    </w:p>
    <w:p w14:paraId="113BCFBC">
      <w:pPr>
        <w:spacing w:line="360" w:lineRule="auto"/>
        <w:ind w:firstLine="420" w:firstLineChars="200"/>
        <w:rPr>
          <w:rFonts w:hint="eastAsia"/>
          <w:color w:val="000000"/>
          <w:highlight w:val="none"/>
        </w:rPr>
      </w:pPr>
      <w:r>
        <w:rPr>
          <w:rFonts w:hint="eastAsia"/>
          <w:color w:val="000000"/>
          <w:highlight w:val="none"/>
        </w:rPr>
        <w:t xml:space="preserve">1.11.3 </w:t>
      </w:r>
      <w:r>
        <w:rPr>
          <w:rFonts w:hint="eastAsia" w:ascii="宋体" w:hAnsi="宋体"/>
          <w:color w:val="000000"/>
          <w:szCs w:val="21"/>
          <w:highlight w:val="none"/>
        </w:rPr>
        <w:t>承包人在投标文件中采用专利技术的，专利技术的使用费包含在投标报价内。</w:t>
      </w:r>
      <w:bookmarkStart w:id="548" w:name="_Toc247527648"/>
      <w:bookmarkStart w:id="549" w:name="_Toc247514047"/>
    </w:p>
    <w:p w14:paraId="0F934C67">
      <w:pPr>
        <w:pStyle w:val="4"/>
        <w:rPr>
          <w:color w:val="000000"/>
          <w:highlight w:val="none"/>
        </w:rPr>
      </w:pPr>
      <w:bookmarkStart w:id="550" w:name="_Toc11610"/>
      <w:r>
        <w:rPr>
          <w:rFonts w:hint="eastAsia" w:ascii="Times New Roman" w:hAnsi="Times New Roman"/>
          <w:color w:val="000000"/>
          <w:highlight w:val="none"/>
        </w:rPr>
        <w:t xml:space="preserve">1.12 </w:t>
      </w:r>
      <w:r>
        <w:rPr>
          <w:rFonts w:hint="eastAsia"/>
          <w:color w:val="000000"/>
          <w:highlight w:val="none"/>
        </w:rPr>
        <w:t>文件及信息的保密</w:t>
      </w:r>
      <w:bookmarkEnd w:id="548"/>
      <w:bookmarkEnd w:id="549"/>
      <w:bookmarkEnd w:id="550"/>
    </w:p>
    <w:p w14:paraId="0942729E">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未经对方同意，任何一方当事人不得将有关文件、技术秘密、需要保密的资料和信息泄露给他人或公开发表与引用。</w:t>
      </w:r>
    </w:p>
    <w:p w14:paraId="17097DDA">
      <w:pPr>
        <w:pStyle w:val="4"/>
        <w:rPr>
          <w:rFonts w:hint="eastAsia"/>
          <w:color w:val="000000"/>
          <w:highlight w:val="none"/>
        </w:rPr>
      </w:pPr>
      <w:bookmarkStart w:id="551" w:name="_Toc247527649"/>
      <w:bookmarkStart w:id="552" w:name="_Toc265955390"/>
      <w:bookmarkStart w:id="553" w:name="_Toc247514048"/>
      <w:bookmarkStart w:id="554" w:name="_Toc16088"/>
      <w:r>
        <w:rPr>
          <w:rFonts w:hint="eastAsia" w:ascii="Times New Roman" w:hAnsi="Times New Roman"/>
          <w:color w:val="000000"/>
          <w:highlight w:val="none"/>
        </w:rPr>
        <w:t xml:space="preserve">1.13 </w:t>
      </w:r>
      <w:r>
        <w:rPr>
          <w:rFonts w:hint="eastAsia"/>
          <w:color w:val="000000"/>
          <w:highlight w:val="none"/>
        </w:rPr>
        <w:t>发包人要求中的错误</w:t>
      </w:r>
      <w:bookmarkEnd w:id="551"/>
      <w:bookmarkEnd w:id="552"/>
      <w:bookmarkEnd w:id="553"/>
      <w:r>
        <w:rPr>
          <w:rFonts w:hint="eastAsia"/>
          <w:color w:val="000000"/>
          <w:highlight w:val="none"/>
        </w:rPr>
        <w:t>（A）</w:t>
      </w:r>
      <w:bookmarkEnd w:id="554"/>
    </w:p>
    <w:p w14:paraId="57652469">
      <w:pPr>
        <w:spacing w:line="360" w:lineRule="auto"/>
        <w:ind w:firstLine="420"/>
        <w:rPr>
          <w:rFonts w:hint="eastAsia"/>
          <w:color w:val="000000"/>
          <w:highlight w:val="none"/>
        </w:rPr>
      </w:pPr>
      <w:r>
        <w:rPr>
          <w:rFonts w:hint="eastAsia"/>
          <w:color w:val="000000"/>
          <w:highlight w:val="none"/>
        </w:rPr>
        <w:t>1.13.1</w:t>
      </w:r>
      <w:r>
        <w:rPr>
          <w:rFonts w:hint="eastAsia" w:ascii="宋体" w:hAnsi="宋体"/>
          <w:color w:val="000000"/>
          <w:szCs w:val="21"/>
          <w:highlight w:val="none"/>
        </w:rPr>
        <w:t>承包人应认真阅读、复核发包人要求，</w:t>
      </w:r>
      <w:r>
        <w:rPr>
          <w:rFonts w:hint="eastAsia"/>
          <w:color w:val="000000"/>
          <w:highlight w:val="none"/>
        </w:rPr>
        <w:t>发现错误的，应及时书面通知发包人。</w:t>
      </w:r>
    </w:p>
    <w:p w14:paraId="6958E096">
      <w:pPr>
        <w:spacing w:line="360" w:lineRule="auto"/>
        <w:ind w:firstLine="420"/>
        <w:rPr>
          <w:rFonts w:hint="eastAsia" w:ascii="宋体" w:hAnsi="宋体"/>
          <w:color w:val="000000"/>
          <w:szCs w:val="21"/>
          <w:highlight w:val="none"/>
        </w:rPr>
      </w:pPr>
      <w:r>
        <w:rPr>
          <w:rFonts w:hint="eastAsia"/>
          <w:color w:val="000000"/>
          <w:highlight w:val="none"/>
        </w:rPr>
        <w:t>1.13.2</w:t>
      </w:r>
      <w:r>
        <w:rPr>
          <w:rFonts w:hint="eastAsia" w:ascii="宋体" w:hAnsi="宋体"/>
          <w:color w:val="000000"/>
          <w:szCs w:val="21"/>
          <w:highlight w:val="none"/>
        </w:rPr>
        <w:t>发包人要求中的错误导致承包人增加费用和(或)工期延误的，发包人应承担由此增加的费用和（或）工期延误，并向承包人支付合理利润。</w:t>
      </w:r>
    </w:p>
    <w:p w14:paraId="5CB3002C">
      <w:pPr>
        <w:pStyle w:val="4"/>
        <w:rPr>
          <w:rFonts w:hint="eastAsia"/>
          <w:color w:val="000000"/>
          <w:highlight w:val="none"/>
        </w:rPr>
      </w:pPr>
      <w:bookmarkStart w:id="555" w:name="_Toc11569"/>
      <w:r>
        <w:rPr>
          <w:rFonts w:hint="eastAsia" w:ascii="Times New Roman" w:hAnsi="Times New Roman"/>
          <w:color w:val="000000"/>
          <w:highlight w:val="none"/>
        </w:rPr>
        <w:t xml:space="preserve">1.13 </w:t>
      </w:r>
      <w:r>
        <w:rPr>
          <w:rFonts w:hint="eastAsia"/>
          <w:color w:val="000000"/>
          <w:highlight w:val="none"/>
        </w:rPr>
        <w:t>发包人要求中的错误（B）</w:t>
      </w:r>
      <w:bookmarkEnd w:id="555"/>
    </w:p>
    <w:p w14:paraId="173C7A47">
      <w:pPr>
        <w:spacing w:line="360" w:lineRule="auto"/>
        <w:ind w:firstLine="420"/>
        <w:rPr>
          <w:rFonts w:hint="eastAsia" w:ascii="宋体" w:hAnsi="宋体"/>
          <w:color w:val="000000"/>
          <w:szCs w:val="21"/>
          <w:highlight w:val="none"/>
        </w:rPr>
      </w:pPr>
      <w:r>
        <w:rPr>
          <w:rFonts w:hint="eastAsia"/>
          <w:color w:val="000000"/>
          <w:highlight w:val="none"/>
        </w:rPr>
        <w:t xml:space="preserve">1.13.1 </w:t>
      </w:r>
      <w:r>
        <w:rPr>
          <w:rFonts w:hint="eastAsia" w:ascii="宋体" w:hAnsi="宋体"/>
          <w:color w:val="000000"/>
          <w:szCs w:val="21"/>
          <w:highlight w:val="none"/>
        </w:rPr>
        <w:t>承包人应认真阅读、复核发包人要求，</w:t>
      </w:r>
      <w:r>
        <w:rPr>
          <w:rFonts w:hint="eastAsia"/>
          <w:color w:val="000000"/>
          <w:highlight w:val="none"/>
        </w:rPr>
        <w:t>发现</w:t>
      </w:r>
      <w:r>
        <w:rPr>
          <w:rFonts w:hint="eastAsia" w:ascii="宋体" w:hAnsi="宋体"/>
          <w:color w:val="000000"/>
          <w:szCs w:val="21"/>
          <w:highlight w:val="none"/>
        </w:rPr>
        <w:t>错误的，应及时书面通知发包人。发包人作相应修改的，按照第15条约定处理。对确实存在的错误，发包人坚持不作修改的，应承担由此导致承包人增加的费用和(或)延误的工期。</w:t>
      </w:r>
    </w:p>
    <w:p w14:paraId="05D5D3A0">
      <w:pPr>
        <w:spacing w:line="360" w:lineRule="auto"/>
        <w:ind w:firstLine="420"/>
        <w:rPr>
          <w:rFonts w:hint="eastAsia" w:ascii="宋体" w:hAnsi="宋体"/>
          <w:color w:val="000000"/>
          <w:szCs w:val="21"/>
          <w:highlight w:val="none"/>
        </w:rPr>
      </w:pPr>
      <w:r>
        <w:rPr>
          <w:rFonts w:hint="eastAsia"/>
          <w:color w:val="000000"/>
          <w:highlight w:val="none"/>
        </w:rPr>
        <w:t>1.13.2 承包人未发现发包人要求中存在错误的，</w:t>
      </w:r>
      <w:r>
        <w:rPr>
          <w:rFonts w:hint="eastAsia" w:ascii="宋体" w:hAnsi="宋体"/>
          <w:color w:val="000000"/>
          <w:szCs w:val="21"/>
          <w:highlight w:val="none"/>
        </w:rPr>
        <w:t>承包人自行承担由此导致的费用增加和(或) 工期延误，</w:t>
      </w:r>
      <w:r>
        <w:rPr>
          <w:rFonts w:hint="eastAsia"/>
          <w:color w:val="000000"/>
          <w:highlight w:val="none"/>
        </w:rPr>
        <w:t>但专用合同条款另有约定的除外。</w:t>
      </w:r>
    </w:p>
    <w:p w14:paraId="4928D3B3">
      <w:pPr>
        <w:spacing w:line="360" w:lineRule="auto"/>
        <w:ind w:firstLine="420"/>
        <w:rPr>
          <w:rFonts w:hint="eastAsia" w:ascii="宋体" w:hAnsi="宋体"/>
          <w:color w:val="000000"/>
          <w:szCs w:val="21"/>
          <w:highlight w:val="none"/>
        </w:rPr>
      </w:pPr>
      <w:r>
        <w:rPr>
          <w:rFonts w:hint="eastAsia"/>
          <w:color w:val="000000"/>
          <w:highlight w:val="none"/>
        </w:rPr>
        <w:t xml:space="preserve">1.13.3 </w:t>
      </w:r>
      <w:r>
        <w:rPr>
          <w:rFonts w:hint="eastAsia" w:ascii="宋体" w:hAnsi="宋体"/>
          <w:color w:val="000000"/>
          <w:szCs w:val="21"/>
          <w:highlight w:val="none"/>
        </w:rPr>
        <w:t>无论承包人发现与否，在任何情况下，发包人要求中的下列错误导致承包人增加的费用和(或)延误的工期，由发包人承担，并向承包人支付合理利润。</w:t>
      </w:r>
    </w:p>
    <w:p w14:paraId="558163CD">
      <w:pPr>
        <w:spacing w:line="360" w:lineRule="auto"/>
        <w:ind w:firstLine="420"/>
        <w:rPr>
          <w:rFonts w:hint="eastAsia"/>
          <w:color w:val="000000"/>
          <w:highlight w:val="none"/>
        </w:rPr>
      </w:pPr>
      <w:r>
        <w:rPr>
          <w:rFonts w:hint="eastAsia"/>
          <w:color w:val="000000"/>
          <w:highlight w:val="none"/>
        </w:rPr>
        <w:t>（1）发包人要求中引用的原始数据和资料；</w:t>
      </w:r>
    </w:p>
    <w:p w14:paraId="5B2622E7">
      <w:pPr>
        <w:spacing w:line="360" w:lineRule="auto"/>
        <w:ind w:firstLine="420"/>
        <w:rPr>
          <w:rFonts w:hint="eastAsia"/>
          <w:color w:val="000000"/>
          <w:highlight w:val="none"/>
        </w:rPr>
      </w:pPr>
      <w:r>
        <w:rPr>
          <w:rFonts w:hint="eastAsia"/>
          <w:color w:val="000000"/>
          <w:highlight w:val="none"/>
        </w:rPr>
        <w:t>（2）对工程或其任何部分的功能要求；</w:t>
      </w:r>
    </w:p>
    <w:p w14:paraId="753FE8B9">
      <w:pPr>
        <w:spacing w:line="360" w:lineRule="auto"/>
        <w:ind w:firstLine="420"/>
        <w:rPr>
          <w:rFonts w:hint="eastAsia"/>
          <w:color w:val="000000"/>
          <w:highlight w:val="none"/>
        </w:rPr>
      </w:pPr>
      <w:r>
        <w:rPr>
          <w:rFonts w:hint="eastAsia"/>
          <w:color w:val="000000"/>
          <w:highlight w:val="none"/>
        </w:rPr>
        <w:t>（3）对工程的工艺安排或要求；</w:t>
      </w:r>
    </w:p>
    <w:p w14:paraId="3ABFF58B">
      <w:pPr>
        <w:spacing w:line="360" w:lineRule="auto"/>
        <w:ind w:firstLine="420"/>
        <w:rPr>
          <w:rFonts w:hint="eastAsia"/>
          <w:color w:val="000000"/>
          <w:highlight w:val="none"/>
        </w:rPr>
      </w:pPr>
      <w:r>
        <w:rPr>
          <w:rFonts w:hint="eastAsia"/>
          <w:color w:val="000000"/>
          <w:highlight w:val="none"/>
        </w:rPr>
        <w:t>（4）试验和检验标准；</w:t>
      </w:r>
    </w:p>
    <w:p w14:paraId="18D0FDF3">
      <w:pPr>
        <w:spacing w:line="360" w:lineRule="auto"/>
        <w:ind w:firstLine="420"/>
        <w:rPr>
          <w:rFonts w:hint="eastAsia"/>
          <w:color w:val="000000"/>
          <w:highlight w:val="none"/>
        </w:rPr>
      </w:pPr>
      <w:r>
        <w:rPr>
          <w:rFonts w:hint="eastAsia"/>
          <w:color w:val="000000"/>
          <w:highlight w:val="none"/>
        </w:rPr>
        <w:t>（5）除合同另有约定外，承包人无法核实的数据和资料。</w:t>
      </w:r>
    </w:p>
    <w:p w14:paraId="605FA4C6">
      <w:pPr>
        <w:pStyle w:val="4"/>
        <w:rPr>
          <w:rFonts w:hint="eastAsia"/>
          <w:color w:val="000000"/>
          <w:highlight w:val="none"/>
        </w:rPr>
      </w:pPr>
      <w:bookmarkStart w:id="556" w:name="_Toc26202"/>
      <w:r>
        <w:rPr>
          <w:rFonts w:hint="eastAsia" w:ascii="Times New Roman" w:hAnsi="Times New Roman"/>
          <w:color w:val="000000"/>
          <w:highlight w:val="none"/>
        </w:rPr>
        <w:t xml:space="preserve">1.14 </w:t>
      </w:r>
      <w:r>
        <w:rPr>
          <w:rFonts w:hint="eastAsia"/>
          <w:color w:val="000000"/>
          <w:highlight w:val="none"/>
        </w:rPr>
        <w:t>发包人要求违法</w:t>
      </w:r>
      <w:bookmarkEnd w:id="556"/>
    </w:p>
    <w:p w14:paraId="5B6DE973">
      <w:pPr>
        <w:spacing w:line="360" w:lineRule="auto"/>
        <w:ind w:firstLine="420"/>
        <w:rPr>
          <w:rFonts w:hint="eastAsia" w:ascii="宋体" w:hAnsi="宋体"/>
          <w:color w:val="000000"/>
          <w:szCs w:val="21"/>
          <w:highlight w:val="none"/>
        </w:rPr>
      </w:pPr>
      <w:r>
        <w:rPr>
          <w:rFonts w:hint="eastAsia" w:ascii="宋体" w:hAnsi="宋体"/>
          <w:color w:val="000000"/>
          <w:szCs w:val="21"/>
          <w:highlight w:val="none"/>
        </w:rPr>
        <w:t>发包人要求违反法律规定的，</w:t>
      </w:r>
      <w:r>
        <w:rPr>
          <w:rFonts w:hint="eastAsia"/>
          <w:color w:val="000000"/>
          <w:highlight w:val="none"/>
        </w:rPr>
        <w:t>承包人发现后应书面通知发包人，并要求其改正。发包人收到通知书后不予改正或不予答复的，承包人有权拒绝履行合同义务，直至解除合同。发包人应</w:t>
      </w:r>
      <w:r>
        <w:rPr>
          <w:rFonts w:hint="eastAsia" w:ascii="宋体" w:hAnsi="宋体"/>
          <w:color w:val="000000"/>
          <w:szCs w:val="21"/>
          <w:highlight w:val="none"/>
        </w:rPr>
        <w:t>承担由此引起的承包人全部损失。</w:t>
      </w:r>
    </w:p>
    <w:p w14:paraId="40261AA3">
      <w:pPr>
        <w:pStyle w:val="3"/>
        <w:rPr>
          <w:color w:val="000000"/>
          <w:highlight w:val="none"/>
        </w:rPr>
      </w:pPr>
      <w:bookmarkStart w:id="557" w:name="_Toc184635099"/>
      <w:bookmarkStart w:id="558" w:name="_Toc247527650"/>
      <w:bookmarkStart w:id="559" w:name="_Toc10287"/>
      <w:bookmarkStart w:id="560" w:name="_Toc247514049"/>
      <w:r>
        <w:rPr>
          <w:rFonts w:hint="eastAsia"/>
          <w:color w:val="000000"/>
          <w:highlight w:val="none"/>
        </w:rPr>
        <w:t>2．发包人义务</w:t>
      </w:r>
      <w:bookmarkEnd w:id="557"/>
      <w:bookmarkEnd w:id="558"/>
      <w:bookmarkEnd w:id="559"/>
      <w:bookmarkEnd w:id="560"/>
    </w:p>
    <w:p w14:paraId="36BAE48F">
      <w:pPr>
        <w:pStyle w:val="4"/>
        <w:rPr>
          <w:color w:val="000000"/>
          <w:highlight w:val="none"/>
        </w:rPr>
      </w:pPr>
      <w:bookmarkStart w:id="561" w:name="_Toc247527651"/>
      <w:bookmarkStart w:id="562" w:name="_Toc247514050"/>
      <w:bookmarkStart w:id="563" w:name="_Toc27891"/>
      <w:r>
        <w:rPr>
          <w:rFonts w:hint="eastAsia" w:ascii="Times New Roman" w:hAnsi="Times New Roman"/>
          <w:color w:val="000000"/>
          <w:highlight w:val="none"/>
        </w:rPr>
        <w:t>2.1</w:t>
      </w:r>
      <w:r>
        <w:rPr>
          <w:rFonts w:hint="eastAsia"/>
          <w:color w:val="000000"/>
          <w:highlight w:val="none"/>
        </w:rPr>
        <w:t xml:space="preserve"> 遵守法律</w:t>
      </w:r>
      <w:bookmarkEnd w:id="561"/>
      <w:bookmarkEnd w:id="562"/>
      <w:bookmarkEnd w:id="563"/>
    </w:p>
    <w:p w14:paraId="361CE777">
      <w:pPr>
        <w:spacing w:line="360" w:lineRule="auto"/>
        <w:ind w:firstLine="420" w:firstLineChars="200"/>
        <w:rPr>
          <w:color w:val="000000"/>
          <w:highlight w:val="none"/>
        </w:rPr>
      </w:pPr>
      <w:r>
        <w:rPr>
          <w:rFonts w:hint="eastAsia" w:ascii="宋体" w:hAnsi="宋体"/>
          <w:color w:val="000000"/>
          <w:szCs w:val="21"/>
          <w:highlight w:val="none"/>
        </w:rPr>
        <w:t>发包人在履行合同过程中应遵守法律，并保证承包人免于承担因发包人违反法律而引起的任何责任。</w:t>
      </w:r>
    </w:p>
    <w:p w14:paraId="44F59BCD">
      <w:pPr>
        <w:pStyle w:val="4"/>
        <w:rPr>
          <w:color w:val="000000"/>
          <w:highlight w:val="none"/>
        </w:rPr>
      </w:pPr>
      <w:bookmarkStart w:id="564" w:name="_Toc18764"/>
      <w:bookmarkStart w:id="565" w:name="_Toc247514051"/>
      <w:bookmarkStart w:id="566" w:name="_Toc247527652"/>
      <w:r>
        <w:rPr>
          <w:rFonts w:hint="eastAsia" w:ascii="Times New Roman" w:hAnsi="Times New Roman"/>
          <w:color w:val="000000"/>
          <w:highlight w:val="none"/>
        </w:rPr>
        <w:t>2.2</w:t>
      </w:r>
      <w:r>
        <w:rPr>
          <w:rFonts w:hint="eastAsia"/>
          <w:color w:val="000000"/>
          <w:highlight w:val="none"/>
        </w:rPr>
        <w:t xml:space="preserve"> 发出承包人开始工作通知</w:t>
      </w:r>
      <w:bookmarkEnd w:id="564"/>
      <w:bookmarkEnd w:id="565"/>
      <w:bookmarkEnd w:id="566"/>
    </w:p>
    <w:p w14:paraId="6D60A6D4">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发包人应委托监理人按第11.1 款的约定向承包人发出开始工作通知。</w:t>
      </w:r>
    </w:p>
    <w:p w14:paraId="271C7135">
      <w:pPr>
        <w:pStyle w:val="4"/>
        <w:rPr>
          <w:color w:val="000000"/>
          <w:highlight w:val="none"/>
        </w:rPr>
      </w:pPr>
      <w:bookmarkStart w:id="567" w:name="_Toc247514052"/>
      <w:bookmarkStart w:id="568" w:name="_Toc247527653"/>
      <w:bookmarkStart w:id="569" w:name="_Toc6147"/>
      <w:r>
        <w:rPr>
          <w:rFonts w:hint="eastAsia" w:ascii="Times New Roman" w:hAnsi="Times New Roman"/>
          <w:color w:val="000000"/>
          <w:highlight w:val="none"/>
        </w:rPr>
        <w:t>2.3</w:t>
      </w:r>
      <w:r>
        <w:rPr>
          <w:rFonts w:hint="eastAsia"/>
          <w:color w:val="000000"/>
          <w:highlight w:val="none"/>
        </w:rPr>
        <w:t xml:space="preserve"> 提供施工场地</w:t>
      </w:r>
      <w:bookmarkEnd w:id="567"/>
      <w:bookmarkEnd w:id="568"/>
      <w:bookmarkEnd w:id="569"/>
    </w:p>
    <w:p w14:paraId="6F5AB144">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发包人应按专用合同条款约定向承包人提供施工场地及进场施工条件，并明确与承包人的交接界面。</w:t>
      </w:r>
    </w:p>
    <w:p w14:paraId="05A25F36">
      <w:pPr>
        <w:pStyle w:val="4"/>
        <w:rPr>
          <w:color w:val="000000"/>
          <w:highlight w:val="none"/>
        </w:rPr>
      </w:pPr>
      <w:bookmarkStart w:id="570" w:name="_Toc247514053"/>
      <w:bookmarkStart w:id="571" w:name="_Toc5517"/>
      <w:bookmarkStart w:id="572" w:name="_Toc247527654"/>
      <w:r>
        <w:rPr>
          <w:rFonts w:hint="eastAsia" w:ascii="Times New Roman" w:hAnsi="Times New Roman"/>
          <w:color w:val="000000"/>
          <w:highlight w:val="none"/>
        </w:rPr>
        <w:t>2.4</w:t>
      </w:r>
      <w:r>
        <w:rPr>
          <w:rFonts w:hint="eastAsia"/>
          <w:color w:val="000000"/>
          <w:highlight w:val="none"/>
        </w:rPr>
        <w:t xml:space="preserve"> 办理证件和批件</w:t>
      </w:r>
      <w:bookmarkEnd w:id="570"/>
      <w:bookmarkEnd w:id="571"/>
      <w:bookmarkEnd w:id="572"/>
    </w:p>
    <w:p w14:paraId="01D02579">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法律规定和（或）合同约定由发包人负责办理的工程建设项目必须履行的各类审批、核准或备案手续，发包人应按时办理。</w:t>
      </w:r>
    </w:p>
    <w:p w14:paraId="2E203302">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法律规定和（或）合同约定由承包人负责的有关设计、施工证件和批件，发包人应给予必要的协助。</w:t>
      </w:r>
    </w:p>
    <w:p w14:paraId="322D1D50">
      <w:pPr>
        <w:pStyle w:val="4"/>
        <w:rPr>
          <w:color w:val="000000"/>
          <w:highlight w:val="none"/>
        </w:rPr>
      </w:pPr>
      <w:bookmarkStart w:id="573" w:name="_Toc247514054"/>
      <w:bookmarkStart w:id="574" w:name="_Toc247527655"/>
      <w:bookmarkStart w:id="575" w:name="_Toc24850"/>
      <w:r>
        <w:rPr>
          <w:rFonts w:hint="eastAsia" w:ascii="Times New Roman" w:hAnsi="Times New Roman"/>
          <w:color w:val="000000"/>
          <w:highlight w:val="none"/>
        </w:rPr>
        <w:t>2.5</w:t>
      </w:r>
      <w:bookmarkEnd w:id="573"/>
      <w:bookmarkEnd w:id="574"/>
      <w:bookmarkStart w:id="576" w:name="_Toc247514055"/>
      <w:bookmarkStart w:id="577" w:name="_Toc247527656"/>
      <w:r>
        <w:rPr>
          <w:rFonts w:hint="eastAsia"/>
          <w:color w:val="000000"/>
          <w:highlight w:val="none"/>
        </w:rPr>
        <w:t xml:space="preserve"> 支付合同价款</w:t>
      </w:r>
      <w:bookmarkEnd w:id="575"/>
      <w:bookmarkEnd w:id="576"/>
      <w:bookmarkEnd w:id="577"/>
    </w:p>
    <w:p w14:paraId="6A269017">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发包人应按合同约定向承包人及时支付合同价款。专用合同条款对发包人工程款支付担保有约定的，从其约定。</w:t>
      </w:r>
    </w:p>
    <w:p w14:paraId="3C869658">
      <w:pPr>
        <w:pStyle w:val="4"/>
        <w:rPr>
          <w:rFonts w:hint="eastAsia"/>
          <w:color w:val="000000"/>
          <w:highlight w:val="none"/>
        </w:rPr>
      </w:pPr>
      <w:bookmarkStart w:id="578" w:name="_Toc247527657"/>
      <w:bookmarkStart w:id="579" w:name="_Toc28295"/>
      <w:bookmarkStart w:id="580" w:name="_Toc247514056"/>
      <w:r>
        <w:rPr>
          <w:rFonts w:hint="eastAsia" w:ascii="Times New Roman" w:hAnsi="Times New Roman"/>
          <w:color w:val="000000"/>
          <w:highlight w:val="none"/>
        </w:rPr>
        <w:t>2.6</w:t>
      </w:r>
      <w:r>
        <w:rPr>
          <w:rFonts w:hint="eastAsia"/>
          <w:color w:val="000000"/>
          <w:highlight w:val="none"/>
        </w:rPr>
        <w:t xml:space="preserve"> 组织竣工验收</w:t>
      </w:r>
      <w:bookmarkEnd w:id="578"/>
      <w:bookmarkEnd w:id="579"/>
      <w:bookmarkEnd w:id="580"/>
    </w:p>
    <w:p w14:paraId="51821E05">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发包人应按合同约定及时组织竣工验收。</w:t>
      </w:r>
    </w:p>
    <w:p w14:paraId="63AB0E8A">
      <w:pPr>
        <w:pStyle w:val="4"/>
        <w:rPr>
          <w:color w:val="000000"/>
          <w:highlight w:val="none"/>
        </w:rPr>
      </w:pPr>
      <w:bookmarkStart w:id="581" w:name="_Toc206"/>
      <w:bookmarkStart w:id="582" w:name="_Toc247514057"/>
      <w:bookmarkStart w:id="583" w:name="_Toc247527658"/>
      <w:r>
        <w:rPr>
          <w:rFonts w:hint="eastAsia" w:ascii="Times New Roman" w:hAnsi="Times New Roman"/>
          <w:color w:val="000000"/>
          <w:highlight w:val="none"/>
        </w:rPr>
        <w:t>2.7</w:t>
      </w:r>
      <w:r>
        <w:rPr>
          <w:rFonts w:hint="eastAsia"/>
          <w:color w:val="000000"/>
          <w:highlight w:val="none"/>
        </w:rPr>
        <w:t xml:space="preserve"> 其他义务</w:t>
      </w:r>
      <w:bookmarkEnd w:id="581"/>
      <w:bookmarkEnd w:id="582"/>
      <w:bookmarkEnd w:id="583"/>
    </w:p>
    <w:p w14:paraId="36DC4F9D">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发包人应履行合同约定的其他义务。</w:t>
      </w:r>
    </w:p>
    <w:p w14:paraId="3B6B9FA2">
      <w:pPr>
        <w:pStyle w:val="3"/>
        <w:rPr>
          <w:color w:val="000000"/>
          <w:highlight w:val="none"/>
        </w:rPr>
      </w:pPr>
      <w:bookmarkStart w:id="584" w:name="_Toc14837"/>
      <w:bookmarkStart w:id="585" w:name="_Toc184635100"/>
      <w:bookmarkStart w:id="586" w:name="_Toc247514058"/>
      <w:bookmarkStart w:id="587" w:name="_Toc247527659"/>
      <w:r>
        <w:rPr>
          <w:rFonts w:hint="eastAsia"/>
          <w:color w:val="000000"/>
          <w:highlight w:val="none"/>
        </w:rPr>
        <w:t>3. 监理人</w:t>
      </w:r>
      <w:bookmarkEnd w:id="584"/>
      <w:bookmarkEnd w:id="585"/>
      <w:bookmarkEnd w:id="586"/>
      <w:bookmarkEnd w:id="587"/>
    </w:p>
    <w:p w14:paraId="5EA9BA6C">
      <w:pPr>
        <w:pStyle w:val="4"/>
        <w:rPr>
          <w:color w:val="000000"/>
          <w:highlight w:val="none"/>
        </w:rPr>
      </w:pPr>
      <w:bookmarkStart w:id="588" w:name="_Toc247514059"/>
      <w:bookmarkStart w:id="589" w:name="_Toc247527660"/>
      <w:bookmarkStart w:id="590" w:name="_Toc7872"/>
      <w:r>
        <w:rPr>
          <w:rFonts w:hint="eastAsia" w:ascii="Times New Roman" w:hAnsi="Times New Roman"/>
          <w:color w:val="000000"/>
          <w:highlight w:val="none"/>
        </w:rPr>
        <w:t>3.1</w:t>
      </w:r>
      <w:r>
        <w:rPr>
          <w:rFonts w:hint="eastAsia"/>
          <w:color w:val="000000"/>
          <w:highlight w:val="none"/>
        </w:rPr>
        <w:t xml:space="preserve"> 监理人的职责和权力</w:t>
      </w:r>
      <w:bookmarkEnd w:id="588"/>
      <w:bookmarkEnd w:id="589"/>
      <w:bookmarkEnd w:id="590"/>
    </w:p>
    <w:p w14:paraId="52C55728">
      <w:pPr>
        <w:spacing w:line="360" w:lineRule="auto"/>
        <w:ind w:firstLine="420" w:firstLineChars="200"/>
        <w:rPr>
          <w:rFonts w:ascii="宋体" w:hAnsi="宋体"/>
          <w:color w:val="000000"/>
          <w:szCs w:val="21"/>
          <w:highlight w:val="none"/>
        </w:rPr>
      </w:pPr>
      <w:r>
        <w:rPr>
          <w:rFonts w:hint="eastAsia"/>
          <w:color w:val="000000"/>
          <w:highlight w:val="none"/>
        </w:rPr>
        <w:t xml:space="preserve">3.1.1 </w:t>
      </w:r>
      <w:r>
        <w:rPr>
          <w:rFonts w:hint="eastAsia" w:ascii="宋体" w:hAnsi="宋体"/>
          <w:color w:val="000000"/>
          <w:szCs w:val="21"/>
          <w:highlight w:val="none"/>
        </w:rPr>
        <w:t>监理人受发包人委托，享有合同约定的权力，其所发出的任何指示应视为已得到发包人的批准。监理人在行使某项权力前需要经发包人事先批准而通用合同条款没有指明的，应在专用合同条款中指明。未经发包人批准，监理人无权修改合同。</w:t>
      </w:r>
    </w:p>
    <w:p w14:paraId="6DFE4601">
      <w:pPr>
        <w:spacing w:line="360" w:lineRule="auto"/>
        <w:ind w:firstLine="420" w:firstLineChars="200"/>
        <w:rPr>
          <w:rFonts w:hint="eastAsia" w:ascii="宋体" w:hAnsi="宋体"/>
          <w:color w:val="000000"/>
          <w:szCs w:val="21"/>
          <w:highlight w:val="none"/>
        </w:rPr>
      </w:pPr>
      <w:r>
        <w:rPr>
          <w:rFonts w:hint="eastAsia"/>
          <w:color w:val="000000"/>
          <w:highlight w:val="none"/>
        </w:rPr>
        <w:t xml:space="preserve">3.1.2 </w:t>
      </w:r>
      <w:r>
        <w:rPr>
          <w:rFonts w:hint="eastAsia" w:ascii="宋体" w:hAnsi="宋体"/>
          <w:color w:val="000000"/>
          <w:szCs w:val="21"/>
          <w:highlight w:val="none"/>
        </w:rPr>
        <w:t>合同约定应由承包人承担的义务和责任，不因监理人对承包人文件的审查或批准，对工程、材料和工程设备的检查和检验，以及为实施监理作出的指示等职务行为而减轻或解除。</w:t>
      </w:r>
    </w:p>
    <w:p w14:paraId="13899FE4">
      <w:pPr>
        <w:pStyle w:val="4"/>
        <w:rPr>
          <w:color w:val="000000"/>
          <w:highlight w:val="none"/>
        </w:rPr>
      </w:pPr>
      <w:bookmarkStart w:id="591" w:name="_Toc24333"/>
      <w:bookmarkStart w:id="592" w:name="_Toc247514060"/>
      <w:bookmarkStart w:id="593" w:name="_Toc247527661"/>
      <w:r>
        <w:rPr>
          <w:rFonts w:hint="eastAsia" w:ascii="Times New Roman" w:hAnsi="Times New Roman"/>
          <w:color w:val="000000"/>
          <w:highlight w:val="none"/>
        </w:rPr>
        <w:t>3.2</w:t>
      </w:r>
      <w:r>
        <w:rPr>
          <w:rFonts w:hint="eastAsia"/>
          <w:color w:val="000000"/>
          <w:highlight w:val="none"/>
        </w:rPr>
        <w:t xml:space="preserve"> 总监理工程师</w:t>
      </w:r>
      <w:bookmarkEnd w:id="591"/>
      <w:bookmarkEnd w:id="592"/>
      <w:bookmarkEnd w:id="593"/>
    </w:p>
    <w:p w14:paraId="71B65FE8">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发包人应在发出开始工作通知前将总监理工程师的任命通知承包人。总监理工程师更换时，应提前14 天通知承包人。总监理工程师超过</w:t>
      </w:r>
      <w:r>
        <w:rPr>
          <w:rFonts w:hint="eastAsia"/>
          <w:color w:val="000000"/>
          <w:highlight w:val="none"/>
        </w:rPr>
        <w:t>２</w:t>
      </w:r>
      <w:r>
        <w:rPr>
          <w:rFonts w:hint="eastAsia" w:ascii="宋体" w:hAnsi="宋体"/>
          <w:color w:val="000000"/>
          <w:szCs w:val="21"/>
          <w:highlight w:val="none"/>
        </w:rPr>
        <w:t>天不能履行职责的，应委派代表代行其职责，并通知承包人。</w:t>
      </w:r>
    </w:p>
    <w:p w14:paraId="0197E574">
      <w:pPr>
        <w:pStyle w:val="4"/>
        <w:rPr>
          <w:color w:val="000000"/>
          <w:highlight w:val="none"/>
        </w:rPr>
      </w:pPr>
      <w:bookmarkStart w:id="594" w:name="_Toc247527662"/>
      <w:bookmarkStart w:id="595" w:name="_Toc247514061"/>
      <w:bookmarkStart w:id="596" w:name="_Toc13263"/>
      <w:r>
        <w:rPr>
          <w:rFonts w:hint="eastAsia" w:ascii="Times New Roman" w:hAnsi="Times New Roman"/>
          <w:color w:val="000000"/>
          <w:highlight w:val="none"/>
        </w:rPr>
        <w:t>3.3</w:t>
      </w:r>
      <w:r>
        <w:rPr>
          <w:rFonts w:hint="eastAsia"/>
          <w:color w:val="000000"/>
          <w:highlight w:val="none"/>
        </w:rPr>
        <w:t xml:space="preserve"> 监理人员</w:t>
      </w:r>
      <w:bookmarkEnd w:id="594"/>
      <w:bookmarkEnd w:id="595"/>
      <w:bookmarkEnd w:id="596"/>
    </w:p>
    <w:p w14:paraId="68B03C99">
      <w:pPr>
        <w:spacing w:line="360" w:lineRule="auto"/>
        <w:ind w:firstLine="420" w:firstLineChars="200"/>
        <w:rPr>
          <w:rFonts w:ascii="宋体" w:hAnsi="宋体"/>
          <w:color w:val="000000"/>
          <w:szCs w:val="21"/>
          <w:highlight w:val="none"/>
        </w:rPr>
      </w:pPr>
      <w:r>
        <w:rPr>
          <w:rFonts w:hint="eastAsia"/>
          <w:color w:val="000000"/>
          <w:highlight w:val="none"/>
        </w:rPr>
        <w:t>3.3.1</w:t>
      </w:r>
      <w:r>
        <w:rPr>
          <w:rFonts w:hint="eastAsia" w:ascii="宋体" w:hAnsi="宋体"/>
          <w:color w:val="000000"/>
          <w:szCs w:val="21"/>
          <w:highlight w:val="none"/>
        </w:rPr>
        <w:t xml:space="preserve">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发包人和承包人。</w:t>
      </w:r>
    </w:p>
    <w:p w14:paraId="3B7903F0">
      <w:pPr>
        <w:spacing w:line="360" w:lineRule="auto"/>
        <w:ind w:firstLine="420" w:firstLineChars="200"/>
        <w:rPr>
          <w:rFonts w:hint="eastAsia" w:ascii="宋体" w:hAnsi="宋体"/>
          <w:color w:val="000000"/>
          <w:szCs w:val="21"/>
          <w:highlight w:val="none"/>
        </w:rPr>
      </w:pPr>
      <w:r>
        <w:rPr>
          <w:rFonts w:hint="eastAsia"/>
          <w:color w:val="000000"/>
          <w:highlight w:val="none"/>
        </w:rPr>
        <w:t xml:space="preserve">3.3.2 </w:t>
      </w:r>
      <w:r>
        <w:rPr>
          <w:rFonts w:hint="eastAsia" w:ascii="宋体" w:hAnsi="宋体"/>
          <w:color w:val="000000"/>
          <w:szCs w:val="21"/>
          <w:highlight w:val="none"/>
        </w:rPr>
        <w:t>总监理工程师授权的监理人员对承包人文件、工程或其采用的材料和工程设备未在约定的或合理的期限内提出否定意见的，视为已获批准，但不影响监理人在以后拒绝该项工作、工程、材料或工程设备的权利，监理人的拒绝应当符合法律规定和合同约定。</w:t>
      </w:r>
    </w:p>
    <w:p w14:paraId="6306E69F">
      <w:pPr>
        <w:spacing w:line="360" w:lineRule="auto"/>
        <w:ind w:firstLine="420" w:firstLineChars="200"/>
        <w:rPr>
          <w:rFonts w:ascii="宋体" w:hAnsi="宋体"/>
          <w:color w:val="000000"/>
          <w:szCs w:val="21"/>
          <w:highlight w:val="none"/>
        </w:rPr>
      </w:pPr>
      <w:r>
        <w:rPr>
          <w:rFonts w:hint="eastAsia"/>
          <w:color w:val="000000"/>
          <w:highlight w:val="none"/>
        </w:rPr>
        <w:t>3.3.3</w:t>
      </w:r>
      <w:r>
        <w:rPr>
          <w:rFonts w:hint="eastAsia" w:ascii="宋体" w:hAnsi="宋体"/>
          <w:color w:val="000000"/>
          <w:szCs w:val="21"/>
          <w:highlight w:val="none"/>
        </w:rPr>
        <w:t xml:space="preserve"> 承包人对总监理工程师授权的监理人员发出的指示有疑问的，可在该指示发出的48小时内向总监理工程师提出书面异议，总监理工程师应在</w:t>
      </w:r>
      <w:r>
        <w:rPr>
          <w:rFonts w:hint="eastAsia"/>
          <w:color w:val="000000"/>
          <w:highlight w:val="none"/>
        </w:rPr>
        <w:t>48</w:t>
      </w:r>
      <w:r>
        <w:rPr>
          <w:rFonts w:hint="eastAsia" w:ascii="宋体" w:hAnsi="宋体"/>
          <w:color w:val="000000"/>
          <w:szCs w:val="21"/>
          <w:highlight w:val="none"/>
        </w:rPr>
        <w:t>小时内对该指示予以确认、更改或撤销。</w:t>
      </w:r>
    </w:p>
    <w:p w14:paraId="4A71E810">
      <w:pPr>
        <w:spacing w:line="360" w:lineRule="auto"/>
        <w:ind w:firstLine="420" w:firstLineChars="200"/>
        <w:rPr>
          <w:rFonts w:ascii="宋体" w:hAnsi="宋体"/>
          <w:color w:val="000000"/>
          <w:szCs w:val="21"/>
          <w:highlight w:val="none"/>
        </w:rPr>
      </w:pPr>
      <w:r>
        <w:rPr>
          <w:rFonts w:hint="eastAsia"/>
          <w:color w:val="000000"/>
          <w:highlight w:val="none"/>
        </w:rPr>
        <w:t>3.3.4</w:t>
      </w:r>
      <w:r>
        <w:rPr>
          <w:rFonts w:hint="eastAsia" w:ascii="宋体" w:hAnsi="宋体"/>
          <w:color w:val="000000"/>
          <w:szCs w:val="21"/>
          <w:highlight w:val="none"/>
        </w:rPr>
        <w:t xml:space="preserve"> 除专用合同条款另有约定外，总监理工程师不应将第</w:t>
      </w:r>
      <w:r>
        <w:rPr>
          <w:rFonts w:hint="eastAsia"/>
          <w:color w:val="000000"/>
          <w:highlight w:val="none"/>
        </w:rPr>
        <w:t xml:space="preserve">3.5 </w:t>
      </w:r>
      <w:r>
        <w:rPr>
          <w:rFonts w:hint="eastAsia" w:ascii="宋体" w:hAnsi="宋体"/>
          <w:color w:val="000000"/>
          <w:szCs w:val="21"/>
          <w:highlight w:val="none"/>
        </w:rPr>
        <w:t>款约定应由总监理工程师作出确定的权力授权或委托给其他监理人员。</w:t>
      </w:r>
    </w:p>
    <w:p w14:paraId="1A8A57F9">
      <w:pPr>
        <w:pStyle w:val="4"/>
        <w:rPr>
          <w:color w:val="000000"/>
          <w:highlight w:val="none"/>
        </w:rPr>
      </w:pPr>
      <w:bookmarkStart w:id="597" w:name="_Toc247514062"/>
      <w:bookmarkStart w:id="598" w:name="_Toc3961"/>
      <w:bookmarkStart w:id="599" w:name="_Toc247527663"/>
      <w:r>
        <w:rPr>
          <w:rFonts w:hint="eastAsia" w:ascii="Times New Roman" w:hAnsi="Times New Roman"/>
          <w:color w:val="000000"/>
          <w:highlight w:val="none"/>
        </w:rPr>
        <w:t>3.4</w:t>
      </w:r>
      <w:r>
        <w:rPr>
          <w:rFonts w:hint="eastAsia"/>
          <w:color w:val="000000"/>
          <w:highlight w:val="none"/>
        </w:rPr>
        <w:t xml:space="preserve"> 监理人的指示</w:t>
      </w:r>
      <w:bookmarkEnd w:id="597"/>
      <w:bookmarkEnd w:id="598"/>
      <w:bookmarkEnd w:id="599"/>
    </w:p>
    <w:p w14:paraId="1C4CC7DC">
      <w:pPr>
        <w:spacing w:line="360" w:lineRule="auto"/>
        <w:ind w:firstLine="420" w:firstLineChars="200"/>
        <w:rPr>
          <w:rFonts w:ascii="宋体" w:hAnsi="宋体"/>
          <w:color w:val="000000"/>
          <w:szCs w:val="21"/>
          <w:highlight w:val="none"/>
        </w:rPr>
      </w:pPr>
      <w:r>
        <w:rPr>
          <w:rFonts w:hint="eastAsia"/>
          <w:color w:val="000000"/>
          <w:highlight w:val="none"/>
        </w:rPr>
        <w:t xml:space="preserve">3.4.1 </w:t>
      </w:r>
      <w:r>
        <w:rPr>
          <w:rFonts w:hint="eastAsia" w:ascii="宋体" w:hAnsi="宋体"/>
          <w:color w:val="000000"/>
          <w:szCs w:val="21"/>
          <w:highlight w:val="none"/>
        </w:rPr>
        <w:t>监理人应按第</w:t>
      </w:r>
      <w:r>
        <w:rPr>
          <w:rFonts w:hint="eastAsia"/>
          <w:color w:val="000000"/>
          <w:highlight w:val="none"/>
        </w:rPr>
        <w:t xml:space="preserve">3.1 </w:t>
      </w:r>
      <w:r>
        <w:rPr>
          <w:rFonts w:hint="eastAsia" w:ascii="宋体" w:hAnsi="宋体"/>
          <w:color w:val="000000"/>
          <w:szCs w:val="21"/>
          <w:highlight w:val="none"/>
        </w:rPr>
        <w:t>款的约定向承包人发出指示，监理人的指示应盖有监理人授权的项目管理机构章，并由总监理工程师或总监理工程师约定授权的监理人员签字。</w:t>
      </w:r>
    </w:p>
    <w:p w14:paraId="37556825">
      <w:pPr>
        <w:spacing w:line="360" w:lineRule="auto"/>
        <w:ind w:firstLine="420" w:firstLineChars="200"/>
        <w:rPr>
          <w:rFonts w:ascii="宋体" w:hAnsi="宋体"/>
          <w:color w:val="000000"/>
          <w:szCs w:val="21"/>
          <w:highlight w:val="none"/>
        </w:rPr>
      </w:pPr>
      <w:r>
        <w:rPr>
          <w:rFonts w:hint="eastAsia"/>
          <w:color w:val="000000"/>
          <w:highlight w:val="none"/>
        </w:rPr>
        <w:t xml:space="preserve">3.4.2 </w:t>
      </w:r>
      <w:r>
        <w:rPr>
          <w:rFonts w:hint="eastAsia" w:ascii="宋体" w:hAnsi="宋体"/>
          <w:color w:val="000000"/>
          <w:szCs w:val="21"/>
          <w:highlight w:val="none"/>
        </w:rPr>
        <w:t>承包人收到监理人作出的指示后应遵照执行。指示构成变更的，应按第</w:t>
      </w:r>
      <w:r>
        <w:rPr>
          <w:rFonts w:hint="eastAsia"/>
          <w:color w:val="000000"/>
          <w:highlight w:val="none"/>
        </w:rPr>
        <w:t>15</w:t>
      </w:r>
      <w:r>
        <w:rPr>
          <w:rFonts w:hint="eastAsia" w:ascii="宋体" w:hAnsi="宋体"/>
          <w:color w:val="000000"/>
          <w:szCs w:val="21"/>
          <w:highlight w:val="none"/>
        </w:rPr>
        <w:t>条执行。</w:t>
      </w:r>
    </w:p>
    <w:p w14:paraId="0116F2F5">
      <w:pPr>
        <w:spacing w:line="360" w:lineRule="auto"/>
        <w:ind w:firstLine="420" w:firstLineChars="200"/>
        <w:rPr>
          <w:rFonts w:ascii="宋体" w:hAnsi="宋体"/>
          <w:color w:val="000000"/>
          <w:szCs w:val="21"/>
          <w:highlight w:val="none"/>
        </w:rPr>
      </w:pPr>
      <w:r>
        <w:rPr>
          <w:rFonts w:hint="eastAsia"/>
          <w:color w:val="000000"/>
          <w:highlight w:val="none"/>
        </w:rPr>
        <w:t xml:space="preserve">3.4.3 </w:t>
      </w:r>
      <w:r>
        <w:rPr>
          <w:rFonts w:hint="eastAsia" w:ascii="宋体" w:hAnsi="宋体"/>
          <w:color w:val="000000"/>
          <w:szCs w:val="21"/>
          <w:highlight w:val="none"/>
        </w:rPr>
        <w:t>在紧急情况下，总监理工程师或其授权的监理人员可以当场签发临时书面指示，承包人应遵照执行。监理应在临时书面指示发出后24小时内发出书面确认函，监理人在</w:t>
      </w:r>
      <w:r>
        <w:rPr>
          <w:rFonts w:hint="eastAsia"/>
          <w:color w:val="000000"/>
          <w:highlight w:val="none"/>
        </w:rPr>
        <w:t>24</w:t>
      </w:r>
      <w:r>
        <w:rPr>
          <w:rFonts w:hint="eastAsia" w:ascii="宋体" w:hAnsi="宋体"/>
          <w:color w:val="000000"/>
          <w:szCs w:val="21"/>
          <w:highlight w:val="none"/>
        </w:rPr>
        <w:t>小时内未发出书面确认函的，该临时书面指示应被视为监理人的正式指示。</w:t>
      </w:r>
    </w:p>
    <w:p w14:paraId="05C7960D">
      <w:pPr>
        <w:spacing w:line="360" w:lineRule="auto"/>
        <w:ind w:firstLine="420" w:firstLineChars="200"/>
        <w:rPr>
          <w:rFonts w:ascii="宋体" w:hAnsi="宋体"/>
          <w:color w:val="000000"/>
          <w:szCs w:val="21"/>
          <w:highlight w:val="none"/>
        </w:rPr>
      </w:pPr>
      <w:r>
        <w:rPr>
          <w:rFonts w:hint="eastAsia"/>
          <w:color w:val="000000"/>
          <w:highlight w:val="none"/>
        </w:rPr>
        <w:t xml:space="preserve">3.4.4 </w:t>
      </w:r>
      <w:r>
        <w:rPr>
          <w:rFonts w:hint="eastAsia" w:ascii="宋体" w:hAnsi="宋体"/>
          <w:color w:val="000000"/>
          <w:szCs w:val="21"/>
          <w:highlight w:val="none"/>
        </w:rPr>
        <w:t>除合同另有约定外，承包人只从总监理工程师或</w:t>
      </w:r>
      <w:r>
        <w:rPr>
          <w:rFonts w:hint="eastAsia"/>
          <w:color w:val="000000"/>
          <w:highlight w:val="none"/>
        </w:rPr>
        <w:t>按第3.3.1项被</w:t>
      </w:r>
      <w:r>
        <w:rPr>
          <w:rFonts w:hint="eastAsia" w:ascii="宋体" w:hAnsi="宋体"/>
          <w:color w:val="000000"/>
          <w:szCs w:val="21"/>
          <w:highlight w:val="none"/>
        </w:rPr>
        <w:t>授权的监理人员处取得指示。</w:t>
      </w:r>
    </w:p>
    <w:p w14:paraId="0D9FE9AD">
      <w:pPr>
        <w:spacing w:line="360" w:lineRule="auto"/>
        <w:ind w:firstLine="420"/>
        <w:rPr>
          <w:rFonts w:ascii="宋体" w:hAnsi="宋体"/>
          <w:color w:val="000000"/>
          <w:szCs w:val="21"/>
          <w:highlight w:val="none"/>
        </w:rPr>
      </w:pPr>
      <w:r>
        <w:rPr>
          <w:rFonts w:hint="eastAsia"/>
          <w:color w:val="000000"/>
          <w:highlight w:val="none"/>
        </w:rPr>
        <w:t xml:space="preserve">3.4.5 </w:t>
      </w:r>
      <w:r>
        <w:rPr>
          <w:rFonts w:hint="eastAsia" w:ascii="宋体" w:hAnsi="宋体"/>
          <w:color w:val="000000"/>
          <w:szCs w:val="21"/>
          <w:highlight w:val="none"/>
        </w:rPr>
        <w:t>由于监理人未能按合同约定发出指示、指示延误或指示错误而导致承包人费用增加和（或）工期延误的，发包人应承担由此增加的费用和（或）工期延误，并向承包人支付合理利润。</w:t>
      </w:r>
    </w:p>
    <w:p w14:paraId="571B72D1">
      <w:pPr>
        <w:pStyle w:val="4"/>
        <w:rPr>
          <w:color w:val="000000"/>
          <w:highlight w:val="none"/>
        </w:rPr>
      </w:pPr>
      <w:bookmarkStart w:id="600" w:name="_Toc247527664"/>
      <w:bookmarkStart w:id="601" w:name="_Toc24022"/>
      <w:bookmarkStart w:id="602" w:name="_Toc247514063"/>
      <w:r>
        <w:rPr>
          <w:rFonts w:hint="eastAsia" w:ascii="Times New Roman" w:hAnsi="Times New Roman"/>
          <w:color w:val="000000"/>
          <w:highlight w:val="none"/>
        </w:rPr>
        <w:t>3.5</w:t>
      </w:r>
      <w:r>
        <w:rPr>
          <w:rFonts w:hint="eastAsia"/>
          <w:color w:val="000000"/>
          <w:highlight w:val="none"/>
        </w:rPr>
        <w:t xml:space="preserve"> 商定或确定</w:t>
      </w:r>
      <w:bookmarkEnd w:id="600"/>
      <w:bookmarkEnd w:id="601"/>
      <w:bookmarkEnd w:id="602"/>
    </w:p>
    <w:p w14:paraId="46552764">
      <w:pPr>
        <w:spacing w:line="360" w:lineRule="auto"/>
        <w:ind w:firstLine="420" w:firstLineChars="200"/>
        <w:rPr>
          <w:rFonts w:ascii="宋体" w:hAnsi="宋体"/>
          <w:color w:val="000000"/>
          <w:szCs w:val="21"/>
          <w:highlight w:val="none"/>
        </w:rPr>
      </w:pPr>
      <w:r>
        <w:rPr>
          <w:rFonts w:hint="eastAsia"/>
          <w:color w:val="000000"/>
          <w:highlight w:val="none"/>
        </w:rPr>
        <w:t xml:space="preserve">3.5.1 </w:t>
      </w:r>
      <w:r>
        <w:rPr>
          <w:rFonts w:hint="eastAsia" w:ascii="宋体" w:hAnsi="宋体"/>
          <w:color w:val="000000"/>
          <w:szCs w:val="21"/>
          <w:highlight w:val="none"/>
        </w:rPr>
        <w:t>合同约定总监理工程师应按照本款对任何事项进行商定或确定时，总监理工程师应与合同当事人协商，尽量达成一致。不能达成一致的，总监理工程师应认真研究后审慎确定。</w:t>
      </w:r>
    </w:p>
    <w:p w14:paraId="4330503B">
      <w:pPr>
        <w:spacing w:line="360" w:lineRule="auto"/>
        <w:ind w:firstLine="420" w:firstLineChars="200"/>
        <w:rPr>
          <w:rFonts w:ascii="宋体" w:hAnsi="宋体"/>
          <w:color w:val="000000"/>
          <w:szCs w:val="21"/>
          <w:highlight w:val="none"/>
        </w:rPr>
      </w:pPr>
      <w:r>
        <w:rPr>
          <w:rFonts w:hint="eastAsia"/>
          <w:color w:val="000000"/>
          <w:highlight w:val="none"/>
        </w:rPr>
        <w:t xml:space="preserve">3.5.2 </w:t>
      </w:r>
      <w:r>
        <w:rPr>
          <w:rFonts w:hint="eastAsia" w:ascii="宋体" w:hAnsi="宋体"/>
          <w:color w:val="000000"/>
          <w:szCs w:val="21"/>
          <w:highlight w:val="none"/>
        </w:rPr>
        <w:t>总监理工程师应将商定或确定的事项通知合同当事人，并附详细依据。对总监理工程师的确定有异议的，构成争议，按照第24 条的约定处理。在争议解决前，双方应暂按总监理工程师的确定执行，按照第24 条的约定对总监理工程师的确定作出修改的，按修改后的结果执行，由此导致承包人增加的费用和（或）延误的工期由发包人承担。</w:t>
      </w:r>
    </w:p>
    <w:p w14:paraId="2FD28344">
      <w:pPr>
        <w:pStyle w:val="3"/>
        <w:rPr>
          <w:color w:val="000000"/>
          <w:highlight w:val="none"/>
        </w:rPr>
      </w:pPr>
      <w:bookmarkStart w:id="603" w:name="_Toc247514064"/>
      <w:bookmarkStart w:id="604" w:name="_Toc16672"/>
      <w:bookmarkStart w:id="605" w:name="_Toc247527665"/>
      <w:bookmarkStart w:id="606" w:name="_Toc184635101"/>
      <w:r>
        <w:rPr>
          <w:rFonts w:hint="eastAsia"/>
          <w:color w:val="000000"/>
          <w:highlight w:val="none"/>
        </w:rPr>
        <w:t>4. 承包人</w:t>
      </w:r>
      <w:bookmarkEnd w:id="603"/>
      <w:bookmarkEnd w:id="604"/>
      <w:bookmarkEnd w:id="605"/>
      <w:bookmarkEnd w:id="606"/>
    </w:p>
    <w:p w14:paraId="365A11B9">
      <w:pPr>
        <w:pStyle w:val="4"/>
        <w:rPr>
          <w:color w:val="000000"/>
          <w:highlight w:val="none"/>
        </w:rPr>
      </w:pPr>
      <w:bookmarkStart w:id="607" w:name="_Toc5323"/>
      <w:bookmarkStart w:id="608" w:name="_Toc247514065"/>
      <w:bookmarkStart w:id="609" w:name="_Toc247527666"/>
      <w:r>
        <w:rPr>
          <w:rFonts w:hint="eastAsia" w:ascii="Times New Roman" w:hAnsi="Times New Roman"/>
          <w:color w:val="000000"/>
          <w:highlight w:val="none"/>
        </w:rPr>
        <w:t>4.1</w:t>
      </w:r>
      <w:r>
        <w:rPr>
          <w:rFonts w:hint="eastAsia"/>
          <w:color w:val="000000"/>
          <w:highlight w:val="none"/>
        </w:rPr>
        <w:t xml:space="preserve"> 承包人的一般义务</w:t>
      </w:r>
      <w:bookmarkEnd w:id="607"/>
      <w:bookmarkEnd w:id="608"/>
      <w:bookmarkEnd w:id="609"/>
    </w:p>
    <w:p w14:paraId="09C69388">
      <w:pPr>
        <w:spacing w:line="360" w:lineRule="auto"/>
        <w:ind w:firstLine="420" w:firstLineChars="200"/>
        <w:rPr>
          <w:rFonts w:ascii="宋体" w:hAnsi="宋体"/>
          <w:color w:val="000000"/>
          <w:szCs w:val="21"/>
          <w:highlight w:val="none"/>
        </w:rPr>
      </w:pPr>
      <w:r>
        <w:rPr>
          <w:rFonts w:hint="eastAsia"/>
          <w:color w:val="000000"/>
          <w:highlight w:val="none"/>
        </w:rPr>
        <w:t xml:space="preserve">4.1.1 </w:t>
      </w:r>
      <w:r>
        <w:rPr>
          <w:rFonts w:hint="eastAsia" w:ascii="宋体" w:hAnsi="宋体"/>
          <w:color w:val="000000"/>
          <w:szCs w:val="21"/>
          <w:highlight w:val="none"/>
        </w:rPr>
        <w:t>遵守法律</w:t>
      </w:r>
    </w:p>
    <w:p w14:paraId="37F26A28">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承包人在履行合同过程中应遵守法律，并保证发包人免于承担因承包人违反法律而引起的任何责任。</w:t>
      </w:r>
    </w:p>
    <w:p w14:paraId="78D9A731">
      <w:pPr>
        <w:spacing w:line="360" w:lineRule="auto"/>
        <w:ind w:firstLine="420" w:firstLineChars="200"/>
        <w:rPr>
          <w:rFonts w:ascii="宋体" w:hAnsi="宋体"/>
          <w:color w:val="000000"/>
          <w:szCs w:val="21"/>
          <w:highlight w:val="none"/>
        </w:rPr>
      </w:pPr>
      <w:r>
        <w:rPr>
          <w:rFonts w:hint="eastAsia"/>
          <w:color w:val="000000"/>
          <w:highlight w:val="none"/>
        </w:rPr>
        <w:t xml:space="preserve">4.1.2 </w:t>
      </w:r>
      <w:r>
        <w:rPr>
          <w:rFonts w:hint="eastAsia" w:ascii="宋体" w:hAnsi="宋体"/>
          <w:color w:val="000000"/>
          <w:szCs w:val="21"/>
          <w:highlight w:val="none"/>
        </w:rPr>
        <w:t>依法纳税</w:t>
      </w:r>
    </w:p>
    <w:p w14:paraId="4AFD5770">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承包人应按有关法律规定纳税，应缴纳的税金包括在合同价格内。</w:t>
      </w:r>
    </w:p>
    <w:p w14:paraId="1BBABF64">
      <w:pPr>
        <w:spacing w:line="360" w:lineRule="auto"/>
        <w:ind w:firstLine="420" w:firstLineChars="200"/>
        <w:rPr>
          <w:rFonts w:ascii="宋体" w:hAnsi="宋体"/>
          <w:color w:val="000000"/>
          <w:szCs w:val="21"/>
          <w:highlight w:val="none"/>
        </w:rPr>
      </w:pPr>
      <w:r>
        <w:rPr>
          <w:rFonts w:hint="eastAsia"/>
          <w:color w:val="000000"/>
          <w:highlight w:val="none"/>
        </w:rPr>
        <w:t xml:space="preserve">4.1.3 </w:t>
      </w:r>
      <w:r>
        <w:rPr>
          <w:rFonts w:hint="eastAsia" w:ascii="宋体" w:hAnsi="宋体"/>
          <w:color w:val="000000"/>
          <w:szCs w:val="21"/>
          <w:highlight w:val="none"/>
        </w:rPr>
        <w:t>完成各项承包工作</w:t>
      </w:r>
    </w:p>
    <w:p w14:paraId="4ED11DFD">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承包人应按合同约定以及监理人根据第3.4款作出的指示，完成合同约定的全部工作，并对工作中的任何缺陷进行整改、完善和修补，使其满足合同约定的目的。除专用合同条款另有约定外，承包人应提供合同约定的工程设备和承包人文件，以及为完成合同工作所需的劳务、材料、施工设备和其他物品，并按合同约定负责临时设施的设计、施工、运行、维护、管理和拆除。</w:t>
      </w:r>
    </w:p>
    <w:p w14:paraId="3DC372D4">
      <w:pPr>
        <w:spacing w:line="360" w:lineRule="auto"/>
        <w:ind w:firstLine="420" w:firstLineChars="200"/>
        <w:rPr>
          <w:rFonts w:ascii="宋体" w:hAnsi="宋体"/>
          <w:color w:val="000000"/>
          <w:szCs w:val="21"/>
          <w:highlight w:val="none"/>
        </w:rPr>
      </w:pPr>
      <w:r>
        <w:rPr>
          <w:rFonts w:hint="eastAsia"/>
          <w:color w:val="000000"/>
          <w:highlight w:val="none"/>
        </w:rPr>
        <w:t>4.1.4</w:t>
      </w:r>
      <w:r>
        <w:rPr>
          <w:rFonts w:hint="eastAsia" w:ascii="宋体" w:hAnsi="宋体"/>
          <w:color w:val="000000"/>
          <w:szCs w:val="21"/>
          <w:highlight w:val="none"/>
        </w:rPr>
        <w:t xml:space="preserve"> 对设计、施工作业和施工方法，以及工程的完备性负责</w:t>
      </w:r>
    </w:p>
    <w:p w14:paraId="47357E7B">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承包人应按合同约定的工作内容和进度要求，编制设计、施工的组织和实施计划，并对所有设计、施工作业和施工方法，以及全部工程的完备性和安全可靠性负责。</w:t>
      </w:r>
    </w:p>
    <w:p w14:paraId="0FE3DE13">
      <w:pPr>
        <w:spacing w:line="360" w:lineRule="auto"/>
        <w:ind w:firstLine="420" w:firstLineChars="200"/>
        <w:rPr>
          <w:rFonts w:ascii="宋体" w:hAnsi="宋体"/>
          <w:color w:val="000000"/>
          <w:szCs w:val="21"/>
          <w:highlight w:val="none"/>
        </w:rPr>
      </w:pPr>
      <w:r>
        <w:rPr>
          <w:rFonts w:hint="eastAsia"/>
          <w:color w:val="000000"/>
          <w:highlight w:val="none"/>
        </w:rPr>
        <w:t>4.1.5</w:t>
      </w:r>
      <w:r>
        <w:rPr>
          <w:rFonts w:hint="eastAsia" w:ascii="宋体" w:hAnsi="宋体"/>
          <w:color w:val="000000"/>
          <w:szCs w:val="21"/>
          <w:highlight w:val="none"/>
        </w:rPr>
        <w:t xml:space="preserve"> 保证工程施工和人员的安全</w:t>
      </w:r>
    </w:p>
    <w:p w14:paraId="0C06FBDC">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承包人应按第</w:t>
      </w:r>
      <w:r>
        <w:rPr>
          <w:rFonts w:hint="eastAsia"/>
          <w:color w:val="000000"/>
          <w:highlight w:val="none"/>
        </w:rPr>
        <w:t xml:space="preserve">10.2 </w:t>
      </w:r>
      <w:r>
        <w:rPr>
          <w:rFonts w:hint="eastAsia" w:ascii="宋体" w:hAnsi="宋体"/>
          <w:color w:val="000000"/>
          <w:szCs w:val="21"/>
          <w:highlight w:val="none"/>
        </w:rPr>
        <w:t>款约定采取施工安全措施，确保工程及其人员、材料、设备和设施的安全，防止因工程施工造成的人身伤害和财产损失。</w:t>
      </w:r>
    </w:p>
    <w:p w14:paraId="7911D6DD">
      <w:pPr>
        <w:spacing w:line="360" w:lineRule="auto"/>
        <w:ind w:firstLine="420" w:firstLineChars="200"/>
        <w:rPr>
          <w:rFonts w:ascii="宋体" w:hAnsi="宋体"/>
          <w:color w:val="000000"/>
          <w:szCs w:val="21"/>
          <w:highlight w:val="none"/>
        </w:rPr>
      </w:pPr>
      <w:r>
        <w:rPr>
          <w:rFonts w:hint="eastAsia"/>
          <w:color w:val="000000"/>
          <w:highlight w:val="none"/>
        </w:rPr>
        <w:t xml:space="preserve">4.1.6 </w:t>
      </w:r>
      <w:r>
        <w:rPr>
          <w:rFonts w:hint="eastAsia" w:ascii="宋体" w:hAnsi="宋体"/>
          <w:color w:val="000000"/>
          <w:szCs w:val="21"/>
          <w:highlight w:val="none"/>
        </w:rPr>
        <w:t>负责施工场地及其周边环境与生态的保护工作</w:t>
      </w:r>
    </w:p>
    <w:p w14:paraId="1FFA127D">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承包人应按照第</w:t>
      </w:r>
      <w:r>
        <w:rPr>
          <w:rFonts w:hint="eastAsia"/>
          <w:color w:val="000000"/>
          <w:highlight w:val="none"/>
        </w:rPr>
        <w:t xml:space="preserve">10.4 </w:t>
      </w:r>
      <w:r>
        <w:rPr>
          <w:rFonts w:hint="eastAsia" w:ascii="宋体" w:hAnsi="宋体"/>
          <w:color w:val="000000"/>
          <w:szCs w:val="21"/>
          <w:highlight w:val="none"/>
        </w:rPr>
        <w:t>款约定负责施工场地及其周边环境与生态的保护工作。</w:t>
      </w:r>
    </w:p>
    <w:p w14:paraId="3ABACD36">
      <w:pPr>
        <w:spacing w:line="360" w:lineRule="auto"/>
        <w:ind w:firstLine="420" w:firstLineChars="200"/>
        <w:rPr>
          <w:rFonts w:ascii="宋体" w:hAnsi="宋体"/>
          <w:color w:val="000000"/>
          <w:szCs w:val="21"/>
          <w:highlight w:val="none"/>
        </w:rPr>
      </w:pPr>
      <w:r>
        <w:rPr>
          <w:rFonts w:hint="eastAsia"/>
          <w:color w:val="000000"/>
          <w:highlight w:val="none"/>
        </w:rPr>
        <w:t xml:space="preserve">4.1.7 </w:t>
      </w:r>
      <w:r>
        <w:rPr>
          <w:rFonts w:hint="eastAsia" w:ascii="宋体" w:hAnsi="宋体"/>
          <w:color w:val="000000"/>
          <w:szCs w:val="21"/>
          <w:highlight w:val="none"/>
        </w:rPr>
        <w:t>避免施工对公众与他人的利益造成损害</w:t>
      </w:r>
    </w:p>
    <w:p w14:paraId="1CB7FE19">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6D8EEECA">
      <w:pPr>
        <w:spacing w:line="360" w:lineRule="auto"/>
        <w:ind w:firstLine="420" w:firstLineChars="200"/>
        <w:rPr>
          <w:rFonts w:ascii="宋体" w:hAnsi="宋体"/>
          <w:color w:val="000000"/>
          <w:szCs w:val="21"/>
          <w:highlight w:val="none"/>
        </w:rPr>
      </w:pPr>
      <w:r>
        <w:rPr>
          <w:rFonts w:hint="eastAsia"/>
          <w:color w:val="000000"/>
          <w:highlight w:val="none"/>
        </w:rPr>
        <w:t xml:space="preserve">4.1.8 </w:t>
      </w:r>
      <w:r>
        <w:rPr>
          <w:rFonts w:hint="eastAsia" w:ascii="宋体" w:hAnsi="宋体"/>
          <w:color w:val="000000"/>
          <w:szCs w:val="21"/>
          <w:highlight w:val="none"/>
        </w:rPr>
        <w:t>为他人提供方便</w:t>
      </w:r>
    </w:p>
    <w:p w14:paraId="6F3B466A">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承包人应按监理人的指示为他人在施工场地或附近实施与工程有关的其他各项工作提供可能的条件。除合同另有约定外，提供有关条件的内容和可能发生的费用，由监理人按第3.5 款商定或确定。</w:t>
      </w:r>
    </w:p>
    <w:p w14:paraId="0E3548A7">
      <w:pPr>
        <w:spacing w:line="360" w:lineRule="auto"/>
        <w:ind w:firstLine="420" w:firstLineChars="200"/>
        <w:rPr>
          <w:rFonts w:hint="eastAsia" w:ascii="宋体" w:hAnsi="宋体"/>
          <w:color w:val="000000"/>
          <w:szCs w:val="21"/>
          <w:highlight w:val="none"/>
        </w:rPr>
      </w:pPr>
      <w:r>
        <w:rPr>
          <w:rFonts w:hint="eastAsia"/>
          <w:color w:val="000000"/>
          <w:highlight w:val="none"/>
        </w:rPr>
        <w:t xml:space="preserve">4.1.9 </w:t>
      </w:r>
      <w:r>
        <w:rPr>
          <w:rFonts w:hint="eastAsia" w:ascii="宋体" w:hAnsi="宋体"/>
          <w:color w:val="000000"/>
          <w:szCs w:val="21"/>
          <w:highlight w:val="none"/>
        </w:rPr>
        <w:t>工程的维护和照管</w:t>
      </w:r>
    </w:p>
    <w:p w14:paraId="17EC929F">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工程接收证书颁发前，承包人应负责照管和维护工程。工程接收证书颁发时尚有部分未竣工工程的，承包人还应负责该未竣工工程的照管和维护工作，直至竣工后移交给发包人。</w:t>
      </w:r>
    </w:p>
    <w:p w14:paraId="7684AF8D">
      <w:pPr>
        <w:spacing w:line="360" w:lineRule="auto"/>
        <w:ind w:firstLine="420" w:firstLineChars="200"/>
        <w:rPr>
          <w:rFonts w:ascii="宋体" w:hAnsi="宋体"/>
          <w:color w:val="000000"/>
          <w:szCs w:val="21"/>
          <w:highlight w:val="none"/>
        </w:rPr>
      </w:pPr>
      <w:r>
        <w:rPr>
          <w:rFonts w:hint="eastAsia"/>
          <w:color w:val="000000"/>
          <w:highlight w:val="none"/>
        </w:rPr>
        <w:t xml:space="preserve">4.1.10 </w:t>
      </w:r>
      <w:r>
        <w:rPr>
          <w:rFonts w:hint="eastAsia" w:ascii="宋体" w:hAnsi="宋体"/>
          <w:color w:val="000000"/>
          <w:szCs w:val="21"/>
          <w:highlight w:val="none"/>
        </w:rPr>
        <w:t>其他义务</w:t>
      </w:r>
    </w:p>
    <w:p w14:paraId="477D58B0">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承包人应履行合同约定的其他义务。</w:t>
      </w:r>
    </w:p>
    <w:p w14:paraId="330812EA">
      <w:pPr>
        <w:pStyle w:val="4"/>
        <w:rPr>
          <w:color w:val="000000"/>
          <w:highlight w:val="none"/>
        </w:rPr>
      </w:pPr>
      <w:bookmarkStart w:id="610" w:name="_Toc10016"/>
      <w:bookmarkStart w:id="611" w:name="_Toc247527667"/>
      <w:bookmarkStart w:id="612" w:name="_Toc247514066"/>
      <w:r>
        <w:rPr>
          <w:rFonts w:hint="eastAsia" w:ascii="Times New Roman" w:hAnsi="Times New Roman"/>
          <w:color w:val="000000"/>
          <w:highlight w:val="none"/>
        </w:rPr>
        <w:t>4.2</w:t>
      </w:r>
      <w:r>
        <w:rPr>
          <w:rFonts w:hint="eastAsia"/>
          <w:color w:val="000000"/>
          <w:highlight w:val="none"/>
        </w:rPr>
        <w:t xml:space="preserve"> 履约担保</w:t>
      </w:r>
      <w:bookmarkEnd w:id="610"/>
      <w:bookmarkEnd w:id="611"/>
      <w:bookmarkEnd w:id="612"/>
    </w:p>
    <w:p w14:paraId="3238D3D1">
      <w:pPr>
        <w:spacing w:line="360" w:lineRule="auto"/>
        <w:ind w:firstLine="420" w:firstLineChars="200"/>
        <w:rPr>
          <w:rFonts w:hint="eastAsia" w:ascii="宋体" w:hAnsi="宋体"/>
          <w:color w:val="000000"/>
          <w:szCs w:val="21"/>
          <w:highlight w:val="none"/>
        </w:rPr>
      </w:pPr>
      <w:r>
        <w:rPr>
          <w:rFonts w:hint="eastAsia"/>
          <w:color w:val="000000"/>
          <w:highlight w:val="none"/>
        </w:rPr>
        <w:t xml:space="preserve">4.2.1 </w:t>
      </w:r>
      <w:r>
        <w:rPr>
          <w:rFonts w:hint="eastAsia" w:ascii="宋体" w:hAnsi="宋体"/>
          <w:color w:val="000000"/>
          <w:szCs w:val="21"/>
          <w:highlight w:val="none"/>
        </w:rPr>
        <w:t>承包人应保证其履约担保在发包人颁发工程接收证书前一直有效。发包人应在工程接收证书颁发后28 天内将履约担保退还给承包人。需进行竣工后试验的，承包人应保证其履约担保在竣工后试验通过前一直有效，发包人应在通过竣工验收后7天内将履约担保退还给承包人。</w:t>
      </w:r>
    </w:p>
    <w:p w14:paraId="151B9D5B">
      <w:pPr>
        <w:spacing w:line="360" w:lineRule="auto"/>
        <w:ind w:firstLine="420" w:firstLineChars="200"/>
        <w:rPr>
          <w:rFonts w:ascii="宋体" w:hAnsi="宋体"/>
          <w:color w:val="000000"/>
          <w:szCs w:val="21"/>
          <w:highlight w:val="none"/>
        </w:rPr>
      </w:pPr>
      <w:r>
        <w:rPr>
          <w:rFonts w:hint="eastAsia"/>
          <w:color w:val="000000"/>
          <w:highlight w:val="none"/>
        </w:rPr>
        <w:t xml:space="preserve">4.2.2 </w:t>
      </w:r>
      <w:r>
        <w:rPr>
          <w:rFonts w:hint="eastAsia" w:ascii="宋体" w:hAnsi="宋体"/>
          <w:color w:val="000000"/>
          <w:szCs w:val="21"/>
          <w:highlight w:val="none"/>
        </w:rPr>
        <w:t>如工程延期，承包人有义务继续提供履约担保。由于发包人原因导致延期的，继续提供履约担保所需的费用由发包人承担；由于承包人原因导致延期的，继续提供履约担保所需费用由承包人承担。</w:t>
      </w:r>
    </w:p>
    <w:p w14:paraId="1BCD599E">
      <w:pPr>
        <w:pStyle w:val="4"/>
        <w:rPr>
          <w:color w:val="000000"/>
          <w:highlight w:val="none"/>
        </w:rPr>
      </w:pPr>
      <w:bookmarkStart w:id="613" w:name="_Toc247527668"/>
      <w:bookmarkStart w:id="614" w:name="_Toc247514067"/>
      <w:bookmarkStart w:id="615" w:name="_Toc30288"/>
      <w:r>
        <w:rPr>
          <w:rFonts w:hint="eastAsia" w:ascii="Times New Roman" w:hAnsi="Times New Roman"/>
          <w:color w:val="000000"/>
          <w:highlight w:val="none"/>
        </w:rPr>
        <w:t>4.3</w:t>
      </w:r>
      <w:r>
        <w:rPr>
          <w:rFonts w:hint="eastAsia"/>
          <w:color w:val="000000"/>
          <w:highlight w:val="none"/>
        </w:rPr>
        <w:t xml:space="preserve"> 分包</w:t>
      </w:r>
      <w:bookmarkEnd w:id="613"/>
      <w:bookmarkEnd w:id="614"/>
      <w:r>
        <w:rPr>
          <w:rFonts w:hint="eastAsia"/>
          <w:color w:val="000000"/>
          <w:highlight w:val="none"/>
        </w:rPr>
        <w:t>和不得转包</w:t>
      </w:r>
      <w:bookmarkEnd w:id="615"/>
    </w:p>
    <w:p w14:paraId="55D36A61">
      <w:pPr>
        <w:spacing w:line="360" w:lineRule="auto"/>
        <w:ind w:firstLine="420" w:firstLineChars="200"/>
        <w:rPr>
          <w:rFonts w:hint="eastAsia" w:ascii="宋体" w:hAnsi="宋体"/>
          <w:color w:val="000000"/>
          <w:szCs w:val="21"/>
          <w:highlight w:val="none"/>
        </w:rPr>
      </w:pPr>
      <w:r>
        <w:rPr>
          <w:rFonts w:hint="eastAsia"/>
          <w:color w:val="000000"/>
          <w:highlight w:val="none"/>
        </w:rPr>
        <w:t>4.3.1</w:t>
      </w:r>
      <w:r>
        <w:rPr>
          <w:rFonts w:hint="eastAsia" w:ascii="宋体" w:hAnsi="宋体"/>
          <w:color w:val="000000"/>
          <w:szCs w:val="21"/>
          <w:highlight w:val="none"/>
        </w:rPr>
        <w:t xml:space="preserve"> 承包人不得将其承包的全部工程转包给第三人，也不得将其承包的全部工程肢解后以分包的名义分别转包给第三人。</w:t>
      </w:r>
    </w:p>
    <w:p w14:paraId="2A2BCAA9">
      <w:pPr>
        <w:spacing w:line="360" w:lineRule="auto"/>
        <w:ind w:firstLine="420" w:firstLineChars="200"/>
        <w:rPr>
          <w:rFonts w:ascii="宋体" w:hAnsi="宋体"/>
          <w:color w:val="000000"/>
          <w:szCs w:val="21"/>
          <w:highlight w:val="none"/>
        </w:rPr>
      </w:pPr>
      <w:r>
        <w:rPr>
          <w:rFonts w:hint="eastAsia"/>
          <w:color w:val="000000"/>
          <w:highlight w:val="none"/>
        </w:rPr>
        <w:t xml:space="preserve">4.3.2 </w:t>
      </w:r>
      <w:r>
        <w:rPr>
          <w:rFonts w:hint="eastAsia" w:ascii="宋体" w:hAnsi="宋体"/>
          <w:color w:val="000000"/>
          <w:szCs w:val="21"/>
          <w:highlight w:val="none"/>
        </w:rPr>
        <w:t>承包人不得将设计和施工的主体、关键性工作分包给第三人。除专用合同条款另有约定外，未经发包人同意，承包人也不得将非主体、非关键性工作分包给第三人。</w:t>
      </w:r>
    </w:p>
    <w:p w14:paraId="2460C182">
      <w:pPr>
        <w:spacing w:line="360" w:lineRule="auto"/>
        <w:ind w:firstLine="420" w:firstLineChars="200"/>
        <w:rPr>
          <w:rFonts w:ascii="宋体" w:hAnsi="宋体"/>
          <w:color w:val="000000"/>
          <w:szCs w:val="21"/>
          <w:highlight w:val="none"/>
        </w:rPr>
      </w:pPr>
      <w:r>
        <w:rPr>
          <w:rFonts w:hint="eastAsia"/>
          <w:color w:val="000000"/>
          <w:highlight w:val="none"/>
        </w:rPr>
        <w:t xml:space="preserve">4.3.3 </w:t>
      </w:r>
      <w:r>
        <w:rPr>
          <w:rFonts w:hint="eastAsia" w:ascii="宋体" w:hAnsi="宋体"/>
          <w:color w:val="000000"/>
          <w:szCs w:val="21"/>
          <w:highlight w:val="none"/>
        </w:rPr>
        <w:t>分包人的资格能力应与其分包工作的标准和规模相适应。</w:t>
      </w:r>
    </w:p>
    <w:p w14:paraId="2AED978C">
      <w:pPr>
        <w:spacing w:line="360" w:lineRule="auto"/>
        <w:ind w:firstLine="420" w:firstLineChars="200"/>
        <w:rPr>
          <w:rFonts w:ascii="宋体" w:hAnsi="宋体"/>
          <w:color w:val="000000"/>
          <w:szCs w:val="21"/>
          <w:highlight w:val="none"/>
        </w:rPr>
      </w:pPr>
      <w:r>
        <w:rPr>
          <w:rFonts w:hint="eastAsia"/>
          <w:color w:val="000000"/>
          <w:highlight w:val="none"/>
        </w:rPr>
        <w:t>4.3.4</w:t>
      </w:r>
      <w:r>
        <w:rPr>
          <w:rFonts w:hint="eastAsia" w:ascii="宋体" w:hAnsi="宋体"/>
          <w:color w:val="000000"/>
          <w:szCs w:val="21"/>
          <w:highlight w:val="none"/>
        </w:rPr>
        <w:t xml:space="preserve"> 发包人同意承包人分包工作的，承包人应向发包人和监理人提交分包合同副本。</w:t>
      </w:r>
    </w:p>
    <w:p w14:paraId="1B7150C6">
      <w:pPr>
        <w:pStyle w:val="4"/>
        <w:rPr>
          <w:color w:val="000000"/>
          <w:highlight w:val="none"/>
        </w:rPr>
      </w:pPr>
      <w:bookmarkStart w:id="616" w:name="_Toc247527669"/>
      <w:bookmarkStart w:id="617" w:name="_Toc11174"/>
      <w:bookmarkStart w:id="618" w:name="_Toc247514068"/>
      <w:r>
        <w:rPr>
          <w:rFonts w:hint="eastAsia" w:ascii="Times New Roman" w:hAnsi="Times New Roman"/>
          <w:color w:val="000000"/>
          <w:highlight w:val="none"/>
        </w:rPr>
        <w:t>4.4</w:t>
      </w:r>
      <w:r>
        <w:rPr>
          <w:rFonts w:hint="eastAsia"/>
          <w:color w:val="000000"/>
          <w:highlight w:val="none"/>
        </w:rPr>
        <w:t xml:space="preserve"> 联合体</w:t>
      </w:r>
      <w:bookmarkEnd w:id="616"/>
      <w:bookmarkEnd w:id="617"/>
      <w:bookmarkEnd w:id="618"/>
    </w:p>
    <w:p w14:paraId="1DB5132C">
      <w:pPr>
        <w:spacing w:line="360" w:lineRule="auto"/>
        <w:ind w:firstLine="420" w:firstLineChars="200"/>
        <w:rPr>
          <w:rFonts w:ascii="宋体" w:hAnsi="宋体"/>
          <w:color w:val="000000"/>
          <w:szCs w:val="21"/>
          <w:highlight w:val="none"/>
        </w:rPr>
      </w:pPr>
      <w:r>
        <w:rPr>
          <w:rFonts w:hint="eastAsia"/>
          <w:color w:val="000000"/>
          <w:highlight w:val="none"/>
        </w:rPr>
        <w:t xml:space="preserve">4.4.1 </w:t>
      </w:r>
      <w:r>
        <w:rPr>
          <w:rFonts w:hint="eastAsia" w:ascii="宋体" w:hAnsi="宋体"/>
          <w:color w:val="000000"/>
          <w:szCs w:val="21"/>
          <w:highlight w:val="none"/>
        </w:rPr>
        <w:t>联合体各方应共同与发包人签订合同。联合体各方应为履行合同承担连带责任。</w:t>
      </w:r>
    </w:p>
    <w:p w14:paraId="33DDB4E6">
      <w:pPr>
        <w:spacing w:line="360" w:lineRule="auto"/>
        <w:ind w:firstLine="420" w:firstLineChars="200"/>
        <w:rPr>
          <w:rFonts w:ascii="宋体" w:hAnsi="宋体"/>
          <w:color w:val="000000"/>
          <w:szCs w:val="21"/>
          <w:highlight w:val="none"/>
        </w:rPr>
      </w:pPr>
      <w:r>
        <w:rPr>
          <w:rFonts w:hint="eastAsia"/>
          <w:color w:val="000000"/>
          <w:highlight w:val="none"/>
        </w:rPr>
        <w:t>4.4.2</w:t>
      </w:r>
      <w:r>
        <w:rPr>
          <w:rFonts w:hint="eastAsia" w:ascii="宋体" w:hAnsi="宋体"/>
          <w:color w:val="000000"/>
          <w:szCs w:val="21"/>
          <w:highlight w:val="none"/>
        </w:rPr>
        <w:t xml:space="preserve"> 联合体协议经发包人确认后作为合同附件。在履行合同过程中，未经发包人同意，不得修改联合体协议。</w:t>
      </w:r>
    </w:p>
    <w:p w14:paraId="6ED62772">
      <w:pPr>
        <w:spacing w:line="360" w:lineRule="auto"/>
        <w:ind w:firstLine="420" w:firstLineChars="200"/>
        <w:rPr>
          <w:rFonts w:ascii="宋体" w:hAnsi="宋体"/>
          <w:color w:val="000000"/>
          <w:szCs w:val="21"/>
          <w:highlight w:val="none"/>
        </w:rPr>
      </w:pPr>
      <w:r>
        <w:rPr>
          <w:rFonts w:hint="eastAsia"/>
          <w:color w:val="000000"/>
          <w:highlight w:val="none"/>
        </w:rPr>
        <w:t xml:space="preserve">4.4.3 </w:t>
      </w:r>
      <w:r>
        <w:rPr>
          <w:rFonts w:hint="eastAsia" w:ascii="宋体" w:hAnsi="宋体"/>
          <w:color w:val="000000"/>
          <w:szCs w:val="21"/>
          <w:highlight w:val="none"/>
        </w:rPr>
        <w:t>联合体牵头人或联合体授权的代表负责与发包人和监理人联系，并接受指示，负责组织联合体各成员全面履行合同。</w:t>
      </w:r>
    </w:p>
    <w:p w14:paraId="0664C534">
      <w:pPr>
        <w:pStyle w:val="4"/>
        <w:rPr>
          <w:rFonts w:hint="eastAsia"/>
          <w:color w:val="000000"/>
          <w:highlight w:val="none"/>
        </w:rPr>
      </w:pPr>
      <w:bookmarkStart w:id="619" w:name="_Toc247514069"/>
      <w:bookmarkStart w:id="620" w:name="_Toc247527670"/>
      <w:bookmarkStart w:id="621" w:name="_Toc17062"/>
      <w:r>
        <w:rPr>
          <w:rFonts w:hint="eastAsia" w:ascii="Times New Roman" w:hAnsi="Times New Roman"/>
          <w:color w:val="000000"/>
          <w:highlight w:val="none"/>
        </w:rPr>
        <w:t>4.5</w:t>
      </w:r>
      <w:r>
        <w:rPr>
          <w:rFonts w:hint="eastAsia"/>
          <w:color w:val="000000"/>
          <w:highlight w:val="none"/>
        </w:rPr>
        <w:t xml:space="preserve"> 承包人项目经理</w:t>
      </w:r>
      <w:bookmarkEnd w:id="619"/>
      <w:bookmarkEnd w:id="620"/>
      <w:bookmarkEnd w:id="621"/>
    </w:p>
    <w:p w14:paraId="625432FF">
      <w:pPr>
        <w:spacing w:line="360" w:lineRule="auto"/>
        <w:ind w:firstLine="420" w:firstLineChars="200"/>
        <w:rPr>
          <w:rFonts w:ascii="宋体" w:hAnsi="宋体"/>
          <w:color w:val="000000"/>
          <w:szCs w:val="21"/>
          <w:highlight w:val="none"/>
        </w:rPr>
      </w:pPr>
      <w:r>
        <w:rPr>
          <w:rFonts w:hint="eastAsia"/>
          <w:color w:val="000000"/>
          <w:highlight w:val="none"/>
        </w:rPr>
        <w:t>4.5.1</w:t>
      </w:r>
      <w:r>
        <w:rPr>
          <w:rFonts w:hint="eastAsia" w:ascii="宋体" w:hAnsi="宋体"/>
          <w:color w:val="000000"/>
          <w:szCs w:val="21"/>
          <w:highlight w:val="none"/>
        </w:rPr>
        <w:t xml:space="preserve"> 承包人应按合同协议书的约定指派项目经理，并在约定的期限内到职。承包人更换项目经理应事先征得发包人同意，并应在更换14天前将拟更换的项目经理的姓名和详细资料提交发包人和监理人。承包人项目经理2天内不能履行职责的，应事先征得监理人同意，并委派代表代行其职责。</w:t>
      </w:r>
    </w:p>
    <w:p w14:paraId="6B1AA786">
      <w:pPr>
        <w:spacing w:line="360" w:lineRule="auto"/>
        <w:ind w:firstLine="420" w:firstLineChars="200"/>
        <w:rPr>
          <w:rFonts w:ascii="宋体" w:hAnsi="宋体"/>
          <w:color w:val="000000"/>
          <w:szCs w:val="21"/>
          <w:highlight w:val="none"/>
        </w:rPr>
      </w:pPr>
      <w:r>
        <w:rPr>
          <w:rFonts w:hint="eastAsia"/>
          <w:color w:val="000000"/>
          <w:highlight w:val="none"/>
        </w:rPr>
        <w:t>4.5.2</w:t>
      </w:r>
      <w:r>
        <w:rPr>
          <w:rFonts w:hint="eastAsia" w:ascii="宋体" w:hAnsi="宋体"/>
          <w:color w:val="000000"/>
          <w:szCs w:val="21"/>
          <w:highlight w:val="none"/>
        </w:rPr>
        <w:t xml:space="preserve"> 承包人项目经理应按合同约定以及监理人按第3.4 款作出的指示，负责组织合同工作的实施。在情况紧急且无法与监理人取得联系时，可采取保证工程和人员生命财产安全的紧急措施，并在采取措施后24小时内向监理人提交书面报告。</w:t>
      </w:r>
    </w:p>
    <w:p w14:paraId="38ADCFCD">
      <w:pPr>
        <w:spacing w:line="360" w:lineRule="auto"/>
        <w:ind w:firstLine="420" w:firstLineChars="200"/>
        <w:rPr>
          <w:rFonts w:hint="eastAsia" w:ascii="宋体" w:hAnsi="宋体"/>
          <w:color w:val="000000"/>
          <w:szCs w:val="21"/>
          <w:highlight w:val="none"/>
        </w:rPr>
      </w:pPr>
      <w:r>
        <w:rPr>
          <w:rFonts w:hint="eastAsia"/>
          <w:color w:val="000000"/>
          <w:highlight w:val="none"/>
        </w:rPr>
        <w:t>4.5.3</w:t>
      </w:r>
      <w:r>
        <w:rPr>
          <w:rFonts w:hint="eastAsia" w:ascii="宋体" w:hAnsi="宋体"/>
          <w:color w:val="000000"/>
          <w:szCs w:val="21"/>
          <w:highlight w:val="none"/>
        </w:rPr>
        <w:t xml:space="preserve"> 承包人为履行合同发出的一切函件均应盖有承包人单位章或由承包人项目经理签字。</w:t>
      </w:r>
    </w:p>
    <w:p w14:paraId="11A12B52">
      <w:pPr>
        <w:spacing w:line="360" w:lineRule="auto"/>
        <w:ind w:firstLine="420" w:firstLineChars="200"/>
        <w:rPr>
          <w:rFonts w:ascii="宋体" w:hAnsi="宋体"/>
          <w:color w:val="000000"/>
          <w:szCs w:val="21"/>
          <w:highlight w:val="none"/>
        </w:rPr>
      </w:pPr>
      <w:r>
        <w:rPr>
          <w:rFonts w:hint="eastAsia"/>
          <w:color w:val="000000"/>
          <w:highlight w:val="none"/>
        </w:rPr>
        <w:t>4.5.4</w:t>
      </w:r>
      <w:r>
        <w:rPr>
          <w:rFonts w:hint="eastAsia" w:ascii="宋体" w:hAnsi="宋体"/>
          <w:color w:val="000000"/>
          <w:szCs w:val="21"/>
          <w:highlight w:val="none"/>
        </w:rPr>
        <w:t xml:space="preserve"> 承包人项目经理可以授权其下属人员履行其某项职责，但事先应将这些人员的姓名和授权范围书面通知发包人和监理人。</w:t>
      </w:r>
    </w:p>
    <w:p w14:paraId="2180753E">
      <w:pPr>
        <w:pStyle w:val="4"/>
        <w:rPr>
          <w:color w:val="000000"/>
          <w:highlight w:val="none"/>
        </w:rPr>
      </w:pPr>
      <w:bookmarkStart w:id="622" w:name="_Toc247527671"/>
      <w:bookmarkStart w:id="623" w:name="_Toc247514070"/>
      <w:bookmarkStart w:id="624" w:name="_Toc14732"/>
      <w:r>
        <w:rPr>
          <w:rFonts w:hint="eastAsia" w:ascii="Times New Roman" w:hAnsi="Times New Roman"/>
          <w:color w:val="000000"/>
          <w:highlight w:val="none"/>
        </w:rPr>
        <w:t>4.6</w:t>
      </w:r>
      <w:r>
        <w:rPr>
          <w:rFonts w:hint="eastAsia"/>
          <w:color w:val="000000"/>
          <w:highlight w:val="none"/>
        </w:rPr>
        <w:t xml:space="preserve"> 承包人人员的管理</w:t>
      </w:r>
      <w:bookmarkEnd w:id="622"/>
      <w:bookmarkEnd w:id="623"/>
      <w:bookmarkEnd w:id="624"/>
    </w:p>
    <w:p w14:paraId="5C466320">
      <w:pPr>
        <w:spacing w:line="360" w:lineRule="auto"/>
        <w:ind w:firstLine="420" w:firstLineChars="200"/>
        <w:rPr>
          <w:rFonts w:hint="eastAsia" w:ascii="宋体" w:hAnsi="宋体"/>
          <w:color w:val="000000"/>
          <w:szCs w:val="21"/>
          <w:highlight w:val="none"/>
        </w:rPr>
      </w:pPr>
      <w:r>
        <w:rPr>
          <w:rFonts w:hint="eastAsia"/>
          <w:color w:val="000000"/>
          <w:highlight w:val="none"/>
        </w:rPr>
        <w:t>4.6.1</w:t>
      </w:r>
      <w:r>
        <w:rPr>
          <w:rFonts w:hint="eastAsia" w:ascii="宋体" w:hAnsi="宋体"/>
          <w:color w:val="000000"/>
          <w:szCs w:val="21"/>
          <w:highlight w:val="none"/>
        </w:rPr>
        <w:t xml:space="preserve"> 承包人应在接到开始工作通知之日起28天内，向监理人提交承包人的项目管理机构以及人员安排的报告，其内容应包括项目管理机构的设置、各主要岗位的技术和管理人员名单及其资格，以及设计人员和各工种技术工人的安排状况。承包人安排的主要管理人员和技术人员应相对稳定，更换主要管理人员和技术人员的，应取得监理人的同意,并向监理人提交继任人员的资格、管理经验等资料。项目经理的更换，应按照本章第4.5款规定执行。</w:t>
      </w:r>
    </w:p>
    <w:p w14:paraId="1FFA9CDE">
      <w:pPr>
        <w:spacing w:line="360" w:lineRule="auto"/>
        <w:ind w:firstLine="420" w:firstLineChars="200"/>
        <w:rPr>
          <w:rFonts w:hint="eastAsia" w:ascii="宋体" w:hAnsi="宋体"/>
          <w:color w:val="000000"/>
          <w:szCs w:val="21"/>
          <w:highlight w:val="none"/>
        </w:rPr>
      </w:pPr>
      <w:r>
        <w:rPr>
          <w:rFonts w:hint="eastAsia"/>
          <w:color w:val="000000"/>
          <w:highlight w:val="none"/>
        </w:rPr>
        <w:t xml:space="preserve">4.6.2 </w:t>
      </w:r>
      <w:r>
        <w:rPr>
          <w:rFonts w:hint="eastAsia" w:ascii="宋体" w:hAnsi="宋体"/>
          <w:color w:val="000000"/>
          <w:szCs w:val="21"/>
          <w:highlight w:val="none"/>
        </w:rPr>
        <w:t>承包人安排的主要管理人员包括项目经理、设计负责人、施工负责人、采购负责人以及专职质量、安全生产管理人员等；技术人员包括设计师、建筑师、土木工程师、设备工程师、建造师等。</w:t>
      </w:r>
    </w:p>
    <w:p w14:paraId="05A8D69B">
      <w:pPr>
        <w:spacing w:line="360" w:lineRule="auto"/>
        <w:ind w:firstLine="420" w:firstLineChars="200"/>
        <w:rPr>
          <w:rFonts w:hint="eastAsia" w:ascii="宋体" w:hAnsi="宋体"/>
          <w:color w:val="000000"/>
          <w:szCs w:val="21"/>
          <w:highlight w:val="none"/>
        </w:rPr>
      </w:pPr>
      <w:r>
        <w:rPr>
          <w:rFonts w:hint="eastAsia"/>
          <w:color w:val="000000"/>
          <w:highlight w:val="none"/>
        </w:rPr>
        <w:t xml:space="preserve">4.6.3 </w:t>
      </w:r>
      <w:r>
        <w:rPr>
          <w:rFonts w:hint="eastAsia" w:ascii="宋体" w:hAnsi="宋体"/>
          <w:color w:val="000000"/>
          <w:szCs w:val="21"/>
          <w:highlight w:val="none"/>
        </w:rPr>
        <w:t>承包人的设计人员应由具有国家规定和发包人要求中约定的资格，并具有从事设计所必需的经验与能力。</w:t>
      </w:r>
    </w:p>
    <w:p w14:paraId="7C05E89A">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承包人应保证其设计人员（包括分包人的设计人员）在合同期限内的任何时候，都能按时参加发包人或其委托的监理人组织的工作会议。</w:t>
      </w:r>
    </w:p>
    <w:p w14:paraId="6F489F53">
      <w:pPr>
        <w:spacing w:line="360" w:lineRule="auto"/>
        <w:ind w:firstLine="420" w:firstLineChars="200"/>
        <w:rPr>
          <w:rFonts w:hint="eastAsia" w:ascii="宋体" w:hAnsi="宋体"/>
          <w:color w:val="000000"/>
          <w:szCs w:val="21"/>
          <w:highlight w:val="none"/>
        </w:rPr>
      </w:pPr>
      <w:r>
        <w:rPr>
          <w:rFonts w:hint="eastAsia"/>
          <w:color w:val="000000"/>
          <w:highlight w:val="none"/>
        </w:rPr>
        <w:t xml:space="preserve">4.6.4 </w:t>
      </w:r>
      <w:r>
        <w:rPr>
          <w:rFonts w:hint="eastAsia" w:ascii="宋体" w:hAnsi="宋体"/>
          <w:color w:val="000000"/>
          <w:szCs w:val="21"/>
          <w:highlight w:val="none"/>
        </w:rPr>
        <w:t>国家规定应当持证上岗的工作人员均应持有相应的资格证明，监理人有权随时检查。监理人认为有必要时，可进行现场考核。</w:t>
      </w:r>
    </w:p>
    <w:p w14:paraId="1FC0B9B6">
      <w:pPr>
        <w:spacing w:line="360" w:lineRule="auto"/>
        <w:ind w:firstLine="420" w:firstLineChars="200"/>
        <w:rPr>
          <w:rFonts w:hint="eastAsia" w:ascii="宋体" w:hAnsi="宋体"/>
          <w:color w:val="000000"/>
          <w:szCs w:val="21"/>
          <w:highlight w:val="none"/>
        </w:rPr>
      </w:pPr>
      <w:r>
        <w:rPr>
          <w:rFonts w:hint="eastAsia"/>
          <w:color w:val="000000"/>
          <w:highlight w:val="none"/>
        </w:rPr>
        <w:t>4.6.5</w:t>
      </w:r>
      <w:r>
        <w:rPr>
          <w:rFonts w:hint="eastAsia" w:ascii="宋体" w:hAnsi="宋体"/>
          <w:color w:val="000000"/>
          <w:szCs w:val="21"/>
          <w:highlight w:val="none"/>
        </w:rPr>
        <w:t xml:space="preserve"> 除专用合同条款另有约定外，承包人的主要施工管理人员离开施工现场连续超过3天的，应事先征得监理人同意。承包人擅自更换项目经理或主要施工管理人员，或前述人员未经监理人许可擅自离开施工现场连续超过3天的，应按照专用合同条款约定承担违约责任。</w:t>
      </w:r>
    </w:p>
    <w:p w14:paraId="65147D4F">
      <w:pPr>
        <w:spacing w:line="360" w:lineRule="auto"/>
        <w:ind w:firstLine="420" w:firstLineChars="200"/>
        <w:rPr>
          <w:rFonts w:ascii="宋体" w:hAnsi="宋体"/>
          <w:color w:val="000000"/>
          <w:szCs w:val="21"/>
          <w:highlight w:val="none"/>
        </w:rPr>
      </w:pPr>
    </w:p>
    <w:p w14:paraId="08EAB8BE">
      <w:pPr>
        <w:pStyle w:val="4"/>
        <w:rPr>
          <w:color w:val="000000"/>
          <w:highlight w:val="none"/>
        </w:rPr>
      </w:pPr>
      <w:bookmarkStart w:id="625" w:name="_Toc247514071"/>
      <w:bookmarkStart w:id="626" w:name="_Toc247527672"/>
      <w:bookmarkStart w:id="627" w:name="_Toc15961"/>
      <w:r>
        <w:rPr>
          <w:rFonts w:hint="eastAsia" w:ascii="Times New Roman" w:hAnsi="Times New Roman"/>
          <w:color w:val="000000"/>
          <w:highlight w:val="none"/>
        </w:rPr>
        <w:t>4.7</w:t>
      </w:r>
      <w:r>
        <w:rPr>
          <w:rFonts w:hint="eastAsia"/>
          <w:color w:val="000000"/>
          <w:highlight w:val="none"/>
        </w:rPr>
        <w:t xml:space="preserve"> 撤换承包人项目经理和其他人员</w:t>
      </w:r>
      <w:bookmarkEnd w:id="625"/>
      <w:bookmarkEnd w:id="626"/>
      <w:bookmarkEnd w:id="627"/>
    </w:p>
    <w:p w14:paraId="6D7B8DA4">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承包人应对其项目经理和其他人员进行有效管理。监理人要求撤换不能胜任本职工作、行为不端或玩忽职守的承包人项目经理和其他人员的，承包人应予以撤换。</w:t>
      </w:r>
    </w:p>
    <w:p w14:paraId="6E41A900">
      <w:pPr>
        <w:pStyle w:val="4"/>
        <w:rPr>
          <w:color w:val="000000"/>
          <w:highlight w:val="none"/>
        </w:rPr>
      </w:pPr>
      <w:bookmarkStart w:id="628" w:name="_Toc23525"/>
      <w:bookmarkStart w:id="629" w:name="_Toc247527673"/>
      <w:bookmarkStart w:id="630" w:name="_Toc247514072"/>
      <w:r>
        <w:rPr>
          <w:rFonts w:hint="eastAsia" w:ascii="Times New Roman" w:hAnsi="Times New Roman"/>
          <w:color w:val="000000"/>
          <w:highlight w:val="none"/>
        </w:rPr>
        <w:t>4.8</w:t>
      </w:r>
      <w:r>
        <w:rPr>
          <w:rFonts w:hint="eastAsia"/>
          <w:color w:val="000000"/>
          <w:highlight w:val="none"/>
        </w:rPr>
        <w:t xml:space="preserve"> 保障承包人人员的合法权益</w:t>
      </w:r>
      <w:bookmarkEnd w:id="628"/>
      <w:bookmarkEnd w:id="629"/>
      <w:bookmarkEnd w:id="630"/>
    </w:p>
    <w:p w14:paraId="014E4CD5">
      <w:pPr>
        <w:spacing w:line="360" w:lineRule="auto"/>
        <w:ind w:firstLine="420" w:firstLineChars="200"/>
        <w:rPr>
          <w:rFonts w:ascii="宋体" w:hAnsi="宋体"/>
          <w:color w:val="000000"/>
          <w:szCs w:val="21"/>
          <w:highlight w:val="none"/>
        </w:rPr>
      </w:pPr>
      <w:r>
        <w:rPr>
          <w:rFonts w:hint="eastAsia"/>
          <w:color w:val="000000"/>
          <w:highlight w:val="none"/>
        </w:rPr>
        <w:t>4.8.1</w:t>
      </w:r>
      <w:r>
        <w:rPr>
          <w:rFonts w:hint="eastAsia" w:ascii="宋体" w:hAnsi="宋体"/>
          <w:color w:val="000000"/>
          <w:szCs w:val="21"/>
          <w:highlight w:val="none"/>
        </w:rPr>
        <w:t xml:space="preserve"> 承包人应与其雇佣的人员签订劳动合同，并按时发放工资。</w:t>
      </w:r>
    </w:p>
    <w:p w14:paraId="7BBB71FA">
      <w:pPr>
        <w:spacing w:line="360" w:lineRule="auto"/>
        <w:ind w:firstLine="420" w:firstLineChars="200"/>
        <w:rPr>
          <w:rFonts w:ascii="宋体" w:hAnsi="宋体"/>
          <w:color w:val="000000"/>
          <w:szCs w:val="21"/>
          <w:highlight w:val="none"/>
        </w:rPr>
      </w:pPr>
      <w:r>
        <w:rPr>
          <w:rFonts w:hint="eastAsia"/>
          <w:color w:val="000000"/>
          <w:highlight w:val="none"/>
        </w:rPr>
        <w:t>4.8.2</w:t>
      </w:r>
      <w:r>
        <w:rPr>
          <w:rFonts w:hint="eastAsia" w:ascii="宋体" w:hAnsi="宋体"/>
          <w:color w:val="000000"/>
          <w:szCs w:val="21"/>
          <w:highlight w:val="none"/>
        </w:rPr>
        <w:t xml:space="preserve"> 承包人应按劳动法的规定安排工作时间，保证其雇佣人员享有休息和休假的权利。因设计、施工的特殊需要占用休假日或延长工作时间的，应不超过法律规定的限度，并按法律规定给予补休或付酬。</w:t>
      </w:r>
    </w:p>
    <w:p w14:paraId="44332F2D">
      <w:pPr>
        <w:spacing w:line="360" w:lineRule="auto"/>
        <w:ind w:firstLine="420" w:firstLineChars="200"/>
        <w:rPr>
          <w:rFonts w:ascii="宋体" w:hAnsi="宋体"/>
          <w:color w:val="000000"/>
          <w:szCs w:val="21"/>
          <w:highlight w:val="none"/>
        </w:rPr>
      </w:pPr>
      <w:r>
        <w:rPr>
          <w:rFonts w:hint="eastAsia"/>
          <w:color w:val="000000"/>
          <w:highlight w:val="none"/>
        </w:rPr>
        <w:t>4.8.3</w:t>
      </w:r>
      <w:r>
        <w:rPr>
          <w:rFonts w:hint="eastAsia" w:ascii="宋体" w:hAnsi="宋体"/>
          <w:color w:val="000000"/>
          <w:szCs w:val="21"/>
          <w:highlight w:val="none"/>
        </w:rPr>
        <w:t xml:space="preserve"> 承包人应为其雇佣人员提供必要的食宿条件，以及符合环境保护和卫生要求的生活环境，在远离城镇的施工场地，还应配备必要的伤病防治和急救的医务人员与医疗设施。</w:t>
      </w:r>
    </w:p>
    <w:p w14:paraId="523004CD">
      <w:pPr>
        <w:spacing w:line="360" w:lineRule="auto"/>
        <w:ind w:firstLine="420" w:firstLineChars="200"/>
        <w:rPr>
          <w:rFonts w:ascii="宋体" w:hAnsi="宋体"/>
          <w:color w:val="000000"/>
          <w:szCs w:val="21"/>
          <w:highlight w:val="none"/>
        </w:rPr>
      </w:pPr>
      <w:r>
        <w:rPr>
          <w:rFonts w:hint="eastAsia"/>
          <w:color w:val="000000"/>
          <w:highlight w:val="none"/>
        </w:rPr>
        <w:t>4.8.4</w:t>
      </w:r>
      <w:r>
        <w:rPr>
          <w:rFonts w:hint="eastAsia" w:ascii="宋体" w:hAnsi="宋体"/>
          <w:color w:val="000000"/>
          <w:szCs w:val="21"/>
          <w:highlight w:val="none"/>
        </w:rPr>
        <w:t xml:space="preserve"> 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31B5FA30">
      <w:pPr>
        <w:spacing w:line="360" w:lineRule="auto"/>
        <w:ind w:firstLine="420" w:firstLineChars="200"/>
        <w:rPr>
          <w:rFonts w:ascii="宋体" w:hAnsi="宋体"/>
          <w:color w:val="000000"/>
          <w:szCs w:val="21"/>
          <w:highlight w:val="none"/>
        </w:rPr>
      </w:pPr>
      <w:r>
        <w:rPr>
          <w:rFonts w:hint="eastAsia"/>
          <w:color w:val="000000"/>
          <w:highlight w:val="none"/>
        </w:rPr>
        <w:t>4.8.5</w:t>
      </w:r>
      <w:r>
        <w:rPr>
          <w:rFonts w:hint="eastAsia" w:ascii="宋体" w:hAnsi="宋体"/>
          <w:color w:val="000000"/>
          <w:szCs w:val="21"/>
          <w:highlight w:val="none"/>
        </w:rPr>
        <w:t xml:space="preserve"> 承包人应按有关法律规定和合同约定，为其雇佣人员办理保险。</w:t>
      </w:r>
    </w:p>
    <w:p w14:paraId="69E9E0F5">
      <w:pPr>
        <w:spacing w:line="360" w:lineRule="auto"/>
        <w:ind w:firstLine="420" w:firstLineChars="200"/>
        <w:rPr>
          <w:rFonts w:ascii="宋体" w:hAnsi="宋体"/>
          <w:color w:val="000000"/>
          <w:szCs w:val="21"/>
          <w:highlight w:val="none"/>
        </w:rPr>
      </w:pPr>
      <w:r>
        <w:rPr>
          <w:rFonts w:hint="eastAsia"/>
          <w:color w:val="000000"/>
          <w:highlight w:val="none"/>
        </w:rPr>
        <w:t>4.8.6</w:t>
      </w:r>
      <w:r>
        <w:rPr>
          <w:rFonts w:hint="eastAsia" w:ascii="宋体" w:hAnsi="宋体"/>
          <w:color w:val="000000"/>
          <w:szCs w:val="21"/>
          <w:highlight w:val="none"/>
        </w:rPr>
        <w:t xml:space="preserve"> 承包人应负责处理其雇佣人员因工伤亡事故的善后事宜。</w:t>
      </w:r>
    </w:p>
    <w:p w14:paraId="65EF31CF">
      <w:pPr>
        <w:pStyle w:val="4"/>
        <w:rPr>
          <w:color w:val="000000"/>
          <w:highlight w:val="none"/>
        </w:rPr>
      </w:pPr>
      <w:bookmarkStart w:id="631" w:name="_Toc247514073"/>
      <w:bookmarkStart w:id="632" w:name="_Toc247527674"/>
      <w:bookmarkStart w:id="633" w:name="_Toc1563"/>
      <w:r>
        <w:rPr>
          <w:rFonts w:hint="eastAsia" w:ascii="Times New Roman" w:hAnsi="Times New Roman"/>
          <w:color w:val="000000"/>
          <w:highlight w:val="none"/>
        </w:rPr>
        <w:t>4.9</w:t>
      </w:r>
      <w:r>
        <w:rPr>
          <w:rFonts w:hint="eastAsia"/>
          <w:color w:val="000000"/>
          <w:highlight w:val="none"/>
        </w:rPr>
        <w:t xml:space="preserve"> 工程价款应专款专用</w:t>
      </w:r>
      <w:bookmarkEnd w:id="631"/>
      <w:bookmarkEnd w:id="632"/>
      <w:bookmarkEnd w:id="633"/>
    </w:p>
    <w:p w14:paraId="6742D094">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发包人按合同约定支付给承包人的各项价款应专用于合同工作。</w:t>
      </w:r>
    </w:p>
    <w:p w14:paraId="543490D4">
      <w:pPr>
        <w:pStyle w:val="4"/>
        <w:rPr>
          <w:color w:val="000000"/>
          <w:highlight w:val="none"/>
        </w:rPr>
      </w:pPr>
      <w:bookmarkStart w:id="634" w:name="_Toc247514074"/>
      <w:bookmarkStart w:id="635" w:name="_Toc247527675"/>
      <w:bookmarkStart w:id="636" w:name="_Toc10970"/>
      <w:r>
        <w:rPr>
          <w:rFonts w:hint="eastAsia" w:ascii="Times New Roman" w:hAnsi="Times New Roman"/>
          <w:color w:val="000000"/>
          <w:highlight w:val="none"/>
        </w:rPr>
        <w:t>4.10</w:t>
      </w:r>
      <w:r>
        <w:rPr>
          <w:rFonts w:hint="eastAsia"/>
          <w:color w:val="000000"/>
          <w:highlight w:val="none"/>
        </w:rPr>
        <w:t xml:space="preserve"> 承包人现场查勘</w:t>
      </w:r>
      <w:bookmarkEnd w:id="634"/>
      <w:bookmarkEnd w:id="635"/>
      <w:bookmarkEnd w:id="636"/>
    </w:p>
    <w:p w14:paraId="57216D2C">
      <w:pPr>
        <w:spacing w:line="360" w:lineRule="auto"/>
        <w:ind w:firstLine="420" w:firstLineChars="200"/>
        <w:rPr>
          <w:rFonts w:hint="eastAsia" w:ascii="宋体" w:hAnsi="宋体"/>
          <w:color w:val="000000"/>
          <w:szCs w:val="21"/>
          <w:highlight w:val="none"/>
        </w:rPr>
      </w:pPr>
      <w:r>
        <w:rPr>
          <w:rFonts w:hint="eastAsia"/>
          <w:color w:val="000000"/>
          <w:highlight w:val="none"/>
        </w:rPr>
        <w:t xml:space="preserve">4.10.1 </w:t>
      </w:r>
      <w:r>
        <w:rPr>
          <w:rFonts w:hint="eastAsia" w:ascii="宋体" w:hAnsi="宋体"/>
          <w:color w:val="000000"/>
          <w:szCs w:val="21"/>
          <w:highlight w:val="none"/>
        </w:rPr>
        <w:t>发包人应向承包人提供施工场地及毗邻区域内的供水、排水、供电、供气、供热、通信、广播电视等地下管线资料、气象和水文观测资料，相邻建筑物和构筑物、地下工程的有关资料，以及其他与建设工程有关的原始资料，并承担原始资料错误造成的全部责任，但承包人应对其阅读上述有关资料后所作出的解释和推断负责。</w:t>
      </w:r>
    </w:p>
    <w:p w14:paraId="55A70AF6">
      <w:pPr>
        <w:spacing w:line="360" w:lineRule="auto"/>
        <w:ind w:firstLine="420" w:firstLineChars="200"/>
        <w:rPr>
          <w:rFonts w:ascii="宋体" w:hAnsi="宋体"/>
          <w:color w:val="000000"/>
          <w:szCs w:val="21"/>
          <w:highlight w:val="none"/>
        </w:rPr>
      </w:pPr>
      <w:r>
        <w:rPr>
          <w:rFonts w:hint="eastAsia"/>
          <w:color w:val="000000"/>
          <w:highlight w:val="none"/>
        </w:rPr>
        <w:t>4.10.2</w:t>
      </w:r>
      <w:r>
        <w:rPr>
          <w:rFonts w:hint="eastAsia" w:ascii="宋体" w:hAnsi="宋体"/>
          <w:color w:val="000000"/>
          <w:szCs w:val="21"/>
          <w:highlight w:val="none"/>
        </w:rPr>
        <w:t xml:space="preserve"> 承包人应对施工场地和周围环境进行查勘，并收集除发包人提供外为完成合同工作有关的当地资料。在全部合同工作中，视为承包人已充分估计了应承担的责任和风险。</w:t>
      </w:r>
    </w:p>
    <w:p w14:paraId="078D9CFA">
      <w:pPr>
        <w:pStyle w:val="4"/>
        <w:rPr>
          <w:color w:val="000000"/>
          <w:highlight w:val="none"/>
        </w:rPr>
      </w:pPr>
      <w:bookmarkStart w:id="637" w:name="_Toc247527676"/>
      <w:bookmarkStart w:id="638" w:name="_Toc247514075"/>
      <w:bookmarkStart w:id="639" w:name="_Toc3752"/>
      <w:r>
        <w:rPr>
          <w:rFonts w:hint="eastAsia" w:ascii="Times New Roman" w:hAnsi="Times New Roman"/>
          <w:color w:val="000000"/>
          <w:highlight w:val="none"/>
        </w:rPr>
        <w:t>4.11</w:t>
      </w:r>
      <w:r>
        <w:rPr>
          <w:rFonts w:hint="eastAsia"/>
          <w:color w:val="000000"/>
          <w:highlight w:val="none"/>
        </w:rPr>
        <w:t xml:space="preserve"> </w:t>
      </w:r>
      <w:bookmarkEnd w:id="637"/>
      <w:bookmarkEnd w:id="638"/>
      <w:r>
        <w:rPr>
          <w:rFonts w:hint="eastAsia"/>
          <w:color w:val="000000"/>
          <w:highlight w:val="none"/>
        </w:rPr>
        <w:t>不可预见物质条件（A）</w:t>
      </w:r>
      <w:bookmarkEnd w:id="639"/>
    </w:p>
    <w:p w14:paraId="2E31F86C">
      <w:pPr>
        <w:spacing w:line="360" w:lineRule="auto"/>
        <w:ind w:firstLine="420" w:firstLineChars="200"/>
        <w:rPr>
          <w:rFonts w:ascii="宋体" w:hAnsi="宋体"/>
          <w:color w:val="000000"/>
          <w:szCs w:val="21"/>
          <w:highlight w:val="none"/>
        </w:rPr>
      </w:pPr>
      <w:r>
        <w:rPr>
          <w:rFonts w:hint="eastAsia"/>
          <w:color w:val="000000"/>
          <w:highlight w:val="none"/>
        </w:rPr>
        <w:t>4.11.1</w:t>
      </w:r>
      <w:r>
        <w:rPr>
          <w:rFonts w:hint="eastAsia" w:ascii="宋体" w:hAnsi="宋体"/>
          <w:color w:val="000000"/>
          <w:szCs w:val="21"/>
          <w:highlight w:val="none"/>
        </w:rPr>
        <w:t xml:space="preserve"> 不可预见物质条件，除专用合同条款另有约定外，是指承包人在施工场地遇到的不可预见的自然物质条件、非自然的物质障碍和污染物，包括地下和水文条件，但不包括气候条件。</w:t>
      </w:r>
    </w:p>
    <w:p w14:paraId="4BD5A6C4">
      <w:pPr>
        <w:spacing w:line="360" w:lineRule="auto"/>
        <w:ind w:firstLine="420" w:firstLineChars="200"/>
        <w:rPr>
          <w:rFonts w:hint="eastAsia" w:ascii="宋体" w:hAnsi="宋体"/>
          <w:color w:val="000000"/>
          <w:szCs w:val="21"/>
          <w:highlight w:val="none"/>
        </w:rPr>
      </w:pPr>
      <w:r>
        <w:rPr>
          <w:rFonts w:hint="eastAsia"/>
          <w:color w:val="000000"/>
          <w:highlight w:val="none"/>
        </w:rPr>
        <w:t>4.11.2</w:t>
      </w:r>
      <w:r>
        <w:rPr>
          <w:rFonts w:hint="eastAsia" w:ascii="宋体" w:hAnsi="宋体"/>
          <w:color w:val="000000"/>
          <w:szCs w:val="21"/>
          <w:highlight w:val="none"/>
        </w:rPr>
        <w:t xml:space="preserve"> 承包人遇到不可预见物质条件时，应采取适应不利物质条件的合理措施继续设计和（或）施工，并及时通知监理人，通知应载明不利物质条件的内容以及承包人认为不可预见的理由。监理人应当及时发出指示，指示构成变更的，按第15条约定执行。监理人没有发出指示的，承包人因采取合理措施而增加的费用和（或）工期延误，由发包人承担。</w:t>
      </w:r>
    </w:p>
    <w:p w14:paraId="02787005">
      <w:pPr>
        <w:pStyle w:val="4"/>
        <w:rPr>
          <w:color w:val="000000"/>
          <w:highlight w:val="none"/>
        </w:rPr>
      </w:pPr>
      <w:bookmarkStart w:id="640" w:name="_Toc247705004"/>
      <w:bookmarkStart w:id="641" w:name="_Toc265955416"/>
      <w:bookmarkStart w:id="642" w:name="_Toc30859"/>
      <w:r>
        <w:rPr>
          <w:rFonts w:hint="eastAsia" w:ascii="Times New Roman" w:hAnsi="Times New Roman"/>
          <w:color w:val="000000"/>
          <w:highlight w:val="none"/>
        </w:rPr>
        <w:t>4.11</w:t>
      </w:r>
      <w:r>
        <w:rPr>
          <w:rFonts w:hint="eastAsia"/>
          <w:color w:val="000000"/>
          <w:highlight w:val="none"/>
        </w:rPr>
        <w:t xml:space="preserve"> 不可预见的困难和费用</w:t>
      </w:r>
      <w:bookmarkEnd w:id="640"/>
      <w:bookmarkEnd w:id="641"/>
      <w:r>
        <w:rPr>
          <w:rFonts w:hint="eastAsia"/>
          <w:color w:val="000000"/>
          <w:highlight w:val="none"/>
        </w:rPr>
        <w:t>（B）</w:t>
      </w:r>
      <w:bookmarkEnd w:id="642"/>
    </w:p>
    <w:p w14:paraId="5DC378A1">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除合同另有约定外，承包人应视为已取得工程有关风险、意外事件和其他情况的全部必要资料，并预见工程所有困难和费用。承包人遇到不可预见的困难和费用时，合同价格不予调整。</w:t>
      </w:r>
    </w:p>
    <w:p w14:paraId="34E00D5A">
      <w:pPr>
        <w:pStyle w:val="4"/>
        <w:rPr>
          <w:color w:val="000000"/>
          <w:highlight w:val="none"/>
        </w:rPr>
      </w:pPr>
      <w:bookmarkStart w:id="643" w:name="_Toc6320"/>
      <w:bookmarkStart w:id="644" w:name="_Toc247527677"/>
      <w:bookmarkStart w:id="645" w:name="_Toc247514076"/>
      <w:r>
        <w:rPr>
          <w:rFonts w:hint="eastAsia" w:ascii="Times New Roman" w:hAnsi="Times New Roman"/>
          <w:color w:val="000000"/>
          <w:highlight w:val="none"/>
        </w:rPr>
        <w:t>4.12</w:t>
      </w:r>
      <w:r>
        <w:rPr>
          <w:rFonts w:hint="eastAsia"/>
          <w:color w:val="000000"/>
          <w:highlight w:val="none"/>
        </w:rPr>
        <w:t xml:space="preserve"> 进度计划</w:t>
      </w:r>
      <w:bookmarkEnd w:id="643"/>
      <w:bookmarkEnd w:id="644"/>
      <w:bookmarkEnd w:id="645"/>
    </w:p>
    <w:p w14:paraId="368C0E3D">
      <w:pPr>
        <w:spacing w:line="360" w:lineRule="auto"/>
        <w:ind w:firstLine="420" w:firstLineChars="200"/>
        <w:rPr>
          <w:rFonts w:ascii="宋体" w:hAnsi="宋体"/>
          <w:color w:val="000000"/>
          <w:szCs w:val="21"/>
          <w:highlight w:val="none"/>
        </w:rPr>
      </w:pPr>
      <w:r>
        <w:rPr>
          <w:rFonts w:hint="eastAsia"/>
          <w:color w:val="000000"/>
          <w:highlight w:val="none"/>
        </w:rPr>
        <w:t>4.12.1</w:t>
      </w:r>
      <w:r>
        <w:rPr>
          <w:rFonts w:hint="eastAsia" w:ascii="宋体" w:hAnsi="宋体"/>
          <w:color w:val="000000"/>
          <w:szCs w:val="21"/>
          <w:highlight w:val="none"/>
        </w:rPr>
        <w:t xml:space="preserve"> 合同进度计划</w:t>
      </w:r>
    </w:p>
    <w:p w14:paraId="28DE04DE">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承包人应按合同约定的内容和期限，编制详细的进度计划，包括设计、承包人文件提交、采购、制造、检验、运达现场、施工、安装、试验的各个阶段的预期时间以及设计和施工组织方案说明等报送监理人。监理人应在专用合同条款约定的期限内批复或提出修改意见，否则该进度计划视为已得到批准。经监理人批准的进度计划称合同进度计划，是控制合同工程进度的依据。承包人还应根据合同进度计划，编制更为详细的分阶段或分项进度计划，报监理人批准。</w:t>
      </w:r>
    </w:p>
    <w:p w14:paraId="049283D7">
      <w:pPr>
        <w:spacing w:line="360" w:lineRule="auto"/>
        <w:ind w:firstLine="420" w:firstLineChars="200"/>
        <w:rPr>
          <w:color w:val="000000"/>
          <w:highlight w:val="none"/>
        </w:rPr>
      </w:pPr>
      <w:r>
        <w:rPr>
          <w:rFonts w:hint="eastAsia"/>
          <w:color w:val="000000"/>
          <w:highlight w:val="none"/>
        </w:rPr>
        <w:t>4.12.2 合同进度计划的修订</w:t>
      </w:r>
    </w:p>
    <w:p w14:paraId="4206B67C">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不论何种原因造成工程的实际进度与第4.12.1项的合同进度计划不符时，承包人可以在专用合同条款约定的期限内向监理人提交修订合同进度计划的申请报告，并附有关措施和相关资料，报监理人批准；监理人也可以直接向承包人作出修订合同进度计划的指示，承包人应按该指示修订合同进度计划，报监理人批准。监理人应在专用合同条款约定的期限内批复。监理人在批复前应获得发包人同意。</w:t>
      </w:r>
    </w:p>
    <w:p w14:paraId="560E2065">
      <w:pPr>
        <w:pStyle w:val="4"/>
        <w:rPr>
          <w:rFonts w:hint="eastAsia"/>
          <w:color w:val="000000"/>
          <w:highlight w:val="none"/>
        </w:rPr>
      </w:pPr>
      <w:bookmarkStart w:id="646" w:name="_Toc1482"/>
      <w:r>
        <w:rPr>
          <w:rFonts w:hint="eastAsia" w:ascii="Times New Roman" w:hAnsi="Times New Roman"/>
          <w:color w:val="000000"/>
          <w:highlight w:val="none"/>
        </w:rPr>
        <w:t>4.13</w:t>
      </w:r>
      <w:r>
        <w:rPr>
          <w:rFonts w:hint="eastAsia"/>
          <w:color w:val="000000"/>
          <w:highlight w:val="none"/>
        </w:rPr>
        <w:t xml:space="preserve"> 质量保证</w:t>
      </w:r>
      <w:bookmarkEnd w:id="646"/>
    </w:p>
    <w:p w14:paraId="0AAF4057">
      <w:pPr>
        <w:spacing w:line="360" w:lineRule="auto"/>
        <w:ind w:firstLine="420" w:firstLineChars="200"/>
        <w:rPr>
          <w:rFonts w:hint="eastAsia" w:ascii="宋体" w:hAnsi="宋体"/>
          <w:color w:val="000000"/>
          <w:szCs w:val="21"/>
          <w:highlight w:val="none"/>
        </w:rPr>
      </w:pPr>
      <w:r>
        <w:rPr>
          <w:rFonts w:hint="eastAsia"/>
          <w:color w:val="000000"/>
          <w:highlight w:val="none"/>
        </w:rPr>
        <w:t xml:space="preserve">4.13.1 </w:t>
      </w:r>
      <w:r>
        <w:rPr>
          <w:rFonts w:hint="eastAsia" w:ascii="宋体" w:hAnsi="宋体"/>
          <w:color w:val="000000"/>
          <w:szCs w:val="21"/>
          <w:highlight w:val="none"/>
        </w:rPr>
        <w:t>为保证工程质量，承包人应按照合同要求建立质量保证体系。监理人有权对承包人的质量保证体系进行审查。</w:t>
      </w:r>
    </w:p>
    <w:p w14:paraId="7E947B1A">
      <w:pPr>
        <w:spacing w:line="360" w:lineRule="auto"/>
        <w:ind w:firstLine="420" w:firstLineChars="200"/>
        <w:rPr>
          <w:rFonts w:hint="eastAsia" w:ascii="宋体" w:hAnsi="宋体"/>
          <w:color w:val="000000"/>
          <w:szCs w:val="21"/>
          <w:highlight w:val="none"/>
        </w:rPr>
      </w:pPr>
      <w:r>
        <w:rPr>
          <w:rFonts w:hint="eastAsia"/>
          <w:color w:val="000000"/>
          <w:highlight w:val="none"/>
        </w:rPr>
        <w:t xml:space="preserve">4.13.2 </w:t>
      </w:r>
      <w:r>
        <w:rPr>
          <w:rFonts w:hint="eastAsia" w:ascii="宋体" w:hAnsi="宋体"/>
          <w:color w:val="000000"/>
          <w:szCs w:val="21"/>
          <w:highlight w:val="none"/>
        </w:rPr>
        <w:t>承包人应在各设计和实施阶段开始前，向监理人提交其具体的质量保证细则和工作程序。</w:t>
      </w:r>
    </w:p>
    <w:p w14:paraId="695BD8B7">
      <w:pPr>
        <w:spacing w:line="360" w:lineRule="auto"/>
        <w:ind w:firstLine="420" w:firstLineChars="200"/>
        <w:rPr>
          <w:rFonts w:ascii="宋体" w:hAnsi="宋体"/>
          <w:color w:val="000000"/>
          <w:szCs w:val="21"/>
          <w:highlight w:val="none"/>
        </w:rPr>
      </w:pPr>
      <w:r>
        <w:rPr>
          <w:rFonts w:hint="eastAsia"/>
          <w:color w:val="000000"/>
          <w:highlight w:val="none"/>
        </w:rPr>
        <w:t xml:space="preserve">4.13.3 </w:t>
      </w:r>
      <w:r>
        <w:rPr>
          <w:rFonts w:hint="eastAsia" w:ascii="宋体" w:hAnsi="宋体"/>
          <w:color w:val="000000"/>
          <w:szCs w:val="21"/>
          <w:highlight w:val="none"/>
        </w:rPr>
        <w:t>遵守质量保证体系，不应免除合同约定的承包人的义务和责任。</w:t>
      </w:r>
    </w:p>
    <w:p w14:paraId="18423EDF">
      <w:pPr>
        <w:pStyle w:val="3"/>
        <w:tabs>
          <w:tab w:val="left" w:pos="7116"/>
        </w:tabs>
        <w:rPr>
          <w:rFonts w:hint="eastAsia"/>
          <w:color w:val="000000"/>
          <w:highlight w:val="none"/>
        </w:rPr>
      </w:pPr>
      <w:bookmarkStart w:id="647" w:name="_Toc247514077"/>
      <w:bookmarkStart w:id="648" w:name="_Toc24847"/>
      <w:bookmarkStart w:id="649" w:name="_Toc247527678"/>
      <w:r>
        <w:rPr>
          <w:rFonts w:hint="eastAsia"/>
          <w:color w:val="000000"/>
          <w:highlight w:val="none"/>
        </w:rPr>
        <w:t>5. 设计</w:t>
      </w:r>
      <w:bookmarkEnd w:id="647"/>
      <w:bookmarkEnd w:id="648"/>
      <w:bookmarkEnd w:id="649"/>
    </w:p>
    <w:p w14:paraId="01557D1A">
      <w:pPr>
        <w:pStyle w:val="4"/>
        <w:rPr>
          <w:rFonts w:hint="eastAsia"/>
          <w:color w:val="000000"/>
          <w:highlight w:val="none"/>
        </w:rPr>
      </w:pPr>
      <w:bookmarkStart w:id="650" w:name="_Toc1521"/>
      <w:bookmarkStart w:id="651" w:name="_Toc264373498"/>
      <w:bookmarkStart w:id="652" w:name="_Toc257880849"/>
      <w:bookmarkStart w:id="653" w:name="_Toc259350427"/>
      <w:bookmarkStart w:id="654" w:name="_Toc259552511"/>
      <w:bookmarkStart w:id="655" w:name="_Toc258440543"/>
      <w:bookmarkStart w:id="656" w:name="_Toc487072795"/>
      <w:bookmarkStart w:id="657" w:name="_Toc247527679"/>
      <w:bookmarkStart w:id="658" w:name="_Toc297347661"/>
      <w:bookmarkStart w:id="659" w:name="_Toc247514078"/>
      <w:bookmarkStart w:id="660" w:name="_Toc468936969"/>
      <w:r>
        <w:rPr>
          <w:rFonts w:hint="eastAsia" w:ascii="Times New Roman" w:hAnsi="Times New Roman"/>
          <w:color w:val="000000"/>
          <w:highlight w:val="none"/>
        </w:rPr>
        <w:t xml:space="preserve">5.1 </w:t>
      </w:r>
      <w:r>
        <w:rPr>
          <w:rFonts w:hint="eastAsia"/>
          <w:color w:val="000000"/>
          <w:highlight w:val="none"/>
        </w:rPr>
        <w:t>承包人的设计义务</w:t>
      </w:r>
      <w:bookmarkEnd w:id="650"/>
      <w:bookmarkEnd w:id="651"/>
      <w:bookmarkEnd w:id="652"/>
      <w:bookmarkEnd w:id="653"/>
      <w:bookmarkEnd w:id="654"/>
      <w:bookmarkEnd w:id="655"/>
    </w:p>
    <w:p w14:paraId="7991BA94">
      <w:pPr>
        <w:spacing w:line="360" w:lineRule="auto"/>
        <w:ind w:firstLine="420" w:firstLineChars="200"/>
        <w:rPr>
          <w:rFonts w:hint="eastAsia" w:ascii="宋体" w:hAnsi="宋体"/>
          <w:color w:val="000000"/>
          <w:szCs w:val="21"/>
          <w:highlight w:val="none"/>
        </w:rPr>
      </w:pPr>
      <w:bookmarkStart w:id="661" w:name="_Toc264373499"/>
      <w:bookmarkStart w:id="662" w:name="_Toc258440544"/>
      <w:bookmarkStart w:id="663" w:name="_Toc259350428"/>
      <w:bookmarkStart w:id="664" w:name="_Toc259552512"/>
      <w:r>
        <w:rPr>
          <w:rFonts w:hint="eastAsia"/>
          <w:color w:val="000000"/>
          <w:highlight w:val="none"/>
        </w:rPr>
        <w:t>5.1.1</w:t>
      </w:r>
      <w:r>
        <w:rPr>
          <w:rFonts w:hint="eastAsia" w:ascii="宋体" w:hAnsi="宋体"/>
          <w:color w:val="000000"/>
          <w:szCs w:val="21"/>
          <w:highlight w:val="none"/>
        </w:rPr>
        <w:t xml:space="preserve"> 设计义务</w:t>
      </w:r>
      <w:bookmarkEnd w:id="661"/>
      <w:bookmarkEnd w:id="662"/>
      <w:bookmarkEnd w:id="663"/>
      <w:bookmarkEnd w:id="664"/>
      <w:r>
        <w:rPr>
          <w:rFonts w:hint="eastAsia" w:ascii="宋体" w:hAnsi="宋体"/>
          <w:color w:val="000000"/>
          <w:szCs w:val="21"/>
          <w:highlight w:val="none"/>
        </w:rPr>
        <w:t>的一般要求</w:t>
      </w:r>
    </w:p>
    <w:p w14:paraId="1D27845C">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承包人应按照法律规定，以及国家、行业和地方的规范和标准完成设计工作，并符合发包人要求。</w:t>
      </w:r>
    </w:p>
    <w:p w14:paraId="14DC86B0">
      <w:pPr>
        <w:spacing w:line="360" w:lineRule="auto"/>
        <w:ind w:firstLine="420" w:firstLineChars="200"/>
        <w:rPr>
          <w:rFonts w:hint="eastAsia" w:ascii="宋体" w:hAnsi="宋体"/>
          <w:color w:val="000000"/>
          <w:szCs w:val="21"/>
          <w:highlight w:val="none"/>
        </w:rPr>
      </w:pPr>
      <w:r>
        <w:rPr>
          <w:rFonts w:hint="eastAsia"/>
          <w:color w:val="000000"/>
          <w:highlight w:val="none"/>
        </w:rPr>
        <w:t>5.1.2</w:t>
      </w:r>
      <w:r>
        <w:rPr>
          <w:rFonts w:hint="eastAsia" w:ascii="宋体" w:hAnsi="宋体"/>
          <w:color w:val="000000"/>
          <w:szCs w:val="21"/>
          <w:highlight w:val="none"/>
        </w:rPr>
        <w:t xml:space="preserve"> 法律和标准的变化</w:t>
      </w:r>
    </w:p>
    <w:p w14:paraId="62ACE1CE">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除合同另有约定外，承包人完成设计工作所应遵守的法律规定，以及国家、行业和地方的规范和标准，均应视为在基准日适用的版本。基准日之后，前述版本发生重大变化，或者有新的法律，以及国家、行业和地方的规范和标准实施的，承包人应向发包人或发包人委托的监理人提出遵守新规定的建议。发包人或其委托的监理人应在收到建议后7天内发出是否遵守新规定的指示。发包人或其委托的监理人指示遵守新规定的，按照第</w:t>
      </w:r>
      <w:r>
        <w:rPr>
          <w:rFonts w:hint="eastAsia"/>
          <w:color w:val="000000"/>
          <w:highlight w:val="none"/>
        </w:rPr>
        <w:t>15</w:t>
      </w:r>
      <w:r>
        <w:rPr>
          <w:rFonts w:hint="eastAsia" w:ascii="宋体" w:hAnsi="宋体"/>
          <w:color w:val="000000"/>
          <w:szCs w:val="21"/>
          <w:highlight w:val="none"/>
        </w:rPr>
        <w:t>条或第</w:t>
      </w:r>
      <w:r>
        <w:rPr>
          <w:rFonts w:hint="eastAsia"/>
          <w:color w:val="000000"/>
          <w:highlight w:val="none"/>
        </w:rPr>
        <w:t>16.2</w:t>
      </w:r>
      <w:r>
        <w:rPr>
          <w:rFonts w:hint="eastAsia" w:ascii="宋体" w:hAnsi="宋体"/>
          <w:color w:val="000000"/>
          <w:szCs w:val="21"/>
          <w:highlight w:val="none"/>
        </w:rPr>
        <w:t>款约定执行。</w:t>
      </w:r>
    </w:p>
    <w:p w14:paraId="24266FB4">
      <w:pPr>
        <w:pStyle w:val="4"/>
        <w:rPr>
          <w:color w:val="000000"/>
          <w:highlight w:val="none"/>
        </w:rPr>
      </w:pPr>
      <w:bookmarkStart w:id="665" w:name="_Toc257880851"/>
      <w:bookmarkStart w:id="666" w:name="_Toc22504"/>
      <w:bookmarkStart w:id="667" w:name="_Toc264373505"/>
      <w:bookmarkStart w:id="668" w:name="_Toc259552518"/>
      <w:bookmarkStart w:id="669" w:name="_Toc259350434"/>
      <w:bookmarkStart w:id="670" w:name="_Toc258440550"/>
      <w:r>
        <w:rPr>
          <w:rFonts w:hint="eastAsia" w:ascii="Times New Roman" w:hAnsi="Times New Roman"/>
          <w:color w:val="000000"/>
          <w:highlight w:val="none"/>
        </w:rPr>
        <w:t xml:space="preserve">5.2 </w:t>
      </w:r>
      <w:bookmarkEnd w:id="665"/>
      <w:r>
        <w:rPr>
          <w:rFonts w:hint="eastAsia"/>
          <w:color w:val="000000"/>
          <w:highlight w:val="none"/>
        </w:rPr>
        <w:t>承包人设计进度计划</w:t>
      </w:r>
      <w:bookmarkEnd w:id="666"/>
      <w:bookmarkEnd w:id="667"/>
      <w:bookmarkEnd w:id="668"/>
      <w:bookmarkEnd w:id="669"/>
      <w:bookmarkEnd w:id="670"/>
    </w:p>
    <w:p w14:paraId="7E77EF91">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承包人</w:t>
      </w:r>
      <w:r>
        <w:rPr>
          <w:rFonts w:ascii="宋体" w:hAnsi="宋体"/>
          <w:color w:val="000000"/>
          <w:szCs w:val="21"/>
          <w:highlight w:val="none"/>
        </w:rPr>
        <w:t>应</w:t>
      </w:r>
      <w:r>
        <w:rPr>
          <w:rFonts w:hint="eastAsia" w:ascii="宋体" w:hAnsi="宋体"/>
          <w:color w:val="000000"/>
          <w:szCs w:val="21"/>
          <w:highlight w:val="none"/>
        </w:rPr>
        <w:t>按照发包人要求，在合同进度计划中专门列出</w:t>
      </w:r>
      <w:r>
        <w:rPr>
          <w:rFonts w:ascii="宋体" w:hAnsi="宋体"/>
          <w:color w:val="000000"/>
          <w:szCs w:val="21"/>
          <w:highlight w:val="none"/>
        </w:rPr>
        <w:t>设计</w:t>
      </w:r>
      <w:r>
        <w:rPr>
          <w:rFonts w:hint="eastAsia" w:ascii="宋体" w:hAnsi="宋体"/>
          <w:color w:val="000000"/>
          <w:szCs w:val="21"/>
          <w:highlight w:val="none"/>
        </w:rPr>
        <w:t>进度</w:t>
      </w:r>
      <w:r>
        <w:rPr>
          <w:rFonts w:ascii="宋体" w:hAnsi="宋体"/>
          <w:color w:val="000000"/>
          <w:szCs w:val="21"/>
          <w:highlight w:val="none"/>
        </w:rPr>
        <w:t>计划，</w:t>
      </w:r>
      <w:r>
        <w:rPr>
          <w:rFonts w:hint="eastAsia" w:ascii="宋体" w:hAnsi="宋体"/>
          <w:color w:val="000000"/>
          <w:szCs w:val="21"/>
          <w:highlight w:val="none"/>
        </w:rPr>
        <w:t>报发包人</w:t>
      </w:r>
      <w:r>
        <w:rPr>
          <w:rFonts w:ascii="宋体" w:hAnsi="宋体"/>
          <w:color w:val="000000"/>
          <w:szCs w:val="21"/>
          <w:highlight w:val="none"/>
        </w:rPr>
        <w:t>批准后</w:t>
      </w:r>
      <w:r>
        <w:rPr>
          <w:rFonts w:hint="eastAsia" w:ascii="宋体" w:hAnsi="宋体"/>
          <w:color w:val="000000"/>
          <w:szCs w:val="21"/>
          <w:highlight w:val="none"/>
        </w:rPr>
        <w:t>执行。承包人需按照经批准后的计划开展设计工作。</w:t>
      </w:r>
    </w:p>
    <w:p w14:paraId="374382D5">
      <w:pPr>
        <w:spacing w:line="360" w:lineRule="auto"/>
        <w:ind w:firstLine="420" w:firstLineChars="200"/>
        <w:rPr>
          <w:rFonts w:ascii="宋体" w:hAnsi="宋体"/>
          <w:color w:val="000000"/>
          <w:szCs w:val="21"/>
          <w:highlight w:val="none"/>
        </w:rPr>
      </w:pPr>
      <w:bookmarkStart w:id="671" w:name="_Toc247593033"/>
      <w:r>
        <w:rPr>
          <w:rFonts w:hint="eastAsia" w:ascii="宋体" w:hAnsi="宋体"/>
          <w:color w:val="000000"/>
          <w:szCs w:val="21"/>
          <w:highlight w:val="none"/>
        </w:rPr>
        <w:t>因承包人原因影响设计进度的，按</w:t>
      </w:r>
      <w:r>
        <w:rPr>
          <w:rFonts w:hint="eastAsia"/>
          <w:color w:val="000000"/>
          <w:highlight w:val="none"/>
        </w:rPr>
        <w:t>第11.5</w:t>
      </w:r>
      <w:r>
        <w:rPr>
          <w:rFonts w:hint="eastAsia" w:ascii="宋体" w:hAnsi="宋体"/>
          <w:color w:val="000000"/>
          <w:szCs w:val="21"/>
          <w:highlight w:val="none"/>
        </w:rPr>
        <w:t>款</w:t>
      </w:r>
      <w:bookmarkEnd w:id="671"/>
      <w:r>
        <w:rPr>
          <w:rFonts w:hint="eastAsia" w:ascii="宋体" w:hAnsi="宋体"/>
          <w:color w:val="000000"/>
          <w:szCs w:val="21"/>
          <w:highlight w:val="none"/>
        </w:rPr>
        <w:t>的约定执行。因发包人原因影响设计进度的，按第</w:t>
      </w:r>
      <w:r>
        <w:rPr>
          <w:rFonts w:hint="eastAsia"/>
          <w:color w:val="000000"/>
          <w:highlight w:val="none"/>
        </w:rPr>
        <w:t>15</w:t>
      </w:r>
      <w:r>
        <w:rPr>
          <w:rFonts w:hint="eastAsia" w:ascii="宋体" w:hAnsi="宋体"/>
          <w:color w:val="000000"/>
          <w:szCs w:val="21"/>
          <w:highlight w:val="none"/>
        </w:rPr>
        <w:t>条变更处理。</w:t>
      </w:r>
    </w:p>
    <w:p w14:paraId="3F6C1B7C">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发包人或其委托的监理人有权要求承包人根据</w:t>
      </w:r>
      <w:r>
        <w:rPr>
          <w:rFonts w:hint="eastAsia"/>
          <w:color w:val="000000"/>
          <w:highlight w:val="none"/>
        </w:rPr>
        <w:t>第11.5</w:t>
      </w:r>
      <w:r>
        <w:rPr>
          <w:rFonts w:hint="eastAsia" w:ascii="宋体" w:hAnsi="宋体"/>
          <w:color w:val="000000"/>
          <w:szCs w:val="21"/>
          <w:highlight w:val="none"/>
        </w:rPr>
        <w:t>款提交修正的进度计划、增加投入资源并加快设计进度。</w:t>
      </w:r>
    </w:p>
    <w:p w14:paraId="2755E213">
      <w:pPr>
        <w:pStyle w:val="4"/>
        <w:rPr>
          <w:rFonts w:hint="eastAsia"/>
          <w:color w:val="000000"/>
          <w:highlight w:val="none"/>
        </w:rPr>
      </w:pPr>
      <w:bookmarkStart w:id="672" w:name="_Toc264373507"/>
      <w:bookmarkStart w:id="673" w:name="_Toc12832"/>
      <w:bookmarkStart w:id="674" w:name="_Toc259350439"/>
      <w:bookmarkStart w:id="675" w:name="_Toc259552523"/>
      <w:bookmarkStart w:id="676" w:name="_Toc257880852"/>
      <w:bookmarkStart w:id="677" w:name="_Toc258440555"/>
      <w:r>
        <w:rPr>
          <w:rFonts w:hint="eastAsia" w:ascii="Times New Roman" w:hAnsi="Times New Roman"/>
          <w:color w:val="000000"/>
          <w:highlight w:val="none"/>
        </w:rPr>
        <w:t xml:space="preserve">5.3 </w:t>
      </w:r>
      <w:r>
        <w:rPr>
          <w:rFonts w:hint="eastAsia"/>
          <w:color w:val="000000"/>
          <w:highlight w:val="none"/>
        </w:rPr>
        <w:t>设计审查</w:t>
      </w:r>
      <w:bookmarkEnd w:id="672"/>
      <w:bookmarkEnd w:id="673"/>
      <w:bookmarkEnd w:id="674"/>
      <w:bookmarkEnd w:id="675"/>
      <w:bookmarkEnd w:id="676"/>
      <w:bookmarkEnd w:id="677"/>
    </w:p>
    <w:p w14:paraId="23235AC3">
      <w:pPr>
        <w:spacing w:line="360" w:lineRule="auto"/>
        <w:ind w:firstLine="420" w:firstLineChars="200"/>
        <w:rPr>
          <w:rFonts w:hint="eastAsia" w:ascii="宋体" w:hAnsi="宋体"/>
          <w:color w:val="000000"/>
          <w:szCs w:val="21"/>
          <w:highlight w:val="none"/>
        </w:rPr>
      </w:pPr>
      <w:r>
        <w:rPr>
          <w:rFonts w:hint="eastAsia"/>
          <w:color w:val="000000"/>
          <w:highlight w:val="none"/>
        </w:rPr>
        <w:t xml:space="preserve">5.3.1 </w:t>
      </w:r>
      <w:r>
        <w:rPr>
          <w:rFonts w:hint="eastAsia" w:ascii="宋体" w:hAnsi="宋体"/>
          <w:color w:val="000000"/>
          <w:szCs w:val="21"/>
          <w:highlight w:val="none"/>
        </w:rPr>
        <w:t>承包人的设计文件应报发包人审查同意。审查的范围和内容在发包人要求中约定。</w:t>
      </w:r>
    </w:p>
    <w:p w14:paraId="578D0F41">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除合同另有约定外，自监理人收到承包人的设计文件以及承包人的通知之日起，发包人对承包人的设计文件审查期不超过21天。承包人的设计文件对于合同约定有偏离的，应在通知中说明。承包人需要修改已提交的承包人文件的，应立即通知监理人，并向监理人提交修改后的承包人的设计文件，审查期重新起算。</w:t>
      </w:r>
    </w:p>
    <w:p w14:paraId="2D572527">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发包人不同意设计文件的，应通过监理人以书面形式通知承包人，并说明不符合合同要求的具体内容。承包人应根据监理人的书面说明，对承包人文件进行修改后重新报送发包人审查，审查期重新起算。</w:t>
      </w:r>
    </w:p>
    <w:p w14:paraId="7C2B5462">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合同约定的审查期满，发包人没有做出审查结论也没有提出异议的，视为承包人的设计文件已获发包人同意。</w:t>
      </w:r>
    </w:p>
    <w:p w14:paraId="036EED40">
      <w:pPr>
        <w:spacing w:line="360" w:lineRule="auto"/>
        <w:ind w:firstLine="420" w:firstLineChars="200"/>
        <w:rPr>
          <w:rFonts w:hint="eastAsia" w:ascii="宋体" w:hAnsi="宋体"/>
          <w:color w:val="000000"/>
          <w:szCs w:val="21"/>
          <w:highlight w:val="none"/>
        </w:rPr>
      </w:pPr>
      <w:r>
        <w:rPr>
          <w:rFonts w:hint="eastAsia"/>
          <w:color w:val="000000"/>
          <w:highlight w:val="none"/>
        </w:rPr>
        <w:t xml:space="preserve">5.3.2 </w:t>
      </w:r>
      <w:r>
        <w:rPr>
          <w:rFonts w:hint="eastAsia" w:ascii="宋体" w:hAnsi="宋体"/>
          <w:color w:val="000000"/>
          <w:szCs w:val="21"/>
          <w:highlight w:val="none"/>
        </w:rPr>
        <w:t>承包人的设计文件不需要政府有关部门审查或批准的，承包人应当严格按照经发包人审查同意的设计文件设计和实施工程。</w:t>
      </w:r>
    </w:p>
    <w:p w14:paraId="5B40E241">
      <w:pPr>
        <w:spacing w:line="360" w:lineRule="auto"/>
        <w:ind w:firstLine="420" w:firstLineChars="200"/>
        <w:rPr>
          <w:rFonts w:hint="eastAsia" w:ascii="宋体" w:hAnsi="宋体"/>
          <w:color w:val="000000"/>
          <w:szCs w:val="21"/>
          <w:highlight w:val="none"/>
        </w:rPr>
      </w:pPr>
      <w:r>
        <w:rPr>
          <w:rFonts w:hint="eastAsia"/>
          <w:color w:val="000000"/>
          <w:highlight w:val="none"/>
        </w:rPr>
        <w:t xml:space="preserve">5.3.3 </w:t>
      </w:r>
      <w:r>
        <w:rPr>
          <w:rStyle w:val="39"/>
          <w:rFonts w:hint="eastAsia"/>
          <w:vanish/>
          <w:color w:val="000000"/>
          <w:highlight w:val="none"/>
        </w:rPr>
        <w:t>（</w:t>
      </w:r>
      <w:r>
        <w:rPr>
          <w:rFonts w:hint="eastAsia" w:ascii="宋体" w:hAnsi="宋体"/>
          <w:color w:val="000000"/>
          <w:szCs w:val="21"/>
          <w:highlight w:val="none"/>
        </w:rPr>
        <w:t>设计文件需政府有关部门审查或批准的，发包人应在审查同意承包人的设计文件后7天内，向政府有关部门报送设计文件，承包人应予以协助。</w:t>
      </w:r>
    </w:p>
    <w:p w14:paraId="01A4616C">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对于政府有关部门的审查意见，不需要修改发包人要求的，承包人需按该审查意见修改承包人的设计文件；需要修改发包人要求的，发包人应重新提出发包人要求，承包人应根据新提出的发包人要求修改承包人文件。上述情形还应适用第15条、第</w:t>
      </w:r>
      <w:r>
        <w:rPr>
          <w:rFonts w:hint="eastAsia"/>
          <w:color w:val="000000"/>
          <w:highlight w:val="none"/>
        </w:rPr>
        <w:t>1.13</w:t>
      </w:r>
      <w:r>
        <w:rPr>
          <w:rFonts w:hint="eastAsia" w:ascii="宋体" w:hAnsi="宋体"/>
          <w:color w:val="000000"/>
          <w:szCs w:val="21"/>
          <w:highlight w:val="none"/>
        </w:rPr>
        <w:t>款的有关约定。</w:t>
      </w:r>
    </w:p>
    <w:p w14:paraId="570D8EA5">
      <w:pPr>
        <w:spacing w:line="360" w:lineRule="auto"/>
        <w:ind w:firstLine="420" w:firstLineChars="200"/>
        <w:rPr>
          <w:rFonts w:hint="eastAsia"/>
          <w:color w:val="000000"/>
          <w:sz w:val="24"/>
          <w:highlight w:val="none"/>
        </w:rPr>
      </w:pPr>
      <w:r>
        <w:rPr>
          <w:rFonts w:hint="eastAsia" w:ascii="宋体" w:hAnsi="宋体"/>
          <w:color w:val="000000"/>
          <w:szCs w:val="21"/>
          <w:highlight w:val="none"/>
        </w:rPr>
        <w:t>政府有关部门审查批准的，承包人应当严格按照批准后的承包人的设计文件设计和实施工程。</w:t>
      </w:r>
    </w:p>
    <w:p w14:paraId="086A4D13">
      <w:pPr>
        <w:pStyle w:val="4"/>
        <w:rPr>
          <w:color w:val="000000"/>
          <w:highlight w:val="none"/>
        </w:rPr>
      </w:pPr>
      <w:bookmarkStart w:id="678" w:name="_Toc15697"/>
      <w:r>
        <w:rPr>
          <w:rFonts w:hint="eastAsia" w:ascii="Times New Roman" w:hAnsi="Times New Roman"/>
          <w:color w:val="000000"/>
          <w:highlight w:val="none"/>
        </w:rPr>
        <w:t xml:space="preserve">5.4 </w:t>
      </w:r>
      <w:r>
        <w:rPr>
          <w:rFonts w:hint="eastAsia"/>
          <w:color w:val="000000"/>
          <w:highlight w:val="none"/>
        </w:rPr>
        <w:t>培训</w:t>
      </w:r>
      <w:bookmarkEnd w:id="678"/>
    </w:p>
    <w:p w14:paraId="57D11073">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承包人应按照发包人要求，对发包人的人员进行工程操作和维修方面的培训。合同约定接收之前进行培训的，应在第</w:t>
      </w:r>
      <w:r>
        <w:rPr>
          <w:rFonts w:hint="eastAsia"/>
          <w:color w:val="000000"/>
          <w:highlight w:val="none"/>
        </w:rPr>
        <w:t>18.3</w:t>
      </w:r>
      <w:r>
        <w:rPr>
          <w:rFonts w:hint="eastAsia" w:ascii="宋体" w:hAnsi="宋体"/>
          <w:color w:val="000000"/>
          <w:szCs w:val="21"/>
          <w:highlight w:val="none"/>
        </w:rPr>
        <w:t>款约定的竣工验收前完成培训。</w:t>
      </w:r>
    </w:p>
    <w:bookmarkEnd w:id="656"/>
    <w:bookmarkEnd w:id="657"/>
    <w:bookmarkEnd w:id="658"/>
    <w:bookmarkEnd w:id="659"/>
    <w:bookmarkEnd w:id="660"/>
    <w:p w14:paraId="02AC946C">
      <w:pPr>
        <w:pStyle w:val="4"/>
        <w:rPr>
          <w:color w:val="000000"/>
          <w:highlight w:val="none"/>
        </w:rPr>
      </w:pPr>
      <w:bookmarkStart w:id="679" w:name="_Toc28576"/>
      <w:bookmarkStart w:id="680" w:name="_Toc247514080"/>
      <w:bookmarkStart w:id="681" w:name="_Toc247527681"/>
      <w:bookmarkStart w:id="682" w:name="_Toc487072797"/>
      <w:bookmarkStart w:id="683" w:name="_Toc297347663"/>
      <w:bookmarkStart w:id="684" w:name="_Toc468936971"/>
      <w:r>
        <w:rPr>
          <w:rFonts w:ascii="Times New Roman" w:hAnsi="Times New Roman"/>
          <w:color w:val="000000"/>
          <w:highlight w:val="none"/>
        </w:rPr>
        <w:t>5</w:t>
      </w:r>
      <w:r>
        <w:rPr>
          <w:rFonts w:hint="eastAsia" w:ascii="Times New Roman" w:hAnsi="Times New Roman"/>
          <w:color w:val="000000"/>
          <w:highlight w:val="none"/>
        </w:rPr>
        <w:t>.5</w:t>
      </w:r>
      <w:r>
        <w:rPr>
          <w:rFonts w:hint="eastAsia"/>
          <w:color w:val="000000"/>
          <w:highlight w:val="none"/>
        </w:rPr>
        <w:t xml:space="preserve"> 竣工文件</w:t>
      </w:r>
      <w:bookmarkEnd w:id="679"/>
    </w:p>
    <w:p w14:paraId="2BABD139">
      <w:pPr>
        <w:spacing w:line="360" w:lineRule="auto"/>
        <w:ind w:firstLine="420" w:firstLineChars="200"/>
        <w:rPr>
          <w:rFonts w:ascii="宋体"/>
          <w:color w:val="000000"/>
          <w:highlight w:val="none"/>
        </w:rPr>
      </w:pPr>
      <w:r>
        <w:rPr>
          <w:rFonts w:hint="eastAsia"/>
          <w:color w:val="000000"/>
          <w:highlight w:val="none"/>
        </w:rPr>
        <w:t xml:space="preserve">5.5.1 </w:t>
      </w:r>
      <w:r>
        <w:rPr>
          <w:rFonts w:hint="eastAsia" w:ascii="宋体"/>
          <w:color w:val="000000"/>
          <w:highlight w:val="none"/>
        </w:rPr>
        <w:t>承包人应编制并及时更新反映工程实施结果的竣工记录，如实记载竣工工程的确切位置、尺寸和已实施工作的详细说明。竣工记录应保存在施工场地，并在竣工试验开始前，按照专用合同条款约定的份数提交给监理人。</w:t>
      </w:r>
    </w:p>
    <w:p w14:paraId="42249359">
      <w:pPr>
        <w:spacing w:line="360" w:lineRule="auto"/>
        <w:ind w:firstLine="420" w:firstLineChars="200"/>
        <w:rPr>
          <w:rFonts w:hint="eastAsia" w:ascii="宋体"/>
          <w:color w:val="000000"/>
          <w:highlight w:val="none"/>
        </w:rPr>
      </w:pPr>
      <w:r>
        <w:rPr>
          <w:rFonts w:hint="eastAsia"/>
          <w:color w:val="000000"/>
          <w:highlight w:val="none"/>
        </w:rPr>
        <w:t xml:space="preserve">5.5.2 </w:t>
      </w:r>
      <w:r>
        <w:rPr>
          <w:rFonts w:hint="eastAsia" w:ascii="宋体"/>
          <w:color w:val="000000"/>
          <w:highlight w:val="none"/>
        </w:rPr>
        <w:t>在颁发工程接收证书之前，承包人应按照发包人要求的份数和形式向监理人提交相应竣工图纸，并取得监理人对尺寸、参照系统及其他有关细节的认可。监理人应按照第5.3款的约定进行审查。</w:t>
      </w:r>
    </w:p>
    <w:p w14:paraId="142D4D52">
      <w:pPr>
        <w:spacing w:line="360" w:lineRule="auto"/>
        <w:ind w:firstLine="420" w:firstLineChars="200"/>
        <w:rPr>
          <w:rFonts w:ascii="宋体"/>
          <w:color w:val="000000"/>
          <w:highlight w:val="none"/>
        </w:rPr>
      </w:pPr>
      <w:r>
        <w:rPr>
          <w:rFonts w:hint="eastAsia"/>
          <w:color w:val="000000"/>
          <w:highlight w:val="none"/>
        </w:rPr>
        <w:t>5.5.3</w:t>
      </w:r>
      <w:r>
        <w:rPr>
          <w:rFonts w:hint="eastAsia" w:ascii="宋体"/>
          <w:color w:val="000000"/>
          <w:highlight w:val="none"/>
        </w:rPr>
        <w:t xml:space="preserve"> 在监理人收到上述文件前，不应认为工程已根据第18.3款和第18.5款约定完成验收。</w:t>
      </w:r>
    </w:p>
    <w:p w14:paraId="13F05215">
      <w:pPr>
        <w:pStyle w:val="4"/>
        <w:rPr>
          <w:color w:val="000000"/>
          <w:highlight w:val="none"/>
        </w:rPr>
      </w:pPr>
      <w:bookmarkStart w:id="685" w:name="_Toc14522"/>
      <w:r>
        <w:rPr>
          <w:rFonts w:ascii="Times New Roman" w:hAnsi="Times New Roman"/>
          <w:color w:val="000000"/>
          <w:highlight w:val="none"/>
        </w:rPr>
        <w:t>5</w:t>
      </w:r>
      <w:r>
        <w:rPr>
          <w:rFonts w:hint="eastAsia" w:ascii="Times New Roman" w:hAnsi="Times New Roman"/>
          <w:color w:val="000000"/>
          <w:highlight w:val="none"/>
        </w:rPr>
        <w:t xml:space="preserve">.6 </w:t>
      </w:r>
      <w:r>
        <w:rPr>
          <w:rFonts w:hint="eastAsia"/>
          <w:color w:val="000000"/>
          <w:highlight w:val="none"/>
        </w:rPr>
        <w:t>操作和维修手册</w:t>
      </w:r>
      <w:bookmarkEnd w:id="685"/>
    </w:p>
    <w:p w14:paraId="6FF1666E">
      <w:pPr>
        <w:spacing w:line="360" w:lineRule="auto"/>
        <w:ind w:firstLine="420" w:firstLineChars="200"/>
        <w:rPr>
          <w:rFonts w:ascii="宋体"/>
          <w:color w:val="000000"/>
          <w:highlight w:val="none"/>
        </w:rPr>
      </w:pPr>
      <w:r>
        <w:rPr>
          <w:rFonts w:hint="eastAsia"/>
          <w:color w:val="000000"/>
          <w:highlight w:val="none"/>
        </w:rPr>
        <w:t xml:space="preserve">5.6.1 </w:t>
      </w:r>
      <w:r>
        <w:rPr>
          <w:rFonts w:hint="eastAsia" w:ascii="宋体"/>
          <w:color w:val="000000"/>
          <w:highlight w:val="none"/>
        </w:rPr>
        <w:t>在竣工试验开始前，承包人应向监理人提交暂行的操作和维修手册，该手册应足够详细，以便发包人能够对生产设备进行操作、维修、拆卸、重新安装、调整及修理。</w:t>
      </w:r>
    </w:p>
    <w:p w14:paraId="358C5159">
      <w:pPr>
        <w:spacing w:line="360" w:lineRule="auto"/>
        <w:ind w:firstLine="420" w:firstLineChars="200"/>
        <w:rPr>
          <w:rFonts w:ascii="宋体"/>
          <w:color w:val="000000"/>
          <w:highlight w:val="none"/>
        </w:rPr>
      </w:pPr>
      <w:r>
        <w:rPr>
          <w:rFonts w:hint="eastAsia"/>
          <w:color w:val="000000"/>
          <w:highlight w:val="none"/>
        </w:rPr>
        <w:t xml:space="preserve">5.6.2 </w:t>
      </w:r>
      <w:r>
        <w:rPr>
          <w:rFonts w:hint="eastAsia" w:ascii="宋体"/>
          <w:color w:val="000000"/>
          <w:highlight w:val="none"/>
        </w:rPr>
        <w:t>承包人应提交足够详细的最终操作和维修手册，以及在发包人要求中明确的相关操作和维修手册。在监理人收到上述文件前，不应认为工程已根据第</w:t>
      </w:r>
      <w:r>
        <w:rPr>
          <w:rFonts w:hint="eastAsia"/>
          <w:color w:val="000000"/>
          <w:highlight w:val="none"/>
        </w:rPr>
        <w:t>18.3</w:t>
      </w:r>
      <w:r>
        <w:rPr>
          <w:rFonts w:hint="eastAsia" w:ascii="宋体"/>
          <w:color w:val="000000"/>
          <w:highlight w:val="none"/>
        </w:rPr>
        <w:t>款和第</w:t>
      </w:r>
      <w:r>
        <w:rPr>
          <w:rFonts w:hint="eastAsia"/>
          <w:color w:val="000000"/>
          <w:highlight w:val="none"/>
        </w:rPr>
        <w:t>18.5</w:t>
      </w:r>
      <w:r>
        <w:rPr>
          <w:rFonts w:hint="eastAsia" w:ascii="宋体"/>
          <w:color w:val="000000"/>
          <w:highlight w:val="none"/>
        </w:rPr>
        <w:t>款约定完成验收。</w:t>
      </w:r>
    </w:p>
    <w:bookmarkEnd w:id="680"/>
    <w:bookmarkEnd w:id="681"/>
    <w:bookmarkEnd w:id="682"/>
    <w:bookmarkEnd w:id="683"/>
    <w:bookmarkEnd w:id="684"/>
    <w:p w14:paraId="3624BE75">
      <w:pPr>
        <w:pStyle w:val="4"/>
        <w:rPr>
          <w:color w:val="000000"/>
          <w:highlight w:val="none"/>
        </w:rPr>
      </w:pPr>
      <w:bookmarkStart w:id="686" w:name="_Toc27210"/>
      <w:bookmarkStart w:id="687" w:name="_Toc247514085"/>
      <w:bookmarkStart w:id="688" w:name="_Toc247527686"/>
      <w:r>
        <w:rPr>
          <w:rFonts w:ascii="Times New Roman" w:hAnsi="Times New Roman"/>
          <w:color w:val="000000"/>
          <w:highlight w:val="none"/>
        </w:rPr>
        <w:t>5</w:t>
      </w:r>
      <w:r>
        <w:rPr>
          <w:rFonts w:hint="eastAsia" w:ascii="Times New Roman" w:hAnsi="Times New Roman"/>
          <w:color w:val="000000"/>
          <w:highlight w:val="none"/>
        </w:rPr>
        <w:t xml:space="preserve">.7 </w:t>
      </w:r>
      <w:r>
        <w:rPr>
          <w:rFonts w:hint="eastAsia"/>
          <w:color w:val="000000"/>
          <w:highlight w:val="none"/>
        </w:rPr>
        <w:t>承包人文件错误</w:t>
      </w:r>
      <w:bookmarkEnd w:id="686"/>
      <w:bookmarkEnd w:id="687"/>
      <w:bookmarkEnd w:id="688"/>
    </w:p>
    <w:p w14:paraId="3BD537B8">
      <w:pPr>
        <w:spacing w:line="360" w:lineRule="auto"/>
        <w:ind w:firstLine="420" w:firstLineChars="200"/>
        <w:rPr>
          <w:rFonts w:hint="eastAsia" w:ascii="宋体"/>
          <w:color w:val="000000"/>
          <w:highlight w:val="none"/>
        </w:rPr>
      </w:pPr>
      <w:r>
        <w:rPr>
          <w:rFonts w:hint="eastAsia" w:ascii="宋体"/>
          <w:color w:val="000000"/>
          <w:highlight w:val="none"/>
        </w:rPr>
        <w:t>承包人文件存在错误、遗漏、含混、矛盾、不充分之处或其他缺陷，无论承包人是否根据本款获得了批准，承包人均应自费对前述问题带来的缺陷和工程问题进行改正。</w:t>
      </w:r>
      <w:r>
        <w:rPr>
          <w:rFonts w:hint="eastAsia" w:ascii="宋体" w:hAnsi="宋体"/>
          <w:color w:val="000000"/>
          <w:szCs w:val="21"/>
          <w:highlight w:val="none"/>
        </w:rPr>
        <w:t>第</w:t>
      </w:r>
      <w:r>
        <w:rPr>
          <w:rFonts w:hint="eastAsia"/>
          <w:color w:val="000000"/>
          <w:highlight w:val="none"/>
        </w:rPr>
        <w:t>1.13</w:t>
      </w:r>
      <w:r>
        <w:rPr>
          <w:rFonts w:hint="eastAsia" w:ascii="宋体" w:hAnsi="宋体"/>
          <w:color w:val="000000"/>
          <w:szCs w:val="21"/>
          <w:highlight w:val="none"/>
        </w:rPr>
        <w:t>款发包人要求的错误导致承包人文件错误</w:t>
      </w:r>
      <w:r>
        <w:rPr>
          <w:rFonts w:hint="eastAsia" w:ascii="宋体"/>
          <w:color w:val="000000"/>
          <w:highlight w:val="none"/>
        </w:rPr>
        <w:t>、遗漏、含混、矛盾、不充分或其他缺陷的</w:t>
      </w:r>
      <w:r>
        <w:rPr>
          <w:rFonts w:hint="eastAsia" w:ascii="宋体" w:hAnsi="宋体"/>
          <w:color w:val="000000"/>
          <w:szCs w:val="21"/>
          <w:highlight w:val="none"/>
        </w:rPr>
        <w:t>除外。</w:t>
      </w:r>
    </w:p>
    <w:p w14:paraId="6C89DB27">
      <w:pPr>
        <w:pStyle w:val="3"/>
        <w:rPr>
          <w:color w:val="000000"/>
          <w:highlight w:val="none"/>
        </w:rPr>
      </w:pPr>
      <w:bookmarkStart w:id="689" w:name="_Toc26677"/>
      <w:bookmarkStart w:id="690" w:name="_Toc247514086"/>
      <w:bookmarkStart w:id="691" w:name="_Toc184635102"/>
      <w:bookmarkStart w:id="692" w:name="_Toc247527687"/>
      <w:r>
        <w:rPr>
          <w:rFonts w:hint="eastAsia"/>
          <w:color w:val="000000"/>
          <w:highlight w:val="none"/>
        </w:rPr>
        <w:t>6. 材料和工程设备</w:t>
      </w:r>
      <w:bookmarkEnd w:id="689"/>
      <w:bookmarkEnd w:id="690"/>
      <w:bookmarkEnd w:id="691"/>
      <w:bookmarkEnd w:id="692"/>
    </w:p>
    <w:p w14:paraId="106E5B7B">
      <w:pPr>
        <w:pStyle w:val="4"/>
        <w:rPr>
          <w:color w:val="000000"/>
          <w:highlight w:val="none"/>
        </w:rPr>
      </w:pPr>
      <w:bookmarkStart w:id="693" w:name="_Toc247514087"/>
      <w:bookmarkStart w:id="694" w:name="_Toc19221"/>
      <w:bookmarkStart w:id="695" w:name="_Toc247527688"/>
      <w:r>
        <w:rPr>
          <w:rFonts w:hint="eastAsia" w:ascii="Times New Roman" w:hAnsi="Times New Roman"/>
          <w:color w:val="000000"/>
          <w:highlight w:val="none"/>
        </w:rPr>
        <w:t>6.1</w:t>
      </w:r>
      <w:r>
        <w:rPr>
          <w:rFonts w:hint="eastAsia"/>
          <w:color w:val="000000"/>
          <w:highlight w:val="none"/>
        </w:rPr>
        <w:t xml:space="preserve"> 承包人提供的材料和工程设备</w:t>
      </w:r>
      <w:bookmarkEnd w:id="693"/>
      <w:bookmarkEnd w:id="694"/>
      <w:bookmarkEnd w:id="695"/>
    </w:p>
    <w:p w14:paraId="415BC1B8">
      <w:pPr>
        <w:spacing w:line="360" w:lineRule="auto"/>
        <w:ind w:firstLine="420" w:firstLineChars="200"/>
        <w:rPr>
          <w:rFonts w:ascii="宋体" w:hAnsi="宋体"/>
          <w:color w:val="000000"/>
          <w:szCs w:val="21"/>
          <w:highlight w:val="none"/>
        </w:rPr>
      </w:pPr>
      <w:r>
        <w:rPr>
          <w:rFonts w:hint="eastAsia"/>
          <w:color w:val="000000"/>
          <w:highlight w:val="none"/>
        </w:rPr>
        <w:t>6.1.1</w:t>
      </w:r>
      <w:r>
        <w:rPr>
          <w:rFonts w:hint="eastAsia" w:ascii="宋体" w:hAnsi="宋体"/>
          <w:color w:val="000000"/>
          <w:szCs w:val="21"/>
          <w:highlight w:val="none"/>
        </w:rPr>
        <w:t xml:space="preserve"> 除专用合同条款另有约定外，承包人提供的材料和工程设备均由承包人负责采购、运输和保管。承包人应对其采购的材料和工程设备负责。</w:t>
      </w:r>
    </w:p>
    <w:p w14:paraId="061EBC91">
      <w:pPr>
        <w:spacing w:line="360" w:lineRule="auto"/>
        <w:ind w:firstLine="420" w:firstLineChars="200"/>
        <w:rPr>
          <w:rFonts w:ascii="宋体" w:hAnsi="宋体"/>
          <w:color w:val="000000"/>
          <w:szCs w:val="21"/>
          <w:highlight w:val="none"/>
        </w:rPr>
      </w:pPr>
      <w:r>
        <w:rPr>
          <w:rFonts w:hint="eastAsia"/>
          <w:color w:val="000000"/>
          <w:highlight w:val="none"/>
        </w:rPr>
        <w:t>6.1.2</w:t>
      </w:r>
      <w:r>
        <w:rPr>
          <w:rFonts w:hint="eastAsia" w:ascii="宋体" w:hAnsi="宋体"/>
          <w:color w:val="000000"/>
          <w:szCs w:val="21"/>
          <w:highlight w:val="none"/>
        </w:rPr>
        <w:t xml:space="preserve"> 承包人应按专用合同条款的约定，将各项材料和工程设备的供货人及品种、技术要求、规格、数量和供货时间等报送监理人批准。承包人应向监理人提交其负责提供的材料和工程设备的质量证明文件，并满足合同约定的质量标准。</w:t>
      </w:r>
    </w:p>
    <w:p w14:paraId="2A74BB37">
      <w:pPr>
        <w:spacing w:line="360" w:lineRule="auto"/>
        <w:ind w:firstLine="420" w:firstLineChars="200"/>
        <w:rPr>
          <w:rFonts w:ascii="宋体" w:hAnsi="宋体"/>
          <w:color w:val="000000"/>
          <w:szCs w:val="21"/>
          <w:highlight w:val="none"/>
        </w:rPr>
      </w:pPr>
      <w:r>
        <w:rPr>
          <w:rFonts w:hint="eastAsia"/>
          <w:color w:val="000000"/>
          <w:highlight w:val="none"/>
        </w:rPr>
        <w:t xml:space="preserve">6.1.3 </w:t>
      </w:r>
      <w:r>
        <w:rPr>
          <w:rFonts w:hint="eastAsia" w:ascii="宋体" w:hAnsi="宋体"/>
          <w:color w:val="000000"/>
          <w:szCs w:val="21"/>
          <w:highlight w:val="none"/>
        </w:rPr>
        <w:t>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14:paraId="4CD38E68">
      <w:pPr>
        <w:pStyle w:val="4"/>
        <w:rPr>
          <w:color w:val="000000"/>
          <w:highlight w:val="none"/>
        </w:rPr>
      </w:pPr>
      <w:bookmarkStart w:id="696" w:name="_Toc247514088"/>
      <w:bookmarkStart w:id="697" w:name="_Toc247527689"/>
      <w:bookmarkStart w:id="698" w:name="_Toc3906"/>
      <w:r>
        <w:rPr>
          <w:rFonts w:hint="eastAsia" w:ascii="Times New Roman" w:hAnsi="Times New Roman"/>
          <w:color w:val="000000"/>
          <w:highlight w:val="none"/>
        </w:rPr>
        <w:t xml:space="preserve">6.2 </w:t>
      </w:r>
      <w:r>
        <w:rPr>
          <w:rFonts w:hint="eastAsia"/>
          <w:color w:val="000000"/>
          <w:highlight w:val="none"/>
        </w:rPr>
        <w:t>发包人提供的材料和工程设备</w:t>
      </w:r>
      <w:bookmarkEnd w:id="696"/>
      <w:bookmarkEnd w:id="697"/>
      <w:r>
        <w:rPr>
          <w:rFonts w:hint="eastAsia"/>
          <w:color w:val="000000"/>
          <w:highlight w:val="none"/>
        </w:rPr>
        <w:t>（A）</w:t>
      </w:r>
      <w:bookmarkEnd w:id="698"/>
    </w:p>
    <w:p w14:paraId="008FBBA0">
      <w:pPr>
        <w:spacing w:line="360" w:lineRule="auto"/>
        <w:ind w:firstLine="420" w:firstLineChars="200"/>
        <w:rPr>
          <w:rFonts w:ascii="宋体" w:hAnsi="宋体"/>
          <w:color w:val="000000"/>
          <w:szCs w:val="21"/>
          <w:highlight w:val="none"/>
        </w:rPr>
      </w:pPr>
      <w:r>
        <w:rPr>
          <w:rFonts w:hint="eastAsia"/>
          <w:color w:val="000000"/>
          <w:highlight w:val="none"/>
        </w:rPr>
        <w:t xml:space="preserve">6.2.1 </w:t>
      </w:r>
      <w:r>
        <w:rPr>
          <w:rFonts w:hint="eastAsia" w:ascii="宋体" w:hAnsi="宋体"/>
          <w:color w:val="000000"/>
          <w:szCs w:val="21"/>
          <w:highlight w:val="none"/>
        </w:rPr>
        <w:t>专用合同条款约定发包人提供部分材料和工程设备的，应写明材料和工程设备的名称、规格、数量、价格、交货方式、交货地点等。</w:t>
      </w:r>
    </w:p>
    <w:p w14:paraId="5F6C58B4">
      <w:pPr>
        <w:spacing w:line="360" w:lineRule="auto"/>
        <w:ind w:firstLine="420" w:firstLineChars="200"/>
        <w:rPr>
          <w:rFonts w:ascii="宋体" w:hAnsi="宋体"/>
          <w:color w:val="000000"/>
          <w:szCs w:val="21"/>
          <w:highlight w:val="none"/>
        </w:rPr>
      </w:pPr>
      <w:r>
        <w:rPr>
          <w:rFonts w:hint="eastAsia"/>
          <w:color w:val="000000"/>
          <w:highlight w:val="none"/>
        </w:rPr>
        <w:t>6.2.2</w:t>
      </w:r>
      <w:r>
        <w:rPr>
          <w:rFonts w:hint="eastAsia" w:ascii="宋体" w:hAnsi="宋体"/>
          <w:color w:val="000000"/>
          <w:szCs w:val="21"/>
          <w:highlight w:val="none"/>
        </w:rPr>
        <w:t xml:space="preserve"> 承包人应根据合同进度计划的安排，向监理人报送要求发包人交货的日期计划。发包人应按照监理人与合同双方当事人商定的交货日期，向承包人提交材料和工程设备。</w:t>
      </w:r>
    </w:p>
    <w:p w14:paraId="35C94E3B">
      <w:pPr>
        <w:spacing w:line="360" w:lineRule="auto"/>
        <w:ind w:firstLine="420" w:firstLineChars="200"/>
        <w:rPr>
          <w:color w:val="000000"/>
          <w:highlight w:val="none"/>
        </w:rPr>
      </w:pPr>
      <w:r>
        <w:rPr>
          <w:rFonts w:hint="eastAsia"/>
          <w:color w:val="000000"/>
          <w:highlight w:val="none"/>
        </w:rPr>
        <w:t>6.2.3</w:t>
      </w:r>
      <w:r>
        <w:rPr>
          <w:rFonts w:hint="eastAsia" w:ascii="宋体" w:hAnsi="宋体"/>
          <w:color w:val="000000"/>
          <w:szCs w:val="21"/>
          <w:highlight w:val="none"/>
        </w:rPr>
        <w:t xml:space="preserve"> 发包人应在材料和工程设备到货7 天前通知承包人，承包人应会同监理人在约定的时间内，赴交货地点共同进行验收。除专用合同条款另有约定外，发包人提供的材料和工程设备验收后，由承包人负责接</w:t>
      </w:r>
      <w:r>
        <w:rPr>
          <w:rFonts w:hint="eastAsia"/>
          <w:color w:val="000000"/>
          <w:highlight w:val="none"/>
        </w:rPr>
        <w:t>收、运输和保管。</w:t>
      </w:r>
    </w:p>
    <w:p w14:paraId="1E3EC062">
      <w:pPr>
        <w:spacing w:line="360" w:lineRule="auto"/>
        <w:ind w:firstLine="420" w:firstLineChars="200"/>
        <w:rPr>
          <w:rFonts w:ascii="宋体" w:hAnsi="宋体"/>
          <w:color w:val="000000"/>
          <w:szCs w:val="21"/>
          <w:highlight w:val="none"/>
        </w:rPr>
      </w:pPr>
      <w:r>
        <w:rPr>
          <w:rFonts w:hint="eastAsia"/>
          <w:color w:val="000000"/>
          <w:highlight w:val="none"/>
        </w:rPr>
        <w:t>6.2.4</w:t>
      </w:r>
      <w:r>
        <w:rPr>
          <w:rFonts w:hint="eastAsia" w:ascii="宋体" w:hAnsi="宋体"/>
          <w:color w:val="000000"/>
          <w:szCs w:val="21"/>
          <w:highlight w:val="none"/>
        </w:rPr>
        <w:t xml:space="preserve"> 发包人要求向承包人提前交货的，承包人不得拒绝，但发包人应承担承包人由此增加的费用。</w:t>
      </w:r>
    </w:p>
    <w:p w14:paraId="6FFE0FDE">
      <w:pPr>
        <w:spacing w:line="360" w:lineRule="auto"/>
        <w:ind w:firstLine="420" w:firstLineChars="200"/>
        <w:rPr>
          <w:rFonts w:ascii="宋体" w:hAnsi="宋体"/>
          <w:color w:val="000000"/>
          <w:szCs w:val="21"/>
          <w:highlight w:val="none"/>
        </w:rPr>
      </w:pPr>
      <w:r>
        <w:rPr>
          <w:rFonts w:hint="eastAsia"/>
          <w:color w:val="000000"/>
          <w:highlight w:val="none"/>
        </w:rPr>
        <w:t>6.2.5</w:t>
      </w:r>
      <w:r>
        <w:rPr>
          <w:rFonts w:hint="eastAsia" w:ascii="宋体" w:hAnsi="宋体"/>
          <w:color w:val="000000"/>
          <w:szCs w:val="21"/>
          <w:highlight w:val="none"/>
        </w:rPr>
        <w:t xml:space="preserve"> 承包人要求更改交货日期或地点的，应事先报请监理人批准。由于承包人要求更改交货时间或地点所增加的费用和（或）工期延误由承包人承担。</w:t>
      </w:r>
    </w:p>
    <w:p w14:paraId="5331EC16">
      <w:pPr>
        <w:spacing w:line="360" w:lineRule="auto"/>
        <w:ind w:firstLine="420" w:firstLineChars="200"/>
        <w:rPr>
          <w:rFonts w:hint="eastAsia" w:ascii="宋体" w:hAnsi="宋体"/>
          <w:color w:val="000000"/>
          <w:szCs w:val="21"/>
          <w:highlight w:val="none"/>
        </w:rPr>
      </w:pPr>
      <w:r>
        <w:rPr>
          <w:rFonts w:hint="eastAsia"/>
          <w:color w:val="000000"/>
          <w:highlight w:val="none"/>
        </w:rPr>
        <w:t>6.2.6</w:t>
      </w:r>
      <w:r>
        <w:rPr>
          <w:rFonts w:hint="eastAsia" w:ascii="宋体" w:hAnsi="宋体"/>
          <w:color w:val="000000"/>
          <w:szCs w:val="21"/>
          <w:highlight w:val="none"/>
        </w:rPr>
        <w:t xml:space="preserve"> 发包人提供的材料和工程设备的规格、数量或质量不符合合同要求，或由于发包人原因发生交货日期延误及交货地点变更等情况的，发包人应承担由此增加的费用和（或）工期延误，并向承包人支付合理利润。</w:t>
      </w:r>
    </w:p>
    <w:p w14:paraId="38463ACB">
      <w:pPr>
        <w:pStyle w:val="4"/>
        <w:rPr>
          <w:color w:val="000000"/>
          <w:highlight w:val="none"/>
        </w:rPr>
      </w:pPr>
      <w:bookmarkStart w:id="699" w:name="_Toc13378"/>
      <w:r>
        <w:rPr>
          <w:rFonts w:hint="eastAsia" w:ascii="Times New Roman" w:hAnsi="Times New Roman"/>
          <w:color w:val="000000"/>
          <w:highlight w:val="none"/>
        </w:rPr>
        <w:t xml:space="preserve">6.2 </w:t>
      </w:r>
      <w:r>
        <w:rPr>
          <w:rFonts w:hint="eastAsia"/>
          <w:color w:val="000000"/>
          <w:highlight w:val="none"/>
        </w:rPr>
        <w:t>发包人提供的材料和工程设备（B）</w:t>
      </w:r>
      <w:bookmarkEnd w:id="699"/>
    </w:p>
    <w:p w14:paraId="7A8D5470">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发包人不提供材料和工程设备。</w:t>
      </w:r>
    </w:p>
    <w:p w14:paraId="5C174B9E">
      <w:pPr>
        <w:pStyle w:val="4"/>
        <w:rPr>
          <w:color w:val="000000"/>
          <w:highlight w:val="none"/>
        </w:rPr>
      </w:pPr>
      <w:bookmarkStart w:id="700" w:name="_Toc247514089"/>
      <w:bookmarkStart w:id="701" w:name="_Toc247527690"/>
      <w:bookmarkStart w:id="702" w:name="_Toc2264"/>
      <w:r>
        <w:rPr>
          <w:rFonts w:hint="eastAsia" w:ascii="Times New Roman" w:hAnsi="Times New Roman"/>
          <w:color w:val="000000"/>
          <w:highlight w:val="none"/>
        </w:rPr>
        <w:t xml:space="preserve">6.3 </w:t>
      </w:r>
      <w:r>
        <w:rPr>
          <w:rFonts w:hint="eastAsia"/>
          <w:color w:val="000000"/>
          <w:highlight w:val="none"/>
        </w:rPr>
        <w:t>专用于工程的</w:t>
      </w:r>
      <w:bookmarkEnd w:id="700"/>
      <w:bookmarkEnd w:id="701"/>
      <w:r>
        <w:rPr>
          <w:rFonts w:hint="eastAsia"/>
          <w:color w:val="000000"/>
          <w:highlight w:val="none"/>
        </w:rPr>
        <w:t>材料和工程设备</w:t>
      </w:r>
      <w:bookmarkEnd w:id="702"/>
    </w:p>
    <w:p w14:paraId="70D021C5">
      <w:pPr>
        <w:spacing w:line="360" w:lineRule="auto"/>
        <w:ind w:firstLine="420" w:firstLineChars="200"/>
        <w:rPr>
          <w:rFonts w:ascii="宋体" w:hAnsi="宋体"/>
          <w:color w:val="000000"/>
          <w:szCs w:val="21"/>
          <w:highlight w:val="none"/>
        </w:rPr>
      </w:pPr>
      <w:r>
        <w:rPr>
          <w:rFonts w:hint="eastAsia"/>
          <w:color w:val="000000"/>
          <w:highlight w:val="none"/>
        </w:rPr>
        <w:t>6.3.1</w:t>
      </w:r>
      <w:r>
        <w:rPr>
          <w:rFonts w:hint="eastAsia" w:ascii="宋体" w:hAnsi="宋体"/>
          <w:color w:val="000000"/>
          <w:szCs w:val="21"/>
          <w:highlight w:val="none"/>
        </w:rPr>
        <w:t xml:space="preserve"> 运入施工场地的材料、工程设备，包括备品备件、安装专用工器具与随机资料，必须专用于合同约定范围内的工程，未经监理人同意，承包人不得运出施工场地或挪作他用。</w:t>
      </w:r>
    </w:p>
    <w:p w14:paraId="64B79073">
      <w:pPr>
        <w:spacing w:line="360" w:lineRule="auto"/>
        <w:ind w:firstLine="420" w:firstLineChars="200"/>
        <w:rPr>
          <w:rFonts w:ascii="宋体" w:hAnsi="宋体"/>
          <w:color w:val="000000"/>
          <w:szCs w:val="21"/>
          <w:highlight w:val="none"/>
        </w:rPr>
      </w:pPr>
      <w:r>
        <w:rPr>
          <w:rFonts w:hint="eastAsia"/>
          <w:color w:val="000000"/>
          <w:highlight w:val="none"/>
        </w:rPr>
        <w:t>6.3.2</w:t>
      </w:r>
      <w:r>
        <w:rPr>
          <w:rFonts w:hint="eastAsia" w:ascii="宋体" w:hAnsi="宋体"/>
          <w:color w:val="000000"/>
          <w:szCs w:val="21"/>
          <w:highlight w:val="none"/>
        </w:rPr>
        <w:t xml:space="preserve">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2419355A">
      <w:pPr>
        <w:pStyle w:val="4"/>
        <w:rPr>
          <w:rFonts w:hint="eastAsia"/>
          <w:color w:val="000000"/>
          <w:highlight w:val="none"/>
        </w:rPr>
      </w:pPr>
      <w:bookmarkStart w:id="703" w:name="_Toc14273"/>
      <w:bookmarkStart w:id="704" w:name="_Toc247514090"/>
      <w:bookmarkStart w:id="705" w:name="_Toc247527691"/>
      <w:r>
        <w:rPr>
          <w:rFonts w:hint="eastAsia" w:ascii="Times New Roman" w:hAnsi="Times New Roman"/>
          <w:color w:val="000000"/>
          <w:highlight w:val="none"/>
        </w:rPr>
        <w:t>6.4</w:t>
      </w:r>
      <w:r>
        <w:rPr>
          <w:rFonts w:hint="eastAsia"/>
          <w:color w:val="000000"/>
          <w:highlight w:val="none"/>
        </w:rPr>
        <w:t xml:space="preserve"> 实施方法</w:t>
      </w:r>
      <w:bookmarkEnd w:id="703"/>
    </w:p>
    <w:p w14:paraId="01DD7E4D">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承包人对材料的加工、工程设备的采购、制造、安装应当按照法律规定、合同约定以及行业习惯来实施。</w:t>
      </w:r>
    </w:p>
    <w:p w14:paraId="0530CE22">
      <w:pPr>
        <w:pStyle w:val="4"/>
        <w:rPr>
          <w:color w:val="000000"/>
          <w:highlight w:val="none"/>
        </w:rPr>
      </w:pPr>
      <w:bookmarkStart w:id="706" w:name="_Toc32439"/>
      <w:r>
        <w:rPr>
          <w:rFonts w:hint="eastAsia" w:ascii="Times New Roman" w:hAnsi="Times New Roman"/>
          <w:color w:val="000000"/>
          <w:highlight w:val="none"/>
        </w:rPr>
        <w:t xml:space="preserve">6.5 </w:t>
      </w:r>
      <w:r>
        <w:rPr>
          <w:rFonts w:hint="eastAsia"/>
          <w:color w:val="000000"/>
          <w:highlight w:val="none"/>
        </w:rPr>
        <w:t>禁止使用不合格的材料和工程设备</w:t>
      </w:r>
      <w:bookmarkEnd w:id="704"/>
      <w:bookmarkEnd w:id="705"/>
      <w:bookmarkEnd w:id="706"/>
    </w:p>
    <w:p w14:paraId="4A225292">
      <w:pPr>
        <w:spacing w:line="360" w:lineRule="auto"/>
        <w:ind w:firstLine="420" w:firstLineChars="200"/>
        <w:rPr>
          <w:rFonts w:ascii="宋体" w:hAnsi="宋体"/>
          <w:color w:val="000000"/>
          <w:szCs w:val="21"/>
          <w:highlight w:val="none"/>
        </w:rPr>
      </w:pPr>
      <w:r>
        <w:rPr>
          <w:rFonts w:hint="eastAsia"/>
          <w:color w:val="000000"/>
          <w:highlight w:val="none"/>
        </w:rPr>
        <w:t>6.5.1</w:t>
      </w:r>
      <w:r>
        <w:rPr>
          <w:rFonts w:hint="eastAsia" w:ascii="宋体" w:hAnsi="宋体"/>
          <w:color w:val="000000"/>
          <w:szCs w:val="21"/>
          <w:highlight w:val="none"/>
        </w:rPr>
        <w:t xml:space="preserve"> 监理人有权拒绝承包人提供的不合格材料或工程设备，并要求承包人立即进行更换。监理人应在更换后再次进行检查和检验，由此增加的费用和（或）工期延误由承包人承担。</w:t>
      </w:r>
    </w:p>
    <w:p w14:paraId="758637A0">
      <w:pPr>
        <w:spacing w:line="360" w:lineRule="auto"/>
        <w:ind w:firstLine="420" w:firstLineChars="200"/>
        <w:rPr>
          <w:rFonts w:ascii="宋体" w:hAnsi="宋体"/>
          <w:color w:val="000000"/>
          <w:szCs w:val="21"/>
          <w:highlight w:val="none"/>
        </w:rPr>
      </w:pPr>
      <w:r>
        <w:rPr>
          <w:rFonts w:hint="eastAsia"/>
          <w:color w:val="000000"/>
          <w:highlight w:val="none"/>
        </w:rPr>
        <w:t>6.5.2</w:t>
      </w:r>
      <w:r>
        <w:rPr>
          <w:rFonts w:hint="eastAsia" w:ascii="宋体" w:hAnsi="宋体"/>
          <w:color w:val="000000"/>
          <w:szCs w:val="21"/>
          <w:highlight w:val="none"/>
        </w:rPr>
        <w:t xml:space="preserve"> 监理人发现承包人使用了不合格的材料和工程设备，应即时发出指示要求承包人立即改正，并禁止在工程中继续使用不合格的材料和工程设备。</w:t>
      </w:r>
    </w:p>
    <w:p w14:paraId="211E32C8">
      <w:pPr>
        <w:spacing w:line="360" w:lineRule="auto"/>
        <w:ind w:firstLine="420" w:firstLineChars="200"/>
        <w:rPr>
          <w:rFonts w:ascii="宋体" w:hAnsi="宋体"/>
          <w:color w:val="000000"/>
          <w:szCs w:val="21"/>
          <w:highlight w:val="none"/>
        </w:rPr>
      </w:pPr>
      <w:r>
        <w:rPr>
          <w:rFonts w:hint="eastAsia"/>
          <w:color w:val="000000"/>
          <w:highlight w:val="none"/>
        </w:rPr>
        <w:t>6.5.3</w:t>
      </w:r>
      <w:r>
        <w:rPr>
          <w:rFonts w:hint="eastAsia" w:ascii="宋体" w:hAnsi="宋体"/>
          <w:color w:val="000000"/>
          <w:szCs w:val="21"/>
          <w:highlight w:val="none"/>
        </w:rPr>
        <w:t xml:space="preserve"> 发包人提供的材料或工程设备不符合合同要求的，承包人有权拒绝，并可要求发包人更换，由此增加的费用和（或）工期延误由发包人承担。</w:t>
      </w:r>
    </w:p>
    <w:p w14:paraId="13961384">
      <w:pPr>
        <w:pStyle w:val="3"/>
        <w:rPr>
          <w:color w:val="000000"/>
          <w:highlight w:val="none"/>
        </w:rPr>
      </w:pPr>
      <w:bookmarkStart w:id="707" w:name="_Toc247527692"/>
      <w:bookmarkStart w:id="708" w:name="_Toc25014"/>
      <w:bookmarkStart w:id="709" w:name="_Toc247514091"/>
      <w:bookmarkStart w:id="710" w:name="_Toc184635103"/>
      <w:r>
        <w:rPr>
          <w:rFonts w:hint="eastAsia"/>
          <w:color w:val="000000"/>
          <w:highlight w:val="none"/>
        </w:rPr>
        <w:t>7. 施工设备和临时设施</w:t>
      </w:r>
      <w:bookmarkEnd w:id="707"/>
      <w:bookmarkEnd w:id="708"/>
      <w:bookmarkEnd w:id="709"/>
      <w:bookmarkEnd w:id="710"/>
    </w:p>
    <w:p w14:paraId="1F8E4D81">
      <w:pPr>
        <w:pStyle w:val="4"/>
        <w:rPr>
          <w:color w:val="000000"/>
          <w:highlight w:val="none"/>
        </w:rPr>
      </w:pPr>
      <w:bookmarkStart w:id="711" w:name="_Toc14407"/>
      <w:bookmarkStart w:id="712" w:name="_Toc247527693"/>
      <w:bookmarkStart w:id="713" w:name="_Toc247514092"/>
      <w:r>
        <w:rPr>
          <w:rFonts w:hint="eastAsia" w:ascii="Times New Roman" w:hAnsi="Times New Roman"/>
          <w:color w:val="000000"/>
          <w:highlight w:val="none"/>
        </w:rPr>
        <w:t>7.1</w:t>
      </w:r>
      <w:r>
        <w:rPr>
          <w:rFonts w:hint="eastAsia"/>
          <w:color w:val="000000"/>
          <w:highlight w:val="none"/>
        </w:rPr>
        <w:t xml:space="preserve"> 承包人提供的施工设备和临时设施</w:t>
      </w:r>
      <w:bookmarkEnd w:id="711"/>
      <w:bookmarkEnd w:id="712"/>
      <w:bookmarkEnd w:id="713"/>
    </w:p>
    <w:p w14:paraId="2D445DAF">
      <w:pPr>
        <w:spacing w:line="360" w:lineRule="auto"/>
        <w:ind w:firstLine="420" w:firstLineChars="200"/>
        <w:rPr>
          <w:rFonts w:ascii="宋体" w:hAnsi="宋体"/>
          <w:color w:val="000000"/>
          <w:szCs w:val="21"/>
          <w:highlight w:val="none"/>
        </w:rPr>
      </w:pPr>
      <w:r>
        <w:rPr>
          <w:rFonts w:hint="eastAsia"/>
          <w:color w:val="000000"/>
          <w:highlight w:val="none"/>
        </w:rPr>
        <w:t>7.1.1</w:t>
      </w:r>
      <w:r>
        <w:rPr>
          <w:rFonts w:hint="eastAsia" w:ascii="宋体" w:hAnsi="宋体"/>
          <w:color w:val="000000"/>
          <w:szCs w:val="21"/>
          <w:highlight w:val="none"/>
        </w:rPr>
        <w:t xml:space="preserve"> 承包人应按合同进度计划的要求，及时配置施工设备和修建临时设施。进入施工场地的承包人设备需经监理人核查后才能投入使用。承包人更换合同约定的承包人设备的，应报监理人批准。</w:t>
      </w:r>
    </w:p>
    <w:p w14:paraId="4ED12E94">
      <w:pPr>
        <w:spacing w:line="360" w:lineRule="auto"/>
        <w:ind w:firstLine="420" w:firstLineChars="200"/>
        <w:rPr>
          <w:rFonts w:ascii="宋体" w:hAnsi="宋体"/>
          <w:color w:val="000000"/>
          <w:szCs w:val="21"/>
          <w:highlight w:val="none"/>
        </w:rPr>
      </w:pPr>
      <w:r>
        <w:rPr>
          <w:rFonts w:hint="eastAsia"/>
          <w:color w:val="000000"/>
          <w:highlight w:val="none"/>
        </w:rPr>
        <w:t>7.1.2</w:t>
      </w:r>
      <w:r>
        <w:rPr>
          <w:rFonts w:hint="eastAsia" w:ascii="宋体" w:hAnsi="宋体"/>
          <w:color w:val="000000"/>
          <w:szCs w:val="21"/>
          <w:highlight w:val="none"/>
        </w:rPr>
        <w:t xml:space="preserve"> 除专用合同条款另有约定外，承包人应自行承担修建临时设施的费用。需要临时占地的，应由发包人办理申请手续并承担相应费用。</w:t>
      </w:r>
    </w:p>
    <w:p w14:paraId="4892795B">
      <w:pPr>
        <w:pStyle w:val="4"/>
        <w:rPr>
          <w:color w:val="000000"/>
          <w:highlight w:val="none"/>
        </w:rPr>
      </w:pPr>
      <w:bookmarkStart w:id="714" w:name="_Toc247527694"/>
      <w:bookmarkStart w:id="715" w:name="_Toc247514093"/>
      <w:bookmarkStart w:id="716" w:name="_Toc84"/>
      <w:r>
        <w:rPr>
          <w:rFonts w:hint="eastAsia" w:ascii="Times New Roman" w:hAnsi="Times New Roman"/>
          <w:color w:val="000000"/>
          <w:highlight w:val="none"/>
        </w:rPr>
        <w:t>7.2</w:t>
      </w:r>
      <w:r>
        <w:rPr>
          <w:rFonts w:hint="eastAsia"/>
          <w:color w:val="000000"/>
          <w:highlight w:val="none"/>
        </w:rPr>
        <w:t xml:space="preserve"> 发包人提供的施工设备和临时设施</w:t>
      </w:r>
      <w:bookmarkEnd w:id="714"/>
      <w:bookmarkEnd w:id="715"/>
      <w:r>
        <w:rPr>
          <w:rFonts w:hint="eastAsia"/>
          <w:color w:val="000000"/>
          <w:highlight w:val="none"/>
        </w:rPr>
        <w:t>（A）</w:t>
      </w:r>
      <w:bookmarkEnd w:id="716"/>
    </w:p>
    <w:p w14:paraId="33CFD927">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发包人提供的施工设备或临时设施在专用合同条款中约定。</w:t>
      </w:r>
    </w:p>
    <w:p w14:paraId="25F3E0AF">
      <w:pPr>
        <w:pStyle w:val="4"/>
        <w:rPr>
          <w:rFonts w:hint="eastAsia"/>
          <w:color w:val="000000"/>
          <w:highlight w:val="none"/>
        </w:rPr>
      </w:pPr>
      <w:bookmarkStart w:id="717" w:name="_Toc9629"/>
      <w:r>
        <w:rPr>
          <w:rFonts w:hint="eastAsia" w:ascii="Times New Roman" w:hAnsi="Times New Roman"/>
          <w:color w:val="000000"/>
          <w:highlight w:val="none"/>
        </w:rPr>
        <w:t xml:space="preserve">7.2 </w:t>
      </w:r>
      <w:r>
        <w:rPr>
          <w:rFonts w:hint="eastAsia"/>
          <w:color w:val="000000"/>
          <w:highlight w:val="none"/>
        </w:rPr>
        <w:t>发包人提供的施工设备和临时设施（B）</w:t>
      </w:r>
      <w:bookmarkEnd w:id="717"/>
    </w:p>
    <w:p w14:paraId="16472D0C">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发包人不提供施工设备或临时设施。</w:t>
      </w:r>
    </w:p>
    <w:p w14:paraId="51F17440">
      <w:pPr>
        <w:pStyle w:val="4"/>
        <w:rPr>
          <w:color w:val="000000"/>
          <w:highlight w:val="none"/>
        </w:rPr>
      </w:pPr>
      <w:bookmarkStart w:id="718" w:name="_Toc247527695"/>
      <w:bookmarkStart w:id="719" w:name="_Toc23399"/>
      <w:bookmarkStart w:id="720" w:name="_Toc247514094"/>
      <w:r>
        <w:rPr>
          <w:rFonts w:hint="eastAsia" w:ascii="Times New Roman" w:hAnsi="Times New Roman"/>
          <w:color w:val="000000"/>
          <w:highlight w:val="none"/>
        </w:rPr>
        <w:t>7.3</w:t>
      </w:r>
      <w:r>
        <w:rPr>
          <w:rFonts w:hint="eastAsia"/>
          <w:color w:val="000000"/>
          <w:highlight w:val="none"/>
        </w:rPr>
        <w:t xml:space="preserve"> 要求承包人增加或更换施工设备</w:t>
      </w:r>
      <w:bookmarkEnd w:id="718"/>
      <w:bookmarkEnd w:id="719"/>
      <w:bookmarkEnd w:id="720"/>
    </w:p>
    <w:p w14:paraId="2799CCCF">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承包人使用的施工设备不能满足合同进度计划和（或）质量标准时，监理人有权要求承包人增加或更换施工设备，承包人应及时增加或更换，由此增加的费用和（或）工期延误由承包人承担。</w:t>
      </w:r>
    </w:p>
    <w:p w14:paraId="56B247DB">
      <w:pPr>
        <w:pStyle w:val="4"/>
        <w:rPr>
          <w:color w:val="000000"/>
          <w:highlight w:val="none"/>
        </w:rPr>
      </w:pPr>
      <w:bookmarkStart w:id="721" w:name="_Toc247514095"/>
      <w:bookmarkStart w:id="722" w:name="_Toc12109"/>
      <w:bookmarkStart w:id="723" w:name="_Toc247527696"/>
      <w:r>
        <w:rPr>
          <w:rFonts w:hint="eastAsia" w:ascii="Times New Roman" w:hAnsi="Times New Roman"/>
          <w:color w:val="000000"/>
          <w:highlight w:val="none"/>
        </w:rPr>
        <w:t>7.4</w:t>
      </w:r>
      <w:r>
        <w:rPr>
          <w:rFonts w:hint="eastAsia"/>
          <w:color w:val="000000"/>
          <w:highlight w:val="none"/>
        </w:rPr>
        <w:t xml:space="preserve"> 施工设备和临时设施专用于合同工程</w:t>
      </w:r>
      <w:bookmarkEnd w:id="721"/>
      <w:bookmarkEnd w:id="722"/>
      <w:bookmarkEnd w:id="723"/>
    </w:p>
    <w:p w14:paraId="2950E551">
      <w:pPr>
        <w:spacing w:line="360" w:lineRule="auto"/>
        <w:ind w:firstLine="420" w:firstLineChars="200"/>
        <w:rPr>
          <w:rFonts w:ascii="宋体" w:hAnsi="宋体"/>
          <w:color w:val="000000"/>
          <w:szCs w:val="21"/>
          <w:highlight w:val="none"/>
        </w:rPr>
      </w:pPr>
      <w:r>
        <w:rPr>
          <w:rFonts w:hint="eastAsia"/>
          <w:color w:val="000000"/>
          <w:highlight w:val="none"/>
        </w:rPr>
        <w:t>7.4.1</w:t>
      </w:r>
      <w:r>
        <w:rPr>
          <w:rFonts w:hint="eastAsia" w:ascii="宋体" w:hAnsi="宋体"/>
          <w:color w:val="000000"/>
          <w:szCs w:val="21"/>
          <w:highlight w:val="none"/>
        </w:rPr>
        <w:t xml:space="preserve"> 除合同另有约定外，运入施工场地的所有施工设备以及在施工场地建设的临时设施应专用于合同工程。未经监理人同意，不得将上述施工设备和临时设施中的任何部分运出施工场地或挪作他用。</w:t>
      </w:r>
    </w:p>
    <w:p w14:paraId="41860D44">
      <w:pPr>
        <w:spacing w:line="360" w:lineRule="auto"/>
        <w:ind w:firstLine="420" w:firstLineChars="200"/>
        <w:rPr>
          <w:rFonts w:ascii="宋体" w:hAnsi="宋体"/>
          <w:color w:val="000000"/>
          <w:szCs w:val="21"/>
          <w:highlight w:val="none"/>
        </w:rPr>
      </w:pPr>
      <w:r>
        <w:rPr>
          <w:rFonts w:hint="eastAsia"/>
          <w:color w:val="000000"/>
          <w:highlight w:val="none"/>
        </w:rPr>
        <w:t>7.4.2</w:t>
      </w:r>
      <w:r>
        <w:rPr>
          <w:rFonts w:hint="eastAsia" w:ascii="宋体" w:hAnsi="宋体"/>
          <w:color w:val="000000"/>
          <w:szCs w:val="21"/>
          <w:highlight w:val="none"/>
        </w:rPr>
        <w:t xml:space="preserve"> 经监理人同意，承包人可根据合同进度计划撤走闲置的施工设备。</w:t>
      </w:r>
    </w:p>
    <w:p w14:paraId="7A8CBEE1">
      <w:pPr>
        <w:pStyle w:val="3"/>
        <w:rPr>
          <w:color w:val="000000"/>
          <w:highlight w:val="none"/>
        </w:rPr>
      </w:pPr>
      <w:bookmarkStart w:id="724" w:name="_Toc247514096"/>
      <w:bookmarkStart w:id="725" w:name="_Toc247527697"/>
      <w:bookmarkStart w:id="726" w:name="_Toc24891"/>
      <w:bookmarkStart w:id="727" w:name="_Toc184635104"/>
      <w:r>
        <w:rPr>
          <w:rFonts w:hint="eastAsia"/>
          <w:color w:val="000000"/>
          <w:highlight w:val="none"/>
        </w:rPr>
        <w:t>8. 交通运输</w:t>
      </w:r>
      <w:bookmarkEnd w:id="724"/>
      <w:bookmarkEnd w:id="725"/>
      <w:bookmarkEnd w:id="726"/>
      <w:bookmarkEnd w:id="727"/>
    </w:p>
    <w:p w14:paraId="70A7EFF7">
      <w:pPr>
        <w:pStyle w:val="4"/>
        <w:rPr>
          <w:color w:val="000000"/>
          <w:highlight w:val="none"/>
        </w:rPr>
      </w:pPr>
      <w:bookmarkStart w:id="728" w:name="_Toc247527698"/>
      <w:bookmarkStart w:id="729" w:name="_Toc247514097"/>
      <w:bookmarkStart w:id="730" w:name="_Toc23099"/>
      <w:r>
        <w:rPr>
          <w:rFonts w:hint="eastAsia" w:ascii="Times New Roman" w:hAnsi="Times New Roman"/>
          <w:color w:val="000000"/>
          <w:highlight w:val="none"/>
        </w:rPr>
        <w:t>8.1</w:t>
      </w:r>
      <w:r>
        <w:rPr>
          <w:rFonts w:hint="eastAsia"/>
          <w:color w:val="000000"/>
          <w:highlight w:val="none"/>
        </w:rPr>
        <w:t xml:space="preserve"> 道路通行权和场外设施</w:t>
      </w:r>
      <w:bookmarkEnd w:id="728"/>
      <w:bookmarkEnd w:id="729"/>
      <w:r>
        <w:rPr>
          <w:rFonts w:hint="eastAsia"/>
          <w:color w:val="000000"/>
          <w:highlight w:val="none"/>
        </w:rPr>
        <w:t>（A）</w:t>
      </w:r>
      <w:bookmarkEnd w:id="730"/>
    </w:p>
    <w:p w14:paraId="029BFB33">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发包人应根据工程的施工需要，负责办理取得出入施工场地的专用和临时道路的通行权，以及取得为工程建设所需修建场外设施的权利，并承担有关费用。承包人应协助发包人办理上述手续。</w:t>
      </w:r>
    </w:p>
    <w:p w14:paraId="7F585F48">
      <w:pPr>
        <w:pStyle w:val="4"/>
        <w:rPr>
          <w:color w:val="000000"/>
          <w:highlight w:val="none"/>
        </w:rPr>
      </w:pPr>
      <w:bookmarkStart w:id="731" w:name="_Toc15311"/>
      <w:r>
        <w:rPr>
          <w:rFonts w:hint="eastAsia" w:ascii="Times New Roman" w:hAnsi="Times New Roman"/>
          <w:color w:val="000000"/>
          <w:highlight w:val="none"/>
        </w:rPr>
        <w:t>8.1</w:t>
      </w:r>
      <w:r>
        <w:rPr>
          <w:rFonts w:hint="eastAsia"/>
          <w:color w:val="000000"/>
          <w:highlight w:val="none"/>
        </w:rPr>
        <w:t xml:space="preserve"> 道路通行权和场外设施（B）</w:t>
      </w:r>
      <w:bookmarkEnd w:id="731"/>
    </w:p>
    <w:p w14:paraId="3B0AE096">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承包人应根据工程的施工需要，负责办理取得出入施工场地的专用和临时道路的通行权，以及取得为工程建设所需修建场外设施的权利，并承担有关费用。发包人应协助承包人办理上述手续。</w:t>
      </w:r>
    </w:p>
    <w:p w14:paraId="62ECD81B">
      <w:pPr>
        <w:spacing w:line="360" w:lineRule="auto"/>
        <w:ind w:firstLine="420" w:firstLineChars="200"/>
        <w:rPr>
          <w:rFonts w:ascii="宋体" w:hAnsi="宋体"/>
          <w:color w:val="000000"/>
          <w:szCs w:val="21"/>
          <w:highlight w:val="none"/>
        </w:rPr>
      </w:pPr>
    </w:p>
    <w:p w14:paraId="3B232226">
      <w:pPr>
        <w:pStyle w:val="4"/>
        <w:rPr>
          <w:color w:val="000000"/>
          <w:highlight w:val="none"/>
        </w:rPr>
      </w:pPr>
      <w:bookmarkStart w:id="732" w:name="_Toc247514098"/>
      <w:bookmarkStart w:id="733" w:name="_Toc1674"/>
      <w:bookmarkStart w:id="734" w:name="_Toc247527699"/>
      <w:r>
        <w:rPr>
          <w:rFonts w:hint="eastAsia" w:ascii="Times New Roman" w:hAnsi="Times New Roman"/>
          <w:color w:val="000000"/>
          <w:highlight w:val="none"/>
        </w:rPr>
        <w:t>8.2</w:t>
      </w:r>
      <w:r>
        <w:rPr>
          <w:rFonts w:hint="eastAsia"/>
          <w:color w:val="000000"/>
          <w:highlight w:val="none"/>
        </w:rPr>
        <w:t xml:space="preserve"> 场内施工道路</w:t>
      </w:r>
      <w:bookmarkEnd w:id="732"/>
      <w:bookmarkEnd w:id="733"/>
      <w:bookmarkEnd w:id="734"/>
    </w:p>
    <w:p w14:paraId="243CC4E3">
      <w:pPr>
        <w:spacing w:line="360" w:lineRule="auto"/>
        <w:ind w:firstLine="420" w:firstLineChars="200"/>
        <w:rPr>
          <w:rFonts w:ascii="宋体" w:hAnsi="宋体"/>
          <w:color w:val="000000"/>
          <w:szCs w:val="21"/>
          <w:highlight w:val="none"/>
        </w:rPr>
      </w:pPr>
      <w:r>
        <w:rPr>
          <w:rFonts w:hint="eastAsia"/>
          <w:color w:val="000000"/>
          <w:highlight w:val="none"/>
        </w:rPr>
        <w:t>8.2.1</w:t>
      </w:r>
      <w:r>
        <w:rPr>
          <w:rFonts w:hint="eastAsia" w:ascii="宋体" w:hAnsi="宋体"/>
          <w:color w:val="000000"/>
          <w:szCs w:val="21"/>
          <w:highlight w:val="none"/>
        </w:rPr>
        <w:t xml:space="preserve"> 除专用合同条款另有约定外，承包人应负责修建、维修、养护和管理施工所需的临时道路和交通设施，包括维修、养护和管理发包人提供的道路和交通设施，并承担相应费用。</w:t>
      </w:r>
    </w:p>
    <w:p w14:paraId="64709C60">
      <w:pPr>
        <w:spacing w:line="360" w:lineRule="auto"/>
        <w:ind w:firstLine="420" w:firstLineChars="200"/>
        <w:rPr>
          <w:rFonts w:ascii="宋体" w:hAnsi="宋体"/>
          <w:color w:val="000000"/>
          <w:szCs w:val="21"/>
          <w:highlight w:val="none"/>
        </w:rPr>
      </w:pPr>
      <w:r>
        <w:rPr>
          <w:rFonts w:hint="eastAsia"/>
          <w:color w:val="000000"/>
          <w:highlight w:val="none"/>
        </w:rPr>
        <w:t>8.2.2</w:t>
      </w:r>
      <w:r>
        <w:rPr>
          <w:rFonts w:hint="eastAsia" w:ascii="宋体" w:hAnsi="宋体"/>
          <w:color w:val="000000"/>
          <w:szCs w:val="21"/>
          <w:highlight w:val="none"/>
        </w:rPr>
        <w:t xml:space="preserve"> 除专用合同条款另有约定外，承包人修建的临时道路和交通设施应免费提供发包人和监理人为实现合同目的使用。</w:t>
      </w:r>
    </w:p>
    <w:p w14:paraId="1F52A9BF">
      <w:pPr>
        <w:pStyle w:val="4"/>
        <w:rPr>
          <w:color w:val="000000"/>
          <w:highlight w:val="none"/>
        </w:rPr>
      </w:pPr>
      <w:bookmarkStart w:id="735" w:name="_Toc247527700"/>
      <w:bookmarkStart w:id="736" w:name="_Toc6247"/>
      <w:bookmarkStart w:id="737" w:name="_Toc247514099"/>
      <w:r>
        <w:rPr>
          <w:rFonts w:hint="eastAsia" w:ascii="Times New Roman" w:hAnsi="Times New Roman"/>
          <w:color w:val="000000"/>
          <w:highlight w:val="none"/>
        </w:rPr>
        <w:t>8.3</w:t>
      </w:r>
      <w:r>
        <w:rPr>
          <w:rFonts w:hint="eastAsia"/>
          <w:color w:val="000000"/>
          <w:highlight w:val="none"/>
        </w:rPr>
        <w:t xml:space="preserve"> 场外交通</w:t>
      </w:r>
      <w:bookmarkEnd w:id="735"/>
      <w:bookmarkEnd w:id="736"/>
      <w:bookmarkEnd w:id="737"/>
    </w:p>
    <w:p w14:paraId="7033E658">
      <w:pPr>
        <w:spacing w:line="360" w:lineRule="auto"/>
        <w:ind w:firstLine="420" w:firstLineChars="200"/>
        <w:rPr>
          <w:rFonts w:ascii="宋体" w:hAnsi="宋体"/>
          <w:color w:val="000000"/>
          <w:szCs w:val="21"/>
          <w:highlight w:val="none"/>
        </w:rPr>
      </w:pPr>
      <w:r>
        <w:rPr>
          <w:rFonts w:hint="eastAsia"/>
          <w:color w:val="000000"/>
          <w:highlight w:val="none"/>
        </w:rPr>
        <w:t>8.3.1</w:t>
      </w:r>
      <w:r>
        <w:rPr>
          <w:rFonts w:hint="eastAsia" w:ascii="宋体" w:hAnsi="宋体"/>
          <w:color w:val="000000"/>
          <w:szCs w:val="21"/>
          <w:highlight w:val="none"/>
        </w:rPr>
        <w:t xml:space="preserve"> 承包人车辆外出行驶所需的场外公共道路的通行费、养路费和税款等由承包人承担。</w:t>
      </w:r>
    </w:p>
    <w:p w14:paraId="6B6192CB">
      <w:pPr>
        <w:spacing w:line="360" w:lineRule="auto"/>
        <w:ind w:firstLine="420" w:firstLineChars="200"/>
        <w:rPr>
          <w:rFonts w:ascii="宋体" w:hAnsi="宋体"/>
          <w:color w:val="000000"/>
          <w:szCs w:val="21"/>
          <w:highlight w:val="none"/>
        </w:rPr>
      </w:pPr>
      <w:r>
        <w:rPr>
          <w:rFonts w:hint="eastAsia"/>
          <w:color w:val="000000"/>
          <w:highlight w:val="none"/>
        </w:rPr>
        <w:t>8.3.2</w:t>
      </w:r>
      <w:r>
        <w:rPr>
          <w:rFonts w:hint="eastAsia" w:ascii="宋体" w:hAnsi="宋体"/>
          <w:color w:val="000000"/>
          <w:szCs w:val="21"/>
          <w:highlight w:val="none"/>
        </w:rPr>
        <w:t xml:space="preserve"> 承包人应遵守有关交通法规，严格按照道路和桥梁的限制荷重安全行驶，并服从交通管理部门的检查和监督。</w:t>
      </w:r>
    </w:p>
    <w:p w14:paraId="6B814FFB">
      <w:pPr>
        <w:pStyle w:val="4"/>
        <w:rPr>
          <w:color w:val="000000"/>
          <w:highlight w:val="none"/>
        </w:rPr>
      </w:pPr>
      <w:bookmarkStart w:id="738" w:name="_Toc247514100"/>
      <w:bookmarkStart w:id="739" w:name="_Toc2896"/>
      <w:bookmarkStart w:id="740" w:name="_Toc247527701"/>
      <w:r>
        <w:rPr>
          <w:rFonts w:hint="eastAsia" w:ascii="Times New Roman" w:hAnsi="Times New Roman"/>
          <w:color w:val="000000"/>
          <w:highlight w:val="none"/>
        </w:rPr>
        <w:t>8.4</w:t>
      </w:r>
      <w:r>
        <w:rPr>
          <w:rFonts w:hint="eastAsia"/>
          <w:color w:val="000000"/>
          <w:highlight w:val="none"/>
        </w:rPr>
        <w:t xml:space="preserve"> 超大件和超重件的运输</w:t>
      </w:r>
      <w:bookmarkEnd w:id="738"/>
      <w:bookmarkEnd w:id="739"/>
      <w:bookmarkEnd w:id="740"/>
    </w:p>
    <w:p w14:paraId="0CF4E72B">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62AE2DC3">
      <w:pPr>
        <w:pStyle w:val="4"/>
        <w:rPr>
          <w:color w:val="000000"/>
          <w:highlight w:val="none"/>
        </w:rPr>
      </w:pPr>
      <w:bookmarkStart w:id="741" w:name="_Toc247514101"/>
      <w:bookmarkStart w:id="742" w:name="_Toc247527702"/>
      <w:bookmarkStart w:id="743" w:name="_Toc32006"/>
      <w:r>
        <w:rPr>
          <w:rFonts w:hint="eastAsia" w:ascii="Times New Roman" w:hAnsi="Times New Roman"/>
          <w:color w:val="000000"/>
          <w:highlight w:val="none"/>
        </w:rPr>
        <w:t>8.5</w:t>
      </w:r>
      <w:r>
        <w:rPr>
          <w:rFonts w:hint="eastAsia"/>
          <w:color w:val="000000"/>
          <w:highlight w:val="none"/>
        </w:rPr>
        <w:t xml:space="preserve"> 道路和桥梁的损坏责任</w:t>
      </w:r>
      <w:bookmarkEnd w:id="741"/>
      <w:bookmarkEnd w:id="742"/>
      <w:bookmarkEnd w:id="743"/>
    </w:p>
    <w:p w14:paraId="521AA0ED">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因承包人运输造成施工场地内外公共道路和桥梁损坏的，由承包人承担修复损坏的全部费用和可能引起的赔偿。</w:t>
      </w:r>
    </w:p>
    <w:p w14:paraId="5271C163">
      <w:pPr>
        <w:pStyle w:val="4"/>
        <w:rPr>
          <w:color w:val="000000"/>
          <w:highlight w:val="none"/>
        </w:rPr>
      </w:pPr>
      <w:bookmarkStart w:id="744" w:name="_Toc247527703"/>
      <w:bookmarkStart w:id="745" w:name="_Toc15557"/>
      <w:bookmarkStart w:id="746" w:name="_Toc247514102"/>
      <w:r>
        <w:rPr>
          <w:rFonts w:hint="eastAsia" w:ascii="Times New Roman" w:hAnsi="Times New Roman"/>
          <w:color w:val="000000"/>
          <w:highlight w:val="none"/>
        </w:rPr>
        <w:t>8.6</w:t>
      </w:r>
      <w:r>
        <w:rPr>
          <w:rFonts w:hint="eastAsia"/>
          <w:color w:val="000000"/>
          <w:highlight w:val="none"/>
        </w:rPr>
        <w:t xml:space="preserve"> 水路和航空运输</w:t>
      </w:r>
      <w:bookmarkEnd w:id="744"/>
      <w:bookmarkEnd w:id="745"/>
      <w:bookmarkEnd w:id="746"/>
    </w:p>
    <w:p w14:paraId="06D99D34">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本条上述各款的内容适用于水路运输和航空运输，其中“道路”一词的涵义包括河道、航线、船闸、机场、码头、堤防以及水路或航空运输中其他相似结构物；“车辆”一词的涵义包括船舶和飞机等。</w:t>
      </w:r>
    </w:p>
    <w:p w14:paraId="70219714">
      <w:pPr>
        <w:pStyle w:val="3"/>
        <w:rPr>
          <w:color w:val="000000"/>
          <w:highlight w:val="none"/>
        </w:rPr>
      </w:pPr>
      <w:bookmarkStart w:id="747" w:name="_Toc184635105"/>
      <w:bookmarkStart w:id="748" w:name="_Toc8785"/>
      <w:bookmarkStart w:id="749" w:name="_Toc247527704"/>
      <w:bookmarkStart w:id="750" w:name="_Toc247514103"/>
      <w:r>
        <w:rPr>
          <w:rFonts w:hint="eastAsia"/>
          <w:color w:val="000000"/>
          <w:highlight w:val="none"/>
        </w:rPr>
        <w:t>9. 测量放线</w:t>
      </w:r>
      <w:bookmarkEnd w:id="747"/>
      <w:bookmarkEnd w:id="748"/>
      <w:bookmarkEnd w:id="749"/>
      <w:bookmarkEnd w:id="750"/>
    </w:p>
    <w:p w14:paraId="569E2A5C">
      <w:pPr>
        <w:pStyle w:val="4"/>
        <w:rPr>
          <w:color w:val="000000"/>
          <w:highlight w:val="none"/>
        </w:rPr>
      </w:pPr>
      <w:bookmarkStart w:id="751" w:name="_Toc247514104"/>
      <w:bookmarkStart w:id="752" w:name="_Toc6402"/>
      <w:bookmarkStart w:id="753" w:name="_Toc247527705"/>
      <w:r>
        <w:rPr>
          <w:rFonts w:hint="eastAsia" w:ascii="Times New Roman" w:hAnsi="Times New Roman"/>
          <w:color w:val="000000"/>
          <w:highlight w:val="none"/>
        </w:rPr>
        <w:t>9.1</w:t>
      </w:r>
      <w:r>
        <w:rPr>
          <w:rFonts w:hint="eastAsia"/>
          <w:color w:val="000000"/>
          <w:highlight w:val="none"/>
        </w:rPr>
        <w:t xml:space="preserve"> 施工控制网</w:t>
      </w:r>
      <w:bookmarkEnd w:id="751"/>
      <w:bookmarkEnd w:id="752"/>
      <w:bookmarkEnd w:id="753"/>
    </w:p>
    <w:p w14:paraId="32900AB0">
      <w:pPr>
        <w:spacing w:line="360" w:lineRule="auto"/>
        <w:ind w:firstLine="420" w:firstLineChars="200"/>
        <w:rPr>
          <w:rFonts w:ascii="宋体" w:hAnsi="宋体"/>
          <w:color w:val="000000"/>
          <w:szCs w:val="21"/>
          <w:highlight w:val="none"/>
        </w:rPr>
      </w:pPr>
      <w:r>
        <w:rPr>
          <w:rFonts w:hint="eastAsia"/>
          <w:color w:val="000000"/>
          <w:highlight w:val="none"/>
        </w:rPr>
        <w:t xml:space="preserve">9.1.1 </w:t>
      </w:r>
      <w:r>
        <w:rPr>
          <w:rFonts w:hint="eastAsia" w:ascii="宋体" w:hAnsi="宋体"/>
          <w:color w:val="000000"/>
          <w:szCs w:val="21"/>
          <w:highlight w:val="none"/>
        </w:rPr>
        <w:t>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批准。</w:t>
      </w:r>
    </w:p>
    <w:p w14:paraId="42278043">
      <w:pPr>
        <w:spacing w:line="360" w:lineRule="auto"/>
        <w:ind w:firstLine="420" w:firstLineChars="200"/>
        <w:rPr>
          <w:rFonts w:ascii="宋体" w:hAnsi="宋体"/>
          <w:color w:val="000000"/>
          <w:szCs w:val="21"/>
          <w:highlight w:val="none"/>
        </w:rPr>
      </w:pPr>
      <w:r>
        <w:rPr>
          <w:rFonts w:hint="eastAsia"/>
          <w:color w:val="000000"/>
          <w:highlight w:val="none"/>
        </w:rPr>
        <w:t>9.1.2</w:t>
      </w:r>
      <w:r>
        <w:rPr>
          <w:rFonts w:hint="eastAsia" w:ascii="宋体" w:hAnsi="宋体"/>
          <w:color w:val="000000"/>
          <w:szCs w:val="21"/>
          <w:highlight w:val="none"/>
        </w:rPr>
        <w:t xml:space="preserve"> 承包人应负责管理施工控制网点。施工控制网点丢失或损坏的，承包人应及时修复。承包人应承担施工控制网点的管理与修复费用，并在工程竣工后将施工控制网点移交发包人。</w:t>
      </w:r>
    </w:p>
    <w:p w14:paraId="3E8F823D">
      <w:pPr>
        <w:pStyle w:val="4"/>
        <w:rPr>
          <w:color w:val="000000"/>
          <w:highlight w:val="none"/>
        </w:rPr>
      </w:pPr>
      <w:bookmarkStart w:id="754" w:name="_Toc247527706"/>
      <w:bookmarkStart w:id="755" w:name="_Toc247514105"/>
      <w:bookmarkStart w:id="756" w:name="_Toc15846"/>
      <w:r>
        <w:rPr>
          <w:rFonts w:hint="eastAsia" w:ascii="Times New Roman" w:hAnsi="Times New Roman"/>
          <w:color w:val="000000"/>
          <w:highlight w:val="none"/>
        </w:rPr>
        <w:t>9.2</w:t>
      </w:r>
      <w:r>
        <w:rPr>
          <w:rFonts w:hint="eastAsia"/>
          <w:color w:val="000000"/>
          <w:highlight w:val="none"/>
        </w:rPr>
        <w:t xml:space="preserve"> 施工测量</w:t>
      </w:r>
      <w:bookmarkEnd w:id="754"/>
      <w:bookmarkEnd w:id="755"/>
      <w:bookmarkEnd w:id="756"/>
    </w:p>
    <w:p w14:paraId="56580FEB">
      <w:pPr>
        <w:spacing w:line="360" w:lineRule="auto"/>
        <w:ind w:firstLine="420" w:firstLineChars="200"/>
        <w:rPr>
          <w:rFonts w:ascii="宋体" w:hAnsi="宋体"/>
          <w:color w:val="000000"/>
          <w:szCs w:val="21"/>
          <w:highlight w:val="none"/>
        </w:rPr>
      </w:pPr>
      <w:r>
        <w:rPr>
          <w:rFonts w:hint="eastAsia"/>
          <w:color w:val="000000"/>
          <w:highlight w:val="none"/>
        </w:rPr>
        <w:t xml:space="preserve">9.2.1 </w:t>
      </w:r>
      <w:r>
        <w:rPr>
          <w:rFonts w:hint="eastAsia" w:ascii="宋体" w:hAnsi="宋体"/>
          <w:color w:val="000000"/>
          <w:szCs w:val="21"/>
          <w:highlight w:val="none"/>
        </w:rPr>
        <w:t>承包人应负责施工过程中的全部施工测量放线工作，并配置合格的人员、仪器、设备和其他物品。</w:t>
      </w:r>
    </w:p>
    <w:p w14:paraId="7EA97AAE">
      <w:pPr>
        <w:spacing w:line="360" w:lineRule="auto"/>
        <w:ind w:firstLine="420" w:firstLineChars="200"/>
        <w:rPr>
          <w:rFonts w:ascii="宋体" w:hAnsi="宋体"/>
          <w:color w:val="000000"/>
          <w:szCs w:val="21"/>
          <w:highlight w:val="none"/>
        </w:rPr>
      </w:pPr>
      <w:r>
        <w:rPr>
          <w:rFonts w:hint="eastAsia"/>
          <w:color w:val="000000"/>
          <w:highlight w:val="none"/>
        </w:rPr>
        <w:t xml:space="preserve">9.2.2 </w:t>
      </w:r>
      <w:r>
        <w:rPr>
          <w:rFonts w:hint="eastAsia" w:ascii="宋体" w:hAnsi="宋体"/>
          <w:color w:val="000000"/>
          <w:szCs w:val="21"/>
          <w:highlight w:val="none"/>
        </w:rPr>
        <w:t>监理人可以指示承包人进行抽样复测，当复测中发现错误或出现超过合同约定的误差时，承包人应按监理人指示进行修正或补测，并承担相应的复测费用。</w:t>
      </w:r>
    </w:p>
    <w:p w14:paraId="3BECA126">
      <w:pPr>
        <w:pStyle w:val="4"/>
        <w:rPr>
          <w:color w:val="000000"/>
          <w:highlight w:val="none"/>
        </w:rPr>
      </w:pPr>
      <w:bookmarkStart w:id="757" w:name="_Toc247514106"/>
      <w:bookmarkStart w:id="758" w:name="_Toc247527707"/>
      <w:bookmarkStart w:id="759" w:name="_Toc30596"/>
      <w:r>
        <w:rPr>
          <w:rFonts w:hint="eastAsia" w:ascii="Times New Roman" w:hAnsi="Times New Roman"/>
          <w:color w:val="000000"/>
          <w:highlight w:val="none"/>
        </w:rPr>
        <w:t>9.3</w:t>
      </w:r>
      <w:r>
        <w:rPr>
          <w:rFonts w:hint="eastAsia"/>
          <w:color w:val="000000"/>
          <w:highlight w:val="none"/>
        </w:rPr>
        <w:t xml:space="preserve"> 基准资料错误的责任</w:t>
      </w:r>
      <w:bookmarkEnd w:id="757"/>
      <w:bookmarkEnd w:id="758"/>
      <w:bookmarkEnd w:id="759"/>
    </w:p>
    <w:p w14:paraId="720568DC">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发包人应对其提供的测量基准点、基准线和水准点及其书面资料的真实性、准确性和完整性负责，对其提供上述基准资料错误导致承包人损失的，发包人应当承担由此增加的费用和（或）工期延误，并向承包人支付合理利润。承包人应在设计或施工中对上述资料的准确性进行核实，发现存在明显错误或疏忽的，应及时通知监理人。</w:t>
      </w:r>
    </w:p>
    <w:p w14:paraId="10C07F90">
      <w:pPr>
        <w:pStyle w:val="4"/>
        <w:rPr>
          <w:color w:val="000000"/>
          <w:highlight w:val="none"/>
        </w:rPr>
      </w:pPr>
      <w:bookmarkStart w:id="760" w:name="_Toc18491"/>
      <w:bookmarkStart w:id="761" w:name="_Toc247514107"/>
      <w:bookmarkStart w:id="762" w:name="_Toc247527708"/>
      <w:r>
        <w:rPr>
          <w:rFonts w:hint="eastAsia" w:ascii="Times New Roman" w:hAnsi="Times New Roman"/>
          <w:color w:val="000000"/>
          <w:highlight w:val="none"/>
        </w:rPr>
        <w:t>9.4</w:t>
      </w:r>
      <w:r>
        <w:rPr>
          <w:rFonts w:hint="eastAsia"/>
          <w:color w:val="000000"/>
          <w:highlight w:val="none"/>
        </w:rPr>
        <w:t xml:space="preserve"> 监理人使用施工控制网</w:t>
      </w:r>
      <w:bookmarkEnd w:id="760"/>
      <w:bookmarkEnd w:id="761"/>
      <w:bookmarkEnd w:id="762"/>
    </w:p>
    <w:p w14:paraId="19ECBB51">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监理人需要使用施工控制网的，承包人应提供必要的协助，发包人不再为此支付费用。</w:t>
      </w:r>
    </w:p>
    <w:p w14:paraId="4A63E044">
      <w:pPr>
        <w:pStyle w:val="3"/>
        <w:rPr>
          <w:color w:val="000000"/>
          <w:highlight w:val="none"/>
        </w:rPr>
      </w:pPr>
      <w:bookmarkStart w:id="763" w:name="_Toc14871"/>
      <w:bookmarkStart w:id="764" w:name="_Toc247527709"/>
      <w:bookmarkStart w:id="765" w:name="_Toc184635106"/>
      <w:bookmarkStart w:id="766" w:name="_Toc247514108"/>
      <w:r>
        <w:rPr>
          <w:rFonts w:hint="eastAsia"/>
          <w:color w:val="000000"/>
          <w:highlight w:val="none"/>
        </w:rPr>
        <w:t>10. 安全、治安保卫和环境保护</w:t>
      </w:r>
      <w:bookmarkEnd w:id="763"/>
      <w:bookmarkEnd w:id="764"/>
      <w:bookmarkEnd w:id="765"/>
      <w:bookmarkEnd w:id="766"/>
    </w:p>
    <w:p w14:paraId="7447B94A">
      <w:pPr>
        <w:pStyle w:val="4"/>
        <w:rPr>
          <w:color w:val="000000"/>
          <w:highlight w:val="none"/>
        </w:rPr>
      </w:pPr>
      <w:bookmarkStart w:id="767" w:name="_Toc247514109"/>
      <w:bookmarkStart w:id="768" w:name="_Toc25198"/>
      <w:bookmarkStart w:id="769" w:name="_Toc247527710"/>
      <w:r>
        <w:rPr>
          <w:rFonts w:hint="eastAsia" w:ascii="Times New Roman" w:hAnsi="Times New Roman"/>
          <w:color w:val="000000"/>
          <w:highlight w:val="none"/>
        </w:rPr>
        <w:t>10.1</w:t>
      </w:r>
      <w:r>
        <w:rPr>
          <w:rFonts w:hint="eastAsia"/>
          <w:color w:val="000000"/>
          <w:highlight w:val="none"/>
        </w:rPr>
        <w:t xml:space="preserve"> 发包人的安全责任</w:t>
      </w:r>
      <w:bookmarkEnd w:id="767"/>
      <w:bookmarkEnd w:id="768"/>
      <w:bookmarkEnd w:id="769"/>
    </w:p>
    <w:p w14:paraId="6F2BAFF8">
      <w:pPr>
        <w:spacing w:line="360" w:lineRule="auto"/>
        <w:ind w:firstLine="420" w:firstLineChars="200"/>
        <w:rPr>
          <w:rFonts w:ascii="宋体" w:hAnsi="宋体"/>
          <w:color w:val="000000"/>
          <w:szCs w:val="21"/>
          <w:highlight w:val="none"/>
        </w:rPr>
      </w:pPr>
      <w:r>
        <w:rPr>
          <w:rFonts w:hint="eastAsia"/>
          <w:color w:val="000000"/>
          <w:highlight w:val="none"/>
        </w:rPr>
        <w:t>10.1.1</w:t>
      </w:r>
      <w:r>
        <w:rPr>
          <w:rFonts w:hint="eastAsia" w:ascii="宋体" w:hAnsi="宋体"/>
          <w:color w:val="000000"/>
          <w:szCs w:val="21"/>
          <w:highlight w:val="none"/>
        </w:rPr>
        <w:t xml:space="preserve"> 发包人应按合同约定履行安全职责，授权监理人按合同约定的安全工作内容监督、检查承包人安全工作的实施，组织承包人和有关单位进行安全检查。</w:t>
      </w:r>
    </w:p>
    <w:p w14:paraId="51AC23E6">
      <w:pPr>
        <w:spacing w:line="360" w:lineRule="auto"/>
        <w:ind w:firstLine="420" w:firstLineChars="200"/>
        <w:rPr>
          <w:rFonts w:ascii="宋体" w:hAnsi="宋体"/>
          <w:color w:val="000000"/>
          <w:szCs w:val="21"/>
          <w:highlight w:val="none"/>
        </w:rPr>
      </w:pPr>
      <w:r>
        <w:rPr>
          <w:rFonts w:hint="eastAsia"/>
          <w:color w:val="000000"/>
          <w:highlight w:val="none"/>
        </w:rPr>
        <w:t>10.1.2</w:t>
      </w:r>
      <w:r>
        <w:rPr>
          <w:rFonts w:hint="eastAsia" w:ascii="宋体" w:hAnsi="宋体"/>
          <w:color w:val="000000"/>
          <w:szCs w:val="21"/>
          <w:highlight w:val="none"/>
        </w:rPr>
        <w:t xml:space="preserve"> 发包人应对其现场机构雇佣的全部人员的工伤事故承担责任，但由于承包人原因造成发包人人员工伤的，应由承包人承担责任。</w:t>
      </w:r>
    </w:p>
    <w:p w14:paraId="20EE36E0">
      <w:pPr>
        <w:spacing w:line="360" w:lineRule="auto"/>
        <w:ind w:firstLine="420" w:firstLineChars="200"/>
        <w:rPr>
          <w:rFonts w:ascii="宋体" w:hAnsi="宋体"/>
          <w:color w:val="000000"/>
          <w:szCs w:val="21"/>
          <w:highlight w:val="none"/>
        </w:rPr>
      </w:pPr>
      <w:r>
        <w:rPr>
          <w:rFonts w:hint="eastAsia"/>
          <w:color w:val="000000"/>
          <w:highlight w:val="none"/>
        </w:rPr>
        <w:t>10.1.3</w:t>
      </w:r>
      <w:r>
        <w:rPr>
          <w:rFonts w:hint="eastAsia" w:ascii="宋体" w:hAnsi="宋体"/>
          <w:color w:val="000000"/>
          <w:szCs w:val="21"/>
          <w:highlight w:val="none"/>
        </w:rPr>
        <w:t xml:space="preserve"> 发包人应负责赔偿以下各种情况造成的第三者人身伤亡和财产损失：</w:t>
      </w:r>
    </w:p>
    <w:p w14:paraId="5FC4C2E3">
      <w:pPr>
        <w:spacing w:line="360" w:lineRule="auto"/>
        <w:ind w:firstLine="420" w:firstLineChars="200"/>
        <w:rPr>
          <w:color w:val="000000"/>
          <w:highlight w:val="none"/>
        </w:rPr>
      </w:pPr>
      <w:r>
        <w:rPr>
          <w:rFonts w:hint="eastAsia"/>
          <w:color w:val="000000"/>
          <w:highlight w:val="none"/>
        </w:rPr>
        <w:t>（1）工程或工程的任何部分对土地的占用所造成的第三者财产损失；</w:t>
      </w:r>
    </w:p>
    <w:p w14:paraId="09CF7BA8">
      <w:pPr>
        <w:spacing w:line="360" w:lineRule="auto"/>
        <w:ind w:firstLine="420" w:firstLineChars="200"/>
        <w:rPr>
          <w:rFonts w:ascii="宋体" w:hAnsi="宋体"/>
          <w:color w:val="000000"/>
          <w:szCs w:val="21"/>
          <w:highlight w:val="none"/>
        </w:rPr>
      </w:pPr>
      <w:r>
        <w:rPr>
          <w:rFonts w:hint="eastAsia"/>
          <w:color w:val="000000"/>
          <w:highlight w:val="none"/>
        </w:rPr>
        <w:t>（2）由于发包人原</w:t>
      </w:r>
      <w:r>
        <w:rPr>
          <w:rFonts w:hint="eastAsia" w:ascii="宋体" w:hAnsi="宋体"/>
          <w:color w:val="000000"/>
          <w:szCs w:val="21"/>
          <w:highlight w:val="none"/>
        </w:rPr>
        <w:t>因在施工场地及其毗邻地带、履行合同工作中造成的第三者人身伤亡和财产损失。</w:t>
      </w:r>
    </w:p>
    <w:p w14:paraId="78F8D102">
      <w:pPr>
        <w:pStyle w:val="4"/>
        <w:rPr>
          <w:color w:val="000000"/>
          <w:highlight w:val="none"/>
        </w:rPr>
      </w:pPr>
      <w:bookmarkStart w:id="770" w:name="_Toc247527711"/>
      <w:bookmarkStart w:id="771" w:name="_Toc247514110"/>
      <w:bookmarkStart w:id="772" w:name="_Toc12761"/>
      <w:r>
        <w:rPr>
          <w:rFonts w:hint="eastAsia" w:ascii="Times New Roman" w:hAnsi="Times New Roman"/>
          <w:color w:val="000000"/>
          <w:highlight w:val="none"/>
        </w:rPr>
        <w:t>10.2</w:t>
      </w:r>
      <w:r>
        <w:rPr>
          <w:rFonts w:hint="eastAsia"/>
          <w:color w:val="000000"/>
          <w:highlight w:val="none"/>
        </w:rPr>
        <w:t xml:space="preserve"> 承包人的安全责任</w:t>
      </w:r>
      <w:bookmarkEnd w:id="770"/>
      <w:bookmarkEnd w:id="771"/>
      <w:bookmarkEnd w:id="772"/>
    </w:p>
    <w:p w14:paraId="19908BEE">
      <w:pPr>
        <w:spacing w:line="360" w:lineRule="auto"/>
        <w:ind w:firstLine="420" w:firstLineChars="200"/>
        <w:rPr>
          <w:rFonts w:hint="eastAsia" w:ascii="宋体" w:hAnsi="宋体"/>
          <w:color w:val="000000"/>
          <w:szCs w:val="21"/>
          <w:highlight w:val="none"/>
        </w:rPr>
      </w:pPr>
      <w:r>
        <w:rPr>
          <w:rFonts w:hint="eastAsia"/>
          <w:color w:val="000000"/>
          <w:highlight w:val="none"/>
        </w:rPr>
        <w:t>10.2.1</w:t>
      </w:r>
      <w:r>
        <w:rPr>
          <w:rFonts w:hint="eastAsia" w:ascii="宋体" w:hAnsi="宋体"/>
          <w:color w:val="000000"/>
          <w:szCs w:val="21"/>
          <w:highlight w:val="none"/>
        </w:rPr>
        <w:t xml:space="preserve"> 承包人应按合同约定履行安全职责，执行监理人有关安全工作的指示，并在专用合同条款约定的期限内，按合同约定的安全工作内容，编制安全措施计划报送监理人批准。</w:t>
      </w:r>
    </w:p>
    <w:p w14:paraId="27AA8E90">
      <w:pPr>
        <w:spacing w:line="360" w:lineRule="auto"/>
        <w:ind w:firstLine="420" w:firstLineChars="200"/>
        <w:rPr>
          <w:rFonts w:hint="eastAsia" w:ascii="宋体" w:hAnsi="宋体"/>
          <w:color w:val="000000"/>
          <w:szCs w:val="21"/>
          <w:highlight w:val="none"/>
        </w:rPr>
      </w:pPr>
      <w:r>
        <w:rPr>
          <w:rFonts w:hint="eastAsia"/>
          <w:color w:val="000000"/>
          <w:highlight w:val="none"/>
        </w:rPr>
        <w:t>10.2.2</w:t>
      </w:r>
      <w:r>
        <w:rPr>
          <w:rFonts w:hint="eastAsia" w:ascii="宋体" w:hAnsi="宋体"/>
          <w:color w:val="000000"/>
          <w:szCs w:val="21"/>
          <w:highlight w:val="none"/>
        </w:rPr>
        <w:t xml:space="preserve"> 承包人按照合同约定需要进行勘察的，应严格执行操作规程，采取措施保证各类管线、设施和周边建筑物、构筑物的安全。</w:t>
      </w:r>
    </w:p>
    <w:p w14:paraId="57A9D1F1">
      <w:pPr>
        <w:spacing w:line="360" w:lineRule="auto"/>
        <w:ind w:firstLine="420" w:firstLineChars="200"/>
        <w:rPr>
          <w:rFonts w:ascii="宋体" w:hAnsi="宋体"/>
          <w:color w:val="000000"/>
          <w:szCs w:val="21"/>
          <w:highlight w:val="none"/>
        </w:rPr>
      </w:pPr>
      <w:r>
        <w:rPr>
          <w:rFonts w:hint="eastAsia"/>
          <w:color w:val="000000"/>
          <w:highlight w:val="none"/>
        </w:rPr>
        <w:t>10.2.3</w:t>
      </w:r>
      <w:r>
        <w:rPr>
          <w:rFonts w:hint="eastAsia" w:ascii="宋体" w:hAnsi="宋体"/>
          <w:color w:val="000000"/>
          <w:szCs w:val="21"/>
          <w:highlight w:val="none"/>
        </w:rPr>
        <w:t xml:space="preserve"> 承包人应当按照法律、法规和工程建设强制性标准进行设计，在设计文件中注明涉及施工安全的重点部位和环节，提出保障施工作业人员和预防安全事故的措施建议，防止因设计不合理导致生产安全事故的发生。</w:t>
      </w:r>
    </w:p>
    <w:p w14:paraId="6EDD14DA">
      <w:pPr>
        <w:spacing w:line="360" w:lineRule="auto"/>
        <w:ind w:firstLine="420" w:firstLineChars="200"/>
        <w:rPr>
          <w:rFonts w:ascii="宋体" w:hAnsi="宋体"/>
          <w:color w:val="000000"/>
          <w:szCs w:val="21"/>
          <w:highlight w:val="none"/>
        </w:rPr>
      </w:pPr>
      <w:r>
        <w:rPr>
          <w:rFonts w:hint="eastAsia"/>
          <w:color w:val="000000"/>
          <w:highlight w:val="none"/>
        </w:rPr>
        <w:t>10.2.4</w:t>
      </w:r>
      <w:r>
        <w:rPr>
          <w:rFonts w:hint="eastAsia" w:ascii="宋体" w:hAnsi="宋体"/>
          <w:color w:val="000000"/>
          <w:szCs w:val="21"/>
          <w:highlight w:val="none"/>
        </w:rPr>
        <w:t xml:space="preserve"> 承包人应加强施工作业安全管理，特别应加强易燃、易爆材料、火工器材、有毒与腐蚀性材料和其他危险品的管理，以及对爆破作业和地下工程施工等危险作业的管理。</w:t>
      </w:r>
    </w:p>
    <w:p w14:paraId="349577A1">
      <w:pPr>
        <w:spacing w:line="360" w:lineRule="auto"/>
        <w:ind w:firstLine="420" w:firstLineChars="200"/>
        <w:rPr>
          <w:rFonts w:ascii="宋体" w:hAnsi="宋体"/>
          <w:color w:val="000000"/>
          <w:szCs w:val="21"/>
          <w:highlight w:val="none"/>
        </w:rPr>
      </w:pPr>
      <w:r>
        <w:rPr>
          <w:rFonts w:hint="eastAsia"/>
          <w:color w:val="000000"/>
          <w:highlight w:val="none"/>
        </w:rPr>
        <w:t>10.2.5</w:t>
      </w:r>
      <w:r>
        <w:rPr>
          <w:rFonts w:hint="eastAsia" w:ascii="宋体" w:hAnsi="宋体"/>
          <w:color w:val="000000"/>
          <w:szCs w:val="21"/>
          <w:highlight w:val="none"/>
        </w:rPr>
        <w:t xml:space="preserve"> 承包人应严格按照国家安全标准制定施工安全操作规程，配备必要的安全生产和劳动保护设施，加强对承包人人员的安全教育，并发放安全工作手册和劳动保护用具。</w:t>
      </w:r>
    </w:p>
    <w:p w14:paraId="58A75D1F">
      <w:pPr>
        <w:spacing w:line="360" w:lineRule="auto"/>
        <w:ind w:firstLine="420" w:firstLineChars="200"/>
        <w:rPr>
          <w:rFonts w:ascii="宋体" w:hAnsi="宋体"/>
          <w:color w:val="000000"/>
          <w:szCs w:val="21"/>
          <w:highlight w:val="none"/>
        </w:rPr>
      </w:pPr>
      <w:r>
        <w:rPr>
          <w:rFonts w:hint="eastAsia"/>
          <w:color w:val="000000"/>
          <w:highlight w:val="none"/>
        </w:rPr>
        <w:t>10.2.6</w:t>
      </w:r>
      <w:r>
        <w:rPr>
          <w:rFonts w:hint="eastAsia" w:ascii="宋体" w:hAnsi="宋体"/>
          <w:color w:val="000000"/>
          <w:szCs w:val="21"/>
          <w:highlight w:val="none"/>
        </w:rPr>
        <w:t xml:space="preserve"> 承包人应按监理人的指示制定应对灾害的紧急预案，报送监理人批准。承包人还应按预案做好安全检查，配置必要的救助物资和器材，切实保护好有关人员的人身和财产安全。</w:t>
      </w:r>
    </w:p>
    <w:p w14:paraId="615CD10B">
      <w:pPr>
        <w:spacing w:line="360" w:lineRule="auto"/>
        <w:ind w:firstLine="420" w:firstLineChars="200"/>
        <w:rPr>
          <w:rFonts w:ascii="宋体" w:hAnsi="宋体"/>
          <w:color w:val="000000"/>
          <w:szCs w:val="21"/>
          <w:highlight w:val="none"/>
        </w:rPr>
      </w:pPr>
      <w:r>
        <w:rPr>
          <w:rFonts w:hint="eastAsia"/>
          <w:color w:val="000000"/>
          <w:highlight w:val="none"/>
        </w:rPr>
        <w:t>10.2.7</w:t>
      </w:r>
      <w:r>
        <w:rPr>
          <w:rFonts w:hint="eastAsia" w:ascii="宋体" w:hAnsi="宋体"/>
          <w:color w:val="000000"/>
          <w:szCs w:val="21"/>
          <w:highlight w:val="none"/>
        </w:rPr>
        <w:t xml:space="preserve"> 合同约定的安全作业环境及安全施工措施所需费用应遵守有关规定，并包括在相关工作的合同价格中。因采取合同未约定的安全作业环境及安全施工措施增加的费用，由监理人按第3.5 款商定或确定。</w:t>
      </w:r>
    </w:p>
    <w:p w14:paraId="1808615C">
      <w:pPr>
        <w:spacing w:line="360" w:lineRule="auto"/>
        <w:ind w:firstLine="420" w:firstLineChars="200"/>
        <w:rPr>
          <w:rFonts w:ascii="宋体" w:hAnsi="宋体"/>
          <w:color w:val="000000"/>
          <w:szCs w:val="21"/>
          <w:highlight w:val="none"/>
        </w:rPr>
      </w:pPr>
      <w:r>
        <w:rPr>
          <w:rFonts w:hint="eastAsia"/>
          <w:color w:val="000000"/>
          <w:highlight w:val="none"/>
        </w:rPr>
        <w:t>10.2.8</w:t>
      </w:r>
      <w:r>
        <w:rPr>
          <w:rFonts w:hint="eastAsia" w:ascii="宋体" w:hAnsi="宋体"/>
          <w:color w:val="000000"/>
          <w:szCs w:val="21"/>
          <w:highlight w:val="none"/>
        </w:rPr>
        <w:t xml:space="preserve"> 承包人应对其履行合同所雇佣的全部人员，包括分包人人员的工伤事故承担责任，但由于发包人原因造成承包人人员工伤事故的，应由发包人承担责任。</w:t>
      </w:r>
    </w:p>
    <w:p w14:paraId="24DE09F4">
      <w:pPr>
        <w:spacing w:line="360" w:lineRule="auto"/>
        <w:ind w:firstLine="420" w:firstLineChars="200"/>
        <w:rPr>
          <w:rFonts w:ascii="宋体" w:hAnsi="宋体"/>
          <w:color w:val="000000"/>
          <w:szCs w:val="21"/>
          <w:highlight w:val="none"/>
        </w:rPr>
      </w:pPr>
      <w:r>
        <w:rPr>
          <w:rFonts w:hint="eastAsia"/>
          <w:color w:val="000000"/>
          <w:highlight w:val="none"/>
        </w:rPr>
        <w:t>10.2.9</w:t>
      </w:r>
      <w:r>
        <w:rPr>
          <w:rFonts w:hint="eastAsia" w:ascii="宋体" w:hAnsi="宋体"/>
          <w:color w:val="000000"/>
          <w:szCs w:val="21"/>
          <w:highlight w:val="none"/>
        </w:rPr>
        <w:t xml:space="preserve"> 由于承包人原因在施工场地内及其毗邻地带造成的第三者人员伤亡和财产损失，由承包人负责赔偿。</w:t>
      </w:r>
    </w:p>
    <w:p w14:paraId="59869D04">
      <w:pPr>
        <w:pStyle w:val="4"/>
        <w:rPr>
          <w:color w:val="000000"/>
          <w:highlight w:val="none"/>
        </w:rPr>
      </w:pPr>
      <w:bookmarkStart w:id="773" w:name="_Toc25528"/>
      <w:bookmarkStart w:id="774" w:name="_Toc247514111"/>
      <w:bookmarkStart w:id="775" w:name="_Toc247527712"/>
      <w:r>
        <w:rPr>
          <w:rFonts w:hint="eastAsia" w:ascii="Times New Roman" w:hAnsi="Times New Roman"/>
          <w:color w:val="000000"/>
          <w:highlight w:val="none"/>
        </w:rPr>
        <w:t>10.3</w:t>
      </w:r>
      <w:r>
        <w:rPr>
          <w:rFonts w:hint="eastAsia"/>
          <w:color w:val="000000"/>
          <w:highlight w:val="none"/>
        </w:rPr>
        <w:t xml:space="preserve"> 治安保卫</w:t>
      </w:r>
      <w:bookmarkEnd w:id="773"/>
      <w:bookmarkEnd w:id="774"/>
      <w:bookmarkEnd w:id="775"/>
    </w:p>
    <w:p w14:paraId="35ED2B1C">
      <w:pPr>
        <w:spacing w:line="360" w:lineRule="auto"/>
        <w:ind w:firstLine="420" w:firstLineChars="200"/>
        <w:rPr>
          <w:rFonts w:ascii="宋体" w:hAnsi="宋体"/>
          <w:color w:val="000000"/>
          <w:szCs w:val="21"/>
          <w:highlight w:val="none"/>
        </w:rPr>
      </w:pPr>
      <w:r>
        <w:rPr>
          <w:rFonts w:hint="eastAsia"/>
          <w:color w:val="000000"/>
          <w:highlight w:val="none"/>
        </w:rPr>
        <w:t>10.3.1</w:t>
      </w:r>
      <w:r>
        <w:rPr>
          <w:rFonts w:hint="eastAsia" w:ascii="宋体" w:hAnsi="宋体"/>
          <w:color w:val="000000"/>
          <w:szCs w:val="21"/>
          <w:highlight w:val="none"/>
        </w:rPr>
        <w:t xml:space="preserve"> 除合同另有约定外，承包人应与当地公安部门协商，在现场建立治安管理机构或联防组织，统一管理施工场地的治安保卫事项，履行合同工程的治安保卫职责。</w:t>
      </w:r>
    </w:p>
    <w:p w14:paraId="47BEDF08">
      <w:pPr>
        <w:spacing w:line="360" w:lineRule="auto"/>
        <w:ind w:firstLine="420" w:firstLineChars="200"/>
        <w:rPr>
          <w:rFonts w:ascii="宋体" w:hAnsi="宋体"/>
          <w:color w:val="000000"/>
          <w:szCs w:val="21"/>
          <w:highlight w:val="none"/>
        </w:rPr>
      </w:pPr>
      <w:r>
        <w:rPr>
          <w:rFonts w:hint="eastAsia"/>
          <w:color w:val="000000"/>
          <w:highlight w:val="none"/>
        </w:rPr>
        <w:t>10.3.2</w:t>
      </w:r>
      <w:r>
        <w:rPr>
          <w:rFonts w:hint="eastAsia" w:ascii="宋体" w:hAnsi="宋体"/>
          <w:color w:val="000000"/>
          <w:szCs w:val="21"/>
          <w:highlight w:val="none"/>
        </w:rPr>
        <w:t xml:space="preserve"> 发包人和承包人除应协助现场治安管理机构或联防组织维护施工场地的社会治安外，还应做好包括生活区在内的各自管辖区的治安保卫工作。</w:t>
      </w:r>
    </w:p>
    <w:p w14:paraId="64FADF63">
      <w:pPr>
        <w:spacing w:line="360" w:lineRule="auto"/>
        <w:ind w:firstLine="420" w:firstLineChars="200"/>
        <w:rPr>
          <w:rFonts w:ascii="宋体" w:hAnsi="宋体"/>
          <w:color w:val="000000"/>
          <w:szCs w:val="21"/>
          <w:highlight w:val="none"/>
        </w:rPr>
      </w:pPr>
      <w:r>
        <w:rPr>
          <w:rFonts w:hint="eastAsia"/>
          <w:color w:val="000000"/>
          <w:highlight w:val="none"/>
        </w:rPr>
        <w:t>10.3.3</w:t>
      </w:r>
      <w:r>
        <w:rPr>
          <w:rFonts w:hint="eastAsia" w:ascii="宋体" w:hAnsi="宋体"/>
          <w:color w:val="000000"/>
          <w:szCs w:val="21"/>
          <w:highlight w:val="none"/>
        </w:rPr>
        <w:t xml:space="preserve"> 除合同另有约定外，承包人应编制施工场地治安管理计划，并制定应对突发治安事件的紧急预案，报监理人批准。自承包人进入施工现场，至发包人接收工程的期间，施工现场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0ACDDDD6">
      <w:pPr>
        <w:pStyle w:val="4"/>
        <w:rPr>
          <w:color w:val="000000"/>
          <w:highlight w:val="none"/>
        </w:rPr>
      </w:pPr>
      <w:bookmarkStart w:id="776" w:name="_Toc247514112"/>
      <w:bookmarkStart w:id="777" w:name="_Toc247527713"/>
      <w:bookmarkStart w:id="778" w:name="_Toc16743"/>
      <w:r>
        <w:rPr>
          <w:rFonts w:hint="eastAsia" w:ascii="Times New Roman" w:hAnsi="Times New Roman"/>
          <w:color w:val="000000"/>
          <w:highlight w:val="none"/>
        </w:rPr>
        <w:t>10.4</w:t>
      </w:r>
      <w:r>
        <w:rPr>
          <w:rFonts w:hint="eastAsia"/>
          <w:color w:val="000000"/>
          <w:highlight w:val="none"/>
        </w:rPr>
        <w:t xml:space="preserve"> 环境保护</w:t>
      </w:r>
      <w:bookmarkEnd w:id="776"/>
      <w:bookmarkEnd w:id="777"/>
      <w:bookmarkEnd w:id="778"/>
    </w:p>
    <w:p w14:paraId="5F7D0771">
      <w:pPr>
        <w:spacing w:line="360" w:lineRule="auto"/>
        <w:ind w:firstLine="420" w:firstLineChars="200"/>
        <w:rPr>
          <w:rFonts w:ascii="宋体" w:hAnsi="宋体"/>
          <w:color w:val="000000"/>
          <w:szCs w:val="21"/>
          <w:highlight w:val="none"/>
        </w:rPr>
      </w:pPr>
      <w:r>
        <w:rPr>
          <w:rFonts w:hint="eastAsia"/>
          <w:color w:val="000000"/>
          <w:highlight w:val="none"/>
        </w:rPr>
        <w:t>10.4.1</w:t>
      </w:r>
      <w:r>
        <w:rPr>
          <w:rFonts w:hint="eastAsia" w:ascii="宋体" w:hAnsi="宋体"/>
          <w:color w:val="000000"/>
          <w:szCs w:val="21"/>
          <w:highlight w:val="none"/>
        </w:rPr>
        <w:t xml:space="preserve"> 承包人在履行合同过程中，应遵守有关环境保护的法律，履行合同约定的环境保护义务，并对违反法律和合同约定义务所造成的环境破坏、人身伤害和财产损失负责。</w:t>
      </w:r>
    </w:p>
    <w:p w14:paraId="5668F160">
      <w:pPr>
        <w:spacing w:line="360" w:lineRule="auto"/>
        <w:ind w:firstLine="420" w:firstLineChars="200"/>
        <w:rPr>
          <w:rFonts w:ascii="宋体" w:hAnsi="宋体"/>
          <w:color w:val="000000"/>
          <w:szCs w:val="21"/>
          <w:highlight w:val="none"/>
        </w:rPr>
      </w:pPr>
      <w:r>
        <w:rPr>
          <w:rFonts w:hint="eastAsia"/>
          <w:color w:val="000000"/>
          <w:highlight w:val="none"/>
        </w:rPr>
        <w:t>10.4.2</w:t>
      </w:r>
      <w:r>
        <w:rPr>
          <w:rFonts w:hint="eastAsia" w:ascii="宋体" w:hAnsi="宋体"/>
          <w:color w:val="000000"/>
          <w:szCs w:val="21"/>
          <w:highlight w:val="none"/>
        </w:rPr>
        <w:t xml:space="preserve"> 承包人应按合同约定的环保工作内容，编制环保措施计划，报送监理人批准。</w:t>
      </w:r>
    </w:p>
    <w:p w14:paraId="64329D68">
      <w:pPr>
        <w:spacing w:line="360" w:lineRule="auto"/>
        <w:ind w:firstLine="420" w:firstLineChars="200"/>
        <w:rPr>
          <w:rFonts w:ascii="宋体" w:hAnsi="宋体"/>
          <w:color w:val="000000"/>
          <w:szCs w:val="21"/>
          <w:highlight w:val="none"/>
        </w:rPr>
      </w:pPr>
      <w:r>
        <w:rPr>
          <w:rFonts w:hint="eastAsia"/>
          <w:color w:val="000000"/>
          <w:highlight w:val="none"/>
        </w:rPr>
        <w:t xml:space="preserve">10.4.3 </w:t>
      </w:r>
      <w:r>
        <w:rPr>
          <w:rFonts w:hint="eastAsia" w:ascii="宋体" w:hAnsi="宋体"/>
          <w:color w:val="000000"/>
          <w:szCs w:val="21"/>
          <w:highlight w:val="none"/>
        </w:rPr>
        <w:t>承包人应确保施工过程中产生的气体排放物、</w:t>
      </w:r>
      <w:r>
        <w:rPr>
          <w:rFonts w:hint="eastAsia"/>
          <w:color w:val="000000"/>
          <w:highlight w:val="none"/>
        </w:rPr>
        <w:t>粉尘、噪声、</w:t>
      </w:r>
      <w:r>
        <w:rPr>
          <w:rFonts w:hint="eastAsia" w:ascii="宋体" w:hAnsi="宋体"/>
          <w:color w:val="000000"/>
          <w:szCs w:val="21"/>
          <w:highlight w:val="none"/>
        </w:rPr>
        <w:t>地面排水及排污等，符合法律规定和发包人要求。</w:t>
      </w:r>
    </w:p>
    <w:p w14:paraId="4A4CB56D">
      <w:pPr>
        <w:pStyle w:val="4"/>
        <w:rPr>
          <w:color w:val="000000"/>
          <w:highlight w:val="none"/>
        </w:rPr>
      </w:pPr>
      <w:bookmarkStart w:id="779" w:name="_Toc4964"/>
      <w:bookmarkStart w:id="780" w:name="_Toc247514113"/>
      <w:bookmarkStart w:id="781" w:name="_Toc247527714"/>
      <w:r>
        <w:rPr>
          <w:rFonts w:hint="eastAsia" w:ascii="Times New Roman" w:hAnsi="Times New Roman"/>
          <w:color w:val="000000"/>
          <w:highlight w:val="none"/>
        </w:rPr>
        <w:t>10.5</w:t>
      </w:r>
      <w:r>
        <w:rPr>
          <w:rFonts w:hint="eastAsia"/>
          <w:color w:val="000000"/>
          <w:highlight w:val="none"/>
        </w:rPr>
        <w:t xml:space="preserve"> 事故处理</w:t>
      </w:r>
      <w:bookmarkEnd w:id="779"/>
      <w:bookmarkEnd w:id="780"/>
      <w:bookmarkEnd w:id="781"/>
    </w:p>
    <w:p w14:paraId="75719B38">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合同履行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286E7F06">
      <w:pPr>
        <w:pStyle w:val="3"/>
        <w:rPr>
          <w:color w:val="000000"/>
          <w:highlight w:val="none"/>
        </w:rPr>
      </w:pPr>
      <w:bookmarkStart w:id="782" w:name="_Toc247527715"/>
      <w:bookmarkStart w:id="783" w:name="_Toc19838"/>
      <w:bookmarkStart w:id="784" w:name="_Toc247514114"/>
      <w:bookmarkStart w:id="785" w:name="_Toc184635108"/>
      <w:r>
        <w:rPr>
          <w:rFonts w:hint="eastAsia"/>
          <w:color w:val="000000"/>
          <w:highlight w:val="none"/>
        </w:rPr>
        <w:t>11. 开始工作和竣工</w:t>
      </w:r>
      <w:bookmarkEnd w:id="782"/>
      <w:bookmarkEnd w:id="783"/>
      <w:bookmarkEnd w:id="784"/>
      <w:bookmarkEnd w:id="785"/>
    </w:p>
    <w:p w14:paraId="0EEC84CC">
      <w:pPr>
        <w:pStyle w:val="4"/>
        <w:rPr>
          <w:color w:val="000000"/>
          <w:highlight w:val="none"/>
        </w:rPr>
      </w:pPr>
      <w:bookmarkStart w:id="786" w:name="_Toc247514115"/>
      <w:bookmarkStart w:id="787" w:name="_Toc247527716"/>
      <w:bookmarkStart w:id="788" w:name="_Toc31598"/>
      <w:r>
        <w:rPr>
          <w:rFonts w:hint="eastAsia" w:ascii="Times New Roman" w:hAnsi="Times New Roman"/>
          <w:color w:val="000000"/>
          <w:highlight w:val="none"/>
        </w:rPr>
        <w:t>11.1</w:t>
      </w:r>
      <w:r>
        <w:rPr>
          <w:rFonts w:hint="eastAsia"/>
          <w:color w:val="000000"/>
          <w:highlight w:val="none"/>
        </w:rPr>
        <w:t xml:space="preserve"> 开始工作</w:t>
      </w:r>
      <w:bookmarkEnd w:id="786"/>
      <w:bookmarkEnd w:id="787"/>
      <w:bookmarkEnd w:id="788"/>
    </w:p>
    <w:p w14:paraId="62B67781">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符合专用合同条款约定的开始工作的条件的，监理人应提前7天向承包人发出开始工作通知。监理人在发出开始工作通知前应获得发包人同意。工期自开始工作通知中载明的开始工作日期起计算。除专用合同条款另有约定外，因发包人原因造成监理人未能在合同签订之日起90天内发出开始工作通知的，承包人有权提出价格调整要求，或者解除合同。发包人应当承担由此增加的费用和（或）工期延误，并向承包人支付合理利润。</w:t>
      </w:r>
    </w:p>
    <w:p w14:paraId="38FF99E6">
      <w:pPr>
        <w:pStyle w:val="4"/>
        <w:rPr>
          <w:color w:val="000000"/>
          <w:highlight w:val="none"/>
        </w:rPr>
      </w:pPr>
      <w:bookmarkStart w:id="789" w:name="_Toc247514116"/>
      <w:bookmarkStart w:id="790" w:name="_Toc22417"/>
      <w:bookmarkStart w:id="791" w:name="_Toc247527717"/>
      <w:r>
        <w:rPr>
          <w:rFonts w:hint="eastAsia" w:ascii="Times New Roman" w:hAnsi="Times New Roman"/>
          <w:color w:val="000000"/>
          <w:highlight w:val="none"/>
        </w:rPr>
        <w:t>11.2</w:t>
      </w:r>
      <w:r>
        <w:rPr>
          <w:rFonts w:hint="eastAsia"/>
          <w:color w:val="000000"/>
          <w:highlight w:val="none"/>
        </w:rPr>
        <w:t xml:space="preserve"> 竣工</w:t>
      </w:r>
      <w:bookmarkEnd w:id="789"/>
      <w:bookmarkEnd w:id="790"/>
      <w:bookmarkEnd w:id="791"/>
    </w:p>
    <w:p w14:paraId="1011F490">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承包人应在第</w:t>
      </w:r>
      <w:r>
        <w:rPr>
          <w:rFonts w:hint="eastAsia"/>
          <w:color w:val="000000"/>
          <w:highlight w:val="none"/>
        </w:rPr>
        <w:t xml:space="preserve">1.1.4.3 </w:t>
      </w:r>
      <w:r>
        <w:rPr>
          <w:rFonts w:hint="eastAsia" w:ascii="宋体" w:hAnsi="宋体"/>
          <w:color w:val="000000"/>
          <w:szCs w:val="21"/>
          <w:highlight w:val="none"/>
        </w:rPr>
        <w:t>目约定的期限内完成合同工作。实际竣工日</w:t>
      </w:r>
      <w:r>
        <w:rPr>
          <w:rFonts w:hint="eastAsia"/>
          <w:color w:val="000000"/>
          <w:highlight w:val="none"/>
        </w:rPr>
        <w:t>期按第18.3</w:t>
      </w:r>
      <w:r>
        <w:rPr>
          <w:rFonts w:hint="eastAsia" w:ascii="宋体" w:hAnsi="宋体"/>
          <w:color w:val="000000"/>
          <w:szCs w:val="21"/>
          <w:highlight w:val="none"/>
        </w:rPr>
        <w:t>款约定确定，并在工程接收证书中载明。</w:t>
      </w:r>
    </w:p>
    <w:p w14:paraId="1A88793B">
      <w:pPr>
        <w:pStyle w:val="4"/>
        <w:rPr>
          <w:color w:val="000000"/>
          <w:highlight w:val="none"/>
        </w:rPr>
      </w:pPr>
      <w:bookmarkStart w:id="792" w:name="_Toc24894"/>
      <w:bookmarkStart w:id="793" w:name="_Toc247527718"/>
      <w:bookmarkStart w:id="794" w:name="_Toc247514117"/>
      <w:r>
        <w:rPr>
          <w:rFonts w:hint="eastAsia" w:ascii="Times New Roman" w:hAnsi="Times New Roman"/>
          <w:color w:val="000000"/>
          <w:highlight w:val="none"/>
        </w:rPr>
        <w:t xml:space="preserve">11.3 </w:t>
      </w:r>
      <w:r>
        <w:rPr>
          <w:rFonts w:hint="eastAsia"/>
          <w:color w:val="000000"/>
          <w:highlight w:val="none"/>
        </w:rPr>
        <w:t>发包人引起的工期延误</w:t>
      </w:r>
      <w:bookmarkEnd w:id="792"/>
      <w:bookmarkEnd w:id="793"/>
      <w:bookmarkEnd w:id="794"/>
    </w:p>
    <w:p w14:paraId="587B1FDC">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在履行合同过程中，由于发包人的下列原因造成工期延误的，承包人有权要求发包人延长工期和（或）增加费用，并支付合理利润。需要修订合同进度计划的，按照</w:t>
      </w:r>
      <w:r>
        <w:rPr>
          <w:rFonts w:hint="eastAsia"/>
          <w:color w:val="000000"/>
          <w:highlight w:val="none"/>
        </w:rPr>
        <w:t>第4.12.2项</w:t>
      </w:r>
      <w:r>
        <w:rPr>
          <w:rFonts w:hint="eastAsia" w:ascii="宋体" w:hAnsi="宋体"/>
          <w:color w:val="000000"/>
          <w:szCs w:val="21"/>
          <w:highlight w:val="none"/>
        </w:rPr>
        <w:t>的约定执行。</w:t>
      </w:r>
    </w:p>
    <w:p w14:paraId="0066AFAD">
      <w:pPr>
        <w:spacing w:line="360" w:lineRule="auto"/>
        <w:ind w:firstLine="420" w:firstLineChars="200"/>
        <w:rPr>
          <w:color w:val="000000"/>
          <w:highlight w:val="none"/>
        </w:rPr>
      </w:pPr>
      <w:r>
        <w:rPr>
          <w:rFonts w:hint="eastAsia"/>
          <w:color w:val="000000"/>
          <w:highlight w:val="none"/>
        </w:rPr>
        <w:t>（l）变更；</w:t>
      </w:r>
    </w:p>
    <w:p w14:paraId="64196639">
      <w:pPr>
        <w:spacing w:line="360" w:lineRule="auto"/>
        <w:ind w:firstLine="420" w:firstLineChars="200"/>
        <w:rPr>
          <w:color w:val="000000"/>
          <w:highlight w:val="none"/>
        </w:rPr>
      </w:pPr>
      <w:r>
        <w:rPr>
          <w:rFonts w:hint="eastAsia"/>
          <w:color w:val="000000"/>
          <w:highlight w:val="none"/>
        </w:rPr>
        <w:t>（2）未能按照合同要求的期限对承包人文件进行审查；</w:t>
      </w:r>
    </w:p>
    <w:p w14:paraId="0A1ADF37">
      <w:pPr>
        <w:spacing w:line="360" w:lineRule="auto"/>
        <w:ind w:firstLine="420" w:firstLineChars="200"/>
        <w:rPr>
          <w:color w:val="000000"/>
          <w:highlight w:val="none"/>
        </w:rPr>
      </w:pPr>
      <w:r>
        <w:rPr>
          <w:rFonts w:hint="eastAsia"/>
          <w:color w:val="000000"/>
          <w:highlight w:val="none"/>
        </w:rPr>
        <w:t xml:space="preserve">（3）因发包人原因导致的暂停施工； </w:t>
      </w:r>
    </w:p>
    <w:p w14:paraId="5DD8EE63">
      <w:pPr>
        <w:spacing w:line="360" w:lineRule="auto"/>
        <w:ind w:firstLine="420" w:firstLineChars="200"/>
        <w:rPr>
          <w:color w:val="000000"/>
          <w:highlight w:val="none"/>
        </w:rPr>
      </w:pPr>
      <w:r>
        <w:rPr>
          <w:rFonts w:hint="eastAsia"/>
          <w:color w:val="000000"/>
          <w:highlight w:val="none"/>
        </w:rPr>
        <w:t>（4) 未按合同约定及时支付预付款、进度款；</w:t>
      </w:r>
    </w:p>
    <w:p w14:paraId="27B44067">
      <w:pPr>
        <w:spacing w:line="360" w:lineRule="auto"/>
        <w:ind w:firstLine="420" w:firstLineChars="200"/>
        <w:rPr>
          <w:color w:val="000000"/>
          <w:highlight w:val="none"/>
        </w:rPr>
      </w:pPr>
      <w:r>
        <w:rPr>
          <w:rFonts w:hint="eastAsia"/>
          <w:color w:val="000000"/>
          <w:highlight w:val="none"/>
        </w:rPr>
        <w:t>（5) 发包人按第9.3款提供的基准资料错误；</w:t>
      </w:r>
    </w:p>
    <w:p w14:paraId="206B8E9C">
      <w:pPr>
        <w:spacing w:line="360" w:lineRule="auto"/>
        <w:ind w:firstLine="420" w:firstLineChars="200"/>
        <w:rPr>
          <w:rFonts w:hint="eastAsia"/>
          <w:color w:val="000000"/>
          <w:highlight w:val="none"/>
        </w:rPr>
      </w:pPr>
      <w:r>
        <w:rPr>
          <w:rFonts w:hint="eastAsia"/>
          <w:color w:val="000000"/>
          <w:highlight w:val="none"/>
        </w:rPr>
        <w:t>（6）发包人按第6.2款迟延提供材料、工程设备或变更交货地点的；</w:t>
      </w:r>
    </w:p>
    <w:p w14:paraId="0EB72A57">
      <w:pPr>
        <w:spacing w:line="360" w:lineRule="auto"/>
        <w:ind w:firstLine="420" w:firstLineChars="200"/>
        <w:rPr>
          <w:color w:val="000000"/>
          <w:highlight w:val="none"/>
        </w:rPr>
      </w:pPr>
      <w:r>
        <w:rPr>
          <w:rFonts w:hint="eastAsia"/>
          <w:color w:val="000000"/>
          <w:highlight w:val="none"/>
        </w:rPr>
        <w:t>（7）发包人未及时按照“发包人要求”履行相关义务；</w:t>
      </w:r>
    </w:p>
    <w:p w14:paraId="79D40C59">
      <w:pPr>
        <w:spacing w:line="360" w:lineRule="auto"/>
        <w:ind w:firstLine="420" w:firstLineChars="200"/>
        <w:rPr>
          <w:rFonts w:ascii="宋体" w:hAnsi="宋体"/>
          <w:color w:val="000000"/>
          <w:szCs w:val="21"/>
          <w:highlight w:val="none"/>
        </w:rPr>
      </w:pPr>
      <w:r>
        <w:rPr>
          <w:rFonts w:hint="eastAsia"/>
          <w:color w:val="000000"/>
          <w:highlight w:val="none"/>
        </w:rPr>
        <w:t>（8）发包人造成</w:t>
      </w:r>
      <w:r>
        <w:rPr>
          <w:rFonts w:hint="eastAsia" w:ascii="宋体" w:hAnsi="宋体"/>
          <w:color w:val="000000"/>
          <w:szCs w:val="21"/>
          <w:highlight w:val="none"/>
        </w:rPr>
        <w:t>工期延误的其他原因。</w:t>
      </w:r>
    </w:p>
    <w:p w14:paraId="7521A549">
      <w:pPr>
        <w:pStyle w:val="4"/>
        <w:rPr>
          <w:color w:val="000000"/>
          <w:highlight w:val="none"/>
        </w:rPr>
      </w:pPr>
      <w:bookmarkStart w:id="795" w:name="_Toc14884"/>
      <w:bookmarkStart w:id="796" w:name="_Toc247527719"/>
      <w:bookmarkStart w:id="797" w:name="_Toc247514118"/>
      <w:r>
        <w:rPr>
          <w:rFonts w:hint="eastAsia" w:ascii="Times New Roman" w:hAnsi="Times New Roman"/>
          <w:color w:val="000000"/>
          <w:highlight w:val="none"/>
        </w:rPr>
        <w:t>11.4</w:t>
      </w:r>
      <w:r>
        <w:rPr>
          <w:rFonts w:hint="eastAsia"/>
          <w:color w:val="000000"/>
          <w:highlight w:val="none"/>
        </w:rPr>
        <w:t xml:space="preserve"> 异常恶劣的气候条件</w:t>
      </w:r>
      <w:bookmarkEnd w:id="795"/>
      <w:bookmarkEnd w:id="796"/>
      <w:bookmarkEnd w:id="797"/>
    </w:p>
    <w:p w14:paraId="127E9E57">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由于出现专用合同条款规定的异常恶劣气候的条件导致工期延误的，承包人有权要求发包人延长工期和（或）增加费用。</w:t>
      </w:r>
    </w:p>
    <w:p w14:paraId="525258B9">
      <w:pPr>
        <w:pStyle w:val="4"/>
        <w:rPr>
          <w:color w:val="000000"/>
          <w:highlight w:val="none"/>
        </w:rPr>
      </w:pPr>
      <w:bookmarkStart w:id="798" w:name="_Toc247514119"/>
      <w:bookmarkStart w:id="799" w:name="_Toc7451"/>
      <w:bookmarkStart w:id="800" w:name="_Toc247527720"/>
      <w:r>
        <w:rPr>
          <w:rFonts w:hint="eastAsia" w:ascii="Times New Roman" w:hAnsi="Times New Roman"/>
          <w:color w:val="000000"/>
          <w:highlight w:val="none"/>
        </w:rPr>
        <w:t>11.5</w:t>
      </w:r>
      <w:r>
        <w:rPr>
          <w:rFonts w:hint="eastAsia"/>
          <w:color w:val="000000"/>
          <w:highlight w:val="none"/>
        </w:rPr>
        <w:t xml:space="preserve"> 承包人引起的工期延误</w:t>
      </w:r>
      <w:bookmarkEnd w:id="798"/>
      <w:bookmarkEnd w:id="799"/>
      <w:bookmarkEnd w:id="800"/>
    </w:p>
    <w:p w14:paraId="49BDD29A">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由于承包人原因，未能按合同进度计划完成工作，或监理人认为承包人工作进度不能满足合同工期要求的，承包人应采取措施加快进度，并承担加快进度所增加的费用。由于承包人原因造成工期延误，承包人应支付逾期竣工违约金。逾期竣工违约金的计算方法和最高限额在专用合同条款中约定。承包人支付逾期竣工违约金，不免除承包人完成工作及修补缺陷的义务。</w:t>
      </w:r>
    </w:p>
    <w:p w14:paraId="33492780">
      <w:pPr>
        <w:pStyle w:val="4"/>
        <w:rPr>
          <w:color w:val="000000"/>
          <w:highlight w:val="none"/>
        </w:rPr>
      </w:pPr>
      <w:bookmarkStart w:id="801" w:name="_Toc247514120"/>
      <w:bookmarkStart w:id="802" w:name="_Toc31982"/>
      <w:bookmarkStart w:id="803" w:name="_Toc247527721"/>
      <w:r>
        <w:rPr>
          <w:rFonts w:hint="eastAsia" w:ascii="Times New Roman" w:hAnsi="Times New Roman"/>
          <w:color w:val="000000"/>
          <w:highlight w:val="none"/>
        </w:rPr>
        <w:t>11.6</w:t>
      </w:r>
      <w:r>
        <w:rPr>
          <w:rFonts w:hint="eastAsia"/>
          <w:color w:val="000000"/>
          <w:highlight w:val="none"/>
        </w:rPr>
        <w:t xml:space="preserve"> 工期提前</w:t>
      </w:r>
      <w:bookmarkEnd w:id="801"/>
      <w:bookmarkEnd w:id="802"/>
      <w:bookmarkEnd w:id="803"/>
    </w:p>
    <w:p w14:paraId="251BDE91">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w:t>
      </w:r>
    </w:p>
    <w:p w14:paraId="7BAC6728">
      <w:pPr>
        <w:pStyle w:val="4"/>
        <w:rPr>
          <w:color w:val="000000"/>
          <w:highlight w:val="none"/>
        </w:rPr>
      </w:pPr>
      <w:bookmarkStart w:id="804" w:name="_Toc3651"/>
      <w:r>
        <w:rPr>
          <w:rFonts w:hint="eastAsia" w:ascii="Times New Roman" w:hAnsi="Times New Roman"/>
          <w:color w:val="000000"/>
          <w:highlight w:val="none"/>
        </w:rPr>
        <w:t>11.7</w:t>
      </w:r>
      <w:r>
        <w:rPr>
          <w:rFonts w:hint="eastAsia"/>
          <w:color w:val="000000"/>
          <w:highlight w:val="none"/>
        </w:rPr>
        <w:t xml:space="preserve"> 行政审批迟延</w:t>
      </w:r>
      <w:bookmarkEnd w:id="804"/>
    </w:p>
    <w:p w14:paraId="2BC82D66">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合同约定范围内的工作需国家有关部门审批的，发包人和（或）承包人应按照合同约定的职责分工完成行政审批报送。因国家有关部门审批迟延造成费用增加和（或）工期延误的，由发包人承担。</w:t>
      </w:r>
    </w:p>
    <w:p w14:paraId="44F58DC6">
      <w:pPr>
        <w:pStyle w:val="3"/>
        <w:rPr>
          <w:rFonts w:hint="eastAsia"/>
          <w:color w:val="000000"/>
          <w:highlight w:val="none"/>
        </w:rPr>
      </w:pPr>
      <w:bookmarkStart w:id="805" w:name="_Toc247514121"/>
      <w:bookmarkStart w:id="806" w:name="_Toc247527722"/>
      <w:bookmarkStart w:id="807" w:name="_Toc184635109"/>
      <w:bookmarkStart w:id="808" w:name="_Toc9993"/>
      <w:r>
        <w:rPr>
          <w:rFonts w:hint="eastAsia"/>
          <w:color w:val="000000"/>
          <w:highlight w:val="none"/>
        </w:rPr>
        <w:t>12. 暂停工作</w:t>
      </w:r>
      <w:bookmarkEnd w:id="805"/>
      <w:bookmarkEnd w:id="806"/>
      <w:bookmarkEnd w:id="807"/>
      <w:bookmarkEnd w:id="808"/>
    </w:p>
    <w:p w14:paraId="49872DA6">
      <w:pPr>
        <w:pStyle w:val="4"/>
        <w:rPr>
          <w:rFonts w:hint="eastAsia"/>
          <w:color w:val="000000"/>
          <w:highlight w:val="none"/>
        </w:rPr>
      </w:pPr>
      <w:bookmarkStart w:id="809" w:name="_Toc6358"/>
      <w:bookmarkStart w:id="810" w:name="_Toc247514127"/>
      <w:bookmarkStart w:id="811" w:name="_Toc184635110"/>
      <w:bookmarkStart w:id="812" w:name="_Toc247527728"/>
      <w:r>
        <w:rPr>
          <w:rFonts w:hint="eastAsia" w:ascii="Times New Roman" w:hAnsi="Times New Roman"/>
          <w:color w:val="000000"/>
          <w:highlight w:val="none"/>
        </w:rPr>
        <w:t xml:space="preserve">12.1 </w:t>
      </w:r>
      <w:r>
        <w:rPr>
          <w:rFonts w:hint="eastAsia"/>
          <w:color w:val="000000"/>
          <w:highlight w:val="none"/>
        </w:rPr>
        <w:t>由发包人暂停工作</w:t>
      </w:r>
      <w:bookmarkEnd w:id="809"/>
    </w:p>
    <w:p w14:paraId="514BD492">
      <w:pPr>
        <w:spacing w:line="360" w:lineRule="auto"/>
        <w:ind w:firstLine="420" w:firstLineChars="200"/>
        <w:rPr>
          <w:rFonts w:hint="eastAsia" w:ascii="宋体" w:hAnsi="宋体"/>
          <w:color w:val="000000"/>
          <w:szCs w:val="21"/>
          <w:highlight w:val="none"/>
        </w:rPr>
      </w:pPr>
      <w:r>
        <w:rPr>
          <w:rFonts w:hint="eastAsia"/>
          <w:color w:val="000000"/>
          <w:highlight w:val="none"/>
        </w:rPr>
        <w:t>12.1.1 发包人</w:t>
      </w:r>
      <w:r>
        <w:rPr>
          <w:rFonts w:hint="eastAsia" w:ascii="宋体" w:hAnsi="宋体"/>
          <w:color w:val="000000"/>
          <w:szCs w:val="21"/>
          <w:highlight w:val="none"/>
        </w:rPr>
        <w:t>认为必要时，可通过监理人向承包人发出暂停工作的指示，承包人应按监理人指示暂停工作。由于发包人原因引起的暂停工作造成工期延误的，承包人有权要求发包人延长工期和（或）增加费用，并支付合理利润。</w:t>
      </w:r>
    </w:p>
    <w:p w14:paraId="37E1D5A1">
      <w:pPr>
        <w:spacing w:line="360" w:lineRule="auto"/>
        <w:ind w:firstLine="420" w:firstLineChars="200"/>
        <w:rPr>
          <w:rFonts w:hint="eastAsia" w:ascii="宋体" w:hAnsi="宋体"/>
          <w:color w:val="000000"/>
          <w:szCs w:val="21"/>
          <w:highlight w:val="none"/>
        </w:rPr>
      </w:pPr>
      <w:r>
        <w:rPr>
          <w:rFonts w:hint="eastAsia"/>
          <w:color w:val="000000"/>
          <w:highlight w:val="none"/>
        </w:rPr>
        <w:t>12.1.2 由于承包人</w:t>
      </w:r>
      <w:r>
        <w:rPr>
          <w:rFonts w:hint="eastAsia" w:ascii="宋体" w:hAnsi="宋体"/>
          <w:color w:val="000000"/>
          <w:szCs w:val="21"/>
          <w:highlight w:val="none"/>
        </w:rPr>
        <w:t>下列原因造成发包人暂停工作的，由此造成费用的增加和（或）工期延误由承包人承担：</w:t>
      </w:r>
    </w:p>
    <w:p w14:paraId="2FE78085">
      <w:pPr>
        <w:spacing w:line="360" w:lineRule="auto"/>
        <w:ind w:firstLine="420" w:firstLineChars="200"/>
        <w:rPr>
          <w:color w:val="000000"/>
          <w:highlight w:val="none"/>
        </w:rPr>
      </w:pPr>
      <w:r>
        <w:rPr>
          <w:rFonts w:hint="eastAsia"/>
          <w:color w:val="000000"/>
          <w:highlight w:val="none"/>
        </w:rPr>
        <w:t>（1）承包人违约；</w:t>
      </w:r>
    </w:p>
    <w:p w14:paraId="474C67EB">
      <w:pPr>
        <w:spacing w:line="360" w:lineRule="auto"/>
        <w:ind w:firstLine="420" w:firstLineChars="200"/>
        <w:rPr>
          <w:color w:val="000000"/>
          <w:highlight w:val="none"/>
        </w:rPr>
      </w:pPr>
      <w:r>
        <w:rPr>
          <w:rFonts w:hint="eastAsia"/>
          <w:color w:val="000000"/>
          <w:highlight w:val="none"/>
        </w:rPr>
        <w:t>（2）承包人擅自暂停工作；</w:t>
      </w:r>
    </w:p>
    <w:p w14:paraId="25DEB5F3">
      <w:pPr>
        <w:spacing w:line="360" w:lineRule="auto"/>
        <w:ind w:firstLine="420" w:firstLineChars="200"/>
        <w:rPr>
          <w:rFonts w:hint="eastAsia"/>
          <w:color w:val="000000"/>
          <w:highlight w:val="none"/>
        </w:rPr>
      </w:pPr>
      <w:r>
        <w:rPr>
          <w:rFonts w:hint="eastAsia"/>
          <w:color w:val="000000"/>
          <w:highlight w:val="none"/>
        </w:rPr>
        <w:t>（3）合同约</w:t>
      </w:r>
      <w:r>
        <w:rPr>
          <w:rFonts w:hint="eastAsia"/>
          <w:color w:val="000000"/>
          <w:szCs w:val="21"/>
          <w:highlight w:val="none"/>
        </w:rPr>
        <w:t>定由承包人承担责任的其他暂停工作。</w:t>
      </w:r>
    </w:p>
    <w:p w14:paraId="595452FF">
      <w:pPr>
        <w:pStyle w:val="4"/>
        <w:rPr>
          <w:rFonts w:hint="eastAsia"/>
          <w:color w:val="000000"/>
          <w:highlight w:val="none"/>
        </w:rPr>
      </w:pPr>
      <w:bookmarkStart w:id="813" w:name="_Toc26563"/>
      <w:r>
        <w:rPr>
          <w:rFonts w:hint="eastAsia" w:ascii="Times New Roman" w:hAnsi="Times New Roman"/>
          <w:color w:val="000000"/>
          <w:highlight w:val="none"/>
        </w:rPr>
        <w:t xml:space="preserve">12.2 </w:t>
      </w:r>
      <w:r>
        <w:rPr>
          <w:rFonts w:hint="eastAsia"/>
          <w:color w:val="000000"/>
          <w:highlight w:val="none"/>
        </w:rPr>
        <w:t>由承包人暂停工作</w:t>
      </w:r>
      <w:bookmarkEnd w:id="813"/>
    </w:p>
    <w:p w14:paraId="1FDCEF82">
      <w:pPr>
        <w:spacing w:line="360" w:lineRule="auto"/>
        <w:ind w:firstLine="420" w:firstLineChars="200"/>
        <w:rPr>
          <w:rFonts w:ascii="宋体" w:hAnsi="宋体"/>
          <w:color w:val="000000"/>
          <w:szCs w:val="21"/>
          <w:highlight w:val="none"/>
        </w:rPr>
      </w:pPr>
      <w:r>
        <w:rPr>
          <w:rFonts w:hint="eastAsia"/>
          <w:color w:val="000000"/>
          <w:highlight w:val="none"/>
        </w:rPr>
        <w:t xml:space="preserve">12.2.1 </w:t>
      </w:r>
      <w:r>
        <w:rPr>
          <w:rFonts w:hint="eastAsia" w:ascii="宋体" w:hAnsi="宋体"/>
          <w:color w:val="000000"/>
          <w:szCs w:val="21"/>
          <w:highlight w:val="none"/>
        </w:rPr>
        <w:t>合同履行过程中发生下列情形之一的，承包人可向发包人发出通知，要求发包人采取有效措施予以纠正。发包人收到承包人通知后的28天内仍不履行合同义务，承包人有权暂停施工，并通知监理人，发包人应承担由此增加的费用和（或）工期延误责任，并支付承包人合理利润。</w:t>
      </w:r>
    </w:p>
    <w:p w14:paraId="45DF000F">
      <w:pPr>
        <w:spacing w:line="360" w:lineRule="auto"/>
        <w:ind w:firstLine="420" w:firstLineChars="200"/>
        <w:rPr>
          <w:color w:val="000000"/>
          <w:highlight w:val="none"/>
        </w:rPr>
      </w:pPr>
      <w:r>
        <w:rPr>
          <w:rFonts w:hint="eastAsia"/>
          <w:color w:val="000000"/>
          <w:highlight w:val="none"/>
        </w:rPr>
        <w:t>（1）发包人未能按合同约定支付价款，或拖延、拒绝批准付款申请和支付证书，导致付款延误的；</w:t>
      </w:r>
    </w:p>
    <w:p w14:paraId="017BCF0A">
      <w:pPr>
        <w:spacing w:line="360" w:lineRule="auto"/>
        <w:ind w:firstLine="420" w:firstLineChars="200"/>
        <w:rPr>
          <w:color w:val="000000"/>
          <w:highlight w:val="none"/>
        </w:rPr>
      </w:pPr>
      <w:r>
        <w:rPr>
          <w:rFonts w:hint="eastAsia"/>
          <w:color w:val="000000"/>
          <w:highlight w:val="none"/>
        </w:rPr>
        <w:t>（2）监理人无正当理由没有在约定期限内发出复工指示，导致承包人无法复工的；</w:t>
      </w:r>
    </w:p>
    <w:p w14:paraId="29E26BD2">
      <w:pPr>
        <w:spacing w:line="360" w:lineRule="auto"/>
        <w:ind w:firstLine="420" w:firstLineChars="200"/>
        <w:rPr>
          <w:color w:val="000000"/>
          <w:highlight w:val="none"/>
        </w:rPr>
      </w:pPr>
      <w:r>
        <w:rPr>
          <w:rFonts w:hint="eastAsia"/>
          <w:color w:val="000000"/>
          <w:highlight w:val="none"/>
        </w:rPr>
        <w:t>（3）发包人无法继续履行或明确表示不履行或实质上已停止履行合同的；</w:t>
      </w:r>
    </w:p>
    <w:p w14:paraId="7FBB4740">
      <w:pPr>
        <w:spacing w:line="360" w:lineRule="auto"/>
        <w:ind w:firstLine="420" w:firstLineChars="200"/>
        <w:rPr>
          <w:rFonts w:hint="eastAsia" w:ascii="宋体" w:hAnsi="宋体"/>
          <w:color w:val="000000"/>
          <w:szCs w:val="21"/>
          <w:highlight w:val="none"/>
        </w:rPr>
      </w:pPr>
      <w:r>
        <w:rPr>
          <w:rFonts w:hint="eastAsia"/>
          <w:color w:val="000000"/>
          <w:highlight w:val="none"/>
        </w:rPr>
        <w:t>（4）发包人</w:t>
      </w:r>
      <w:r>
        <w:rPr>
          <w:rFonts w:hint="eastAsia" w:ascii="宋体" w:hAnsi="宋体"/>
          <w:color w:val="000000"/>
          <w:szCs w:val="21"/>
          <w:highlight w:val="none"/>
        </w:rPr>
        <w:t>不履行合同约定其他义务的。</w:t>
      </w:r>
    </w:p>
    <w:p w14:paraId="5DE11404">
      <w:pPr>
        <w:spacing w:line="360" w:lineRule="auto"/>
        <w:ind w:firstLine="420" w:firstLineChars="200"/>
        <w:rPr>
          <w:rFonts w:ascii="宋体" w:hAnsi="宋体"/>
          <w:color w:val="000000"/>
          <w:szCs w:val="21"/>
          <w:highlight w:val="none"/>
        </w:rPr>
      </w:pPr>
      <w:r>
        <w:rPr>
          <w:rFonts w:hint="eastAsia"/>
          <w:color w:val="000000"/>
          <w:highlight w:val="none"/>
        </w:rPr>
        <w:t xml:space="preserve">12.2.2 </w:t>
      </w:r>
      <w:r>
        <w:rPr>
          <w:rFonts w:hint="eastAsia" w:ascii="宋体" w:hAnsi="宋体"/>
          <w:color w:val="000000"/>
          <w:szCs w:val="21"/>
          <w:highlight w:val="none"/>
        </w:rPr>
        <w:t>由于发包人的原因发生暂停施工的紧急情况，且监理人未及时下达暂停工作指示的，承包人可先暂停施工，并及时向监理人提出暂停工作的书面请求。监理人应在收到书面请求后的24小时内予以答复，逾期未答复的，视为同意承包人的暂停工作请求。</w:t>
      </w:r>
    </w:p>
    <w:p w14:paraId="5CC7AFCA">
      <w:pPr>
        <w:pStyle w:val="4"/>
        <w:rPr>
          <w:rFonts w:hint="eastAsia"/>
          <w:color w:val="000000"/>
          <w:highlight w:val="none"/>
        </w:rPr>
      </w:pPr>
      <w:bookmarkStart w:id="814" w:name="_Toc17390"/>
      <w:r>
        <w:rPr>
          <w:rFonts w:hint="eastAsia" w:ascii="Times New Roman" w:hAnsi="Times New Roman"/>
          <w:color w:val="000000"/>
          <w:highlight w:val="none"/>
        </w:rPr>
        <w:t>12.3</w:t>
      </w:r>
      <w:r>
        <w:rPr>
          <w:rFonts w:hint="eastAsia"/>
          <w:color w:val="000000"/>
          <w:highlight w:val="none"/>
        </w:rPr>
        <w:t xml:space="preserve"> 暂停工作后的照管</w:t>
      </w:r>
      <w:bookmarkEnd w:id="814"/>
    </w:p>
    <w:p w14:paraId="785D9121">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不论由于何种原因引起暂停工作的，暂停工作期间，承包人应负责妥善保护工程并提供安全保障，由此增加的费用由责任方承担。</w:t>
      </w:r>
    </w:p>
    <w:p w14:paraId="1CDBCD9B">
      <w:pPr>
        <w:pStyle w:val="4"/>
        <w:rPr>
          <w:rFonts w:hint="eastAsia"/>
          <w:color w:val="000000"/>
          <w:highlight w:val="none"/>
        </w:rPr>
      </w:pPr>
      <w:bookmarkStart w:id="815" w:name="_Toc29385"/>
      <w:r>
        <w:rPr>
          <w:rFonts w:hint="eastAsia" w:ascii="Times New Roman" w:hAnsi="Times New Roman"/>
          <w:color w:val="000000"/>
          <w:highlight w:val="none"/>
        </w:rPr>
        <w:t xml:space="preserve">12.4 </w:t>
      </w:r>
      <w:r>
        <w:rPr>
          <w:rFonts w:hint="eastAsia"/>
          <w:color w:val="000000"/>
          <w:highlight w:val="none"/>
        </w:rPr>
        <w:t>暂停工作后的复工</w:t>
      </w:r>
      <w:bookmarkEnd w:id="815"/>
    </w:p>
    <w:p w14:paraId="5ECACEEA">
      <w:pPr>
        <w:spacing w:line="360" w:lineRule="auto"/>
        <w:ind w:firstLine="420" w:firstLineChars="200"/>
        <w:rPr>
          <w:rFonts w:ascii="宋体" w:hAnsi="宋体"/>
          <w:color w:val="000000"/>
          <w:szCs w:val="21"/>
          <w:highlight w:val="none"/>
        </w:rPr>
      </w:pPr>
      <w:r>
        <w:rPr>
          <w:rFonts w:hint="eastAsia"/>
          <w:color w:val="000000"/>
          <w:highlight w:val="none"/>
        </w:rPr>
        <w:t>12.4.1</w:t>
      </w:r>
      <w:r>
        <w:rPr>
          <w:rFonts w:hint="eastAsia" w:ascii="宋体" w:hAnsi="宋体"/>
          <w:color w:val="000000"/>
          <w:szCs w:val="21"/>
          <w:highlight w:val="none"/>
        </w:rPr>
        <w:t>暂停工作后，监理人应与发包人和承包人协商，采取有效措施积极消除暂停工作的影响。当工程具备复工条件时，监理人应立即向承包人发出复工通知。承包人收到复工通知后，应在监理人指定的期限内复工。</w:t>
      </w:r>
    </w:p>
    <w:p w14:paraId="1DD41C99">
      <w:pPr>
        <w:spacing w:line="360" w:lineRule="auto"/>
        <w:ind w:firstLine="420" w:firstLineChars="200"/>
        <w:rPr>
          <w:rFonts w:ascii="宋体" w:hAnsi="宋体"/>
          <w:color w:val="000000"/>
          <w:szCs w:val="21"/>
          <w:highlight w:val="none"/>
        </w:rPr>
      </w:pPr>
      <w:r>
        <w:rPr>
          <w:rFonts w:hint="eastAsia"/>
          <w:color w:val="000000"/>
          <w:highlight w:val="none"/>
        </w:rPr>
        <w:t>12.4.2</w:t>
      </w:r>
      <w:r>
        <w:rPr>
          <w:rFonts w:hint="eastAsia" w:ascii="宋体" w:hAnsi="宋体"/>
          <w:color w:val="000000"/>
          <w:szCs w:val="21"/>
          <w:highlight w:val="none"/>
        </w:rPr>
        <w:t>承包人无故拖延和拒绝复工的，由此增加的费用和工期延误由承包人承担；因发包人原因无法按时复工的，承包人有权要求发包人延长工期和（或）增加费用，并支付合理利润。</w:t>
      </w:r>
    </w:p>
    <w:p w14:paraId="53759DBD">
      <w:pPr>
        <w:pStyle w:val="4"/>
        <w:rPr>
          <w:rFonts w:hint="eastAsia"/>
          <w:color w:val="000000"/>
          <w:highlight w:val="none"/>
        </w:rPr>
      </w:pPr>
      <w:bookmarkStart w:id="816" w:name="_Toc408"/>
      <w:r>
        <w:rPr>
          <w:rFonts w:hint="eastAsia" w:ascii="Times New Roman" w:hAnsi="Times New Roman"/>
          <w:color w:val="000000"/>
          <w:highlight w:val="none"/>
        </w:rPr>
        <w:t xml:space="preserve">12.5 </w:t>
      </w:r>
      <w:r>
        <w:rPr>
          <w:rFonts w:hint="eastAsia"/>
          <w:color w:val="000000"/>
          <w:highlight w:val="none"/>
        </w:rPr>
        <w:t>暂停工作56天以上</w:t>
      </w:r>
      <w:bookmarkEnd w:id="816"/>
    </w:p>
    <w:p w14:paraId="7E6F92C6">
      <w:pPr>
        <w:spacing w:line="360" w:lineRule="auto"/>
        <w:ind w:firstLine="420" w:firstLineChars="200"/>
        <w:rPr>
          <w:rFonts w:ascii="宋体" w:hAnsi="宋体"/>
          <w:color w:val="000000"/>
          <w:szCs w:val="21"/>
          <w:highlight w:val="none"/>
        </w:rPr>
      </w:pPr>
      <w:r>
        <w:rPr>
          <w:rFonts w:hint="eastAsia"/>
          <w:color w:val="000000"/>
          <w:highlight w:val="none"/>
        </w:rPr>
        <w:t>12.5.1</w:t>
      </w:r>
      <w:r>
        <w:rPr>
          <w:rFonts w:hint="eastAsia" w:ascii="宋体" w:hAnsi="宋体"/>
          <w:color w:val="000000"/>
          <w:szCs w:val="21"/>
          <w:highlight w:val="none"/>
        </w:rPr>
        <w:t>监理人发出暂停工作指示后56 天内未向承包人发出复工通知的，除该项暂停由于承包人违约造成之外，承包人可向监理人提交书面通知，要求监理人在收到书面通知后28天内准许已暂停工作的全部或部分继续工作。如监理人逾期不予批准，则承包人可以通知监理人，将工程受影响的部分按第</w:t>
      </w:r>
      <w:r>
        <w:rPr>
          <w:rFonts w:ascii="宋体" w:hAnsi="宋体"/>
          <w:color w:val="000000"/>
          <w:szCs w:val="21"/>
          <w:highlight w:val="none"/>
        </w:rPr>
        <w:t>15</w:t>
      </w:r>
      <w:r>
        <w:rPr>
          <w:rFonts w:hint="eastAsia" w:ascii="宋体" w:hAnsi="宋体"/>
          <w:color w:val="000000"/>
          <w:szCs w:val="21"/>
          <w:highlight w:val="none"/>
        </w:rPr>
        <w:t>条的约定作为可取消工作的变更处理。暂停工作影响到整个工程的，视为发包人违约，应按第</w:t>
      </w:r>
      <w:r>
        <w:rPr>
          <w:rFonts w:hint="eastAsia"/>
          <w:color w:val="000000"/>
          <w:highlight w:val="none"/>
        </w:rPr>
        <w:t>12.2.1项</w:t>
      </w:r>
      <w:r>
        <w:rPr>
          <w:rFonts w:hint="eastAsia" w:ascii="宋体" w:hAnsi="宋体"/>
          <w:color w:val="000000"/>
          <w:szCs w:val="21"/>
          <w:highlight w:val="none"/>
        </w:rPr>
        <w:t>的约定执行，同时承包人有权解除合同。</w:t>
      </w:r>
    </w:p>
    <w:p w14:paraId="0CB14F22">
      <w:pPr>
        <w:spacing w:line="360" w:lineRule="auto"/>
        <w:ind w:firstLine="420" w:firstLineChars="200"/>
        <w:rPr>
          <w:rFonts w:hint="eastAsia"/>
          <w:color w:val="000000"/>
          <w:highlight w:val="none"/>
        </w:rPr>
      </w:pPr>
      <w:r>
        <w:rPr>
          <w:rFonts w:hint="eastAsia"/>
          <w:color w:val="000000"/>
          <w:highlight w:val="none"/>
        </w:rPr>
        <w:t>12.5.2由于</w:t>
      </w:r>
      <w:r>
        <w:rPr>
          <w:rFonts w:hint="eastAsia" w:ascii="宋体" w:hAnsi="宋体"/>
          <w:color w:val="000000"/>
          <w:szCs w:val="21"/>
          <w:highlight w:val="none"/>
        </w:rPr>
        <w:t>承包人原因引起暂停工作的，如承包人在收到监理人暂停工作指示后56 天内不采取有效的复工措施，造成工期延误的，视为承包人违约，应按第</w:t>
      </w:r>
      <w:r>
        <w:rPr>
          <w:rFonts w:hint="eastAsia"/>
          <w:color w:val="000000"/>
          <w:highlight w:val="none"/>
        </w:rPr>
        <w:t xml:space="preserve">12.1.2 </w:t>
      </w:r>
      <w:r>
        <w:rPr>
          <w:rFonts w:hint="eastAsia" w:ascii="宋体" w:hAnsi="宋体"/>
          <w:color w:val="000000"/>
          <w:szCs w:val="21"/>
          <w:highlight w:val="none"/>
        </w:rPr>
        <w:t>项的约定执行。</w:t>
      </w:r>
    </w:p>
    <w:p w14:paraId="58F1B30E">
      <w:pPr>
        <w:pStyle w:val="3"/>
        <w:rPr>
          <w:color w:val="000000"/>
          <w:highlight w:val="none"/>
        </w:rPr>
      </w:pPr>
      <w:bookmarkStart w:id="817" w:name="_Toc4795"/>
      <w:r>
        <w:rPr>
          <w:rFonts w:hint="eastAsia"/>
          <w:color w:val="000000"/>
          <w:highlight w:val="none"/>
        </w:rPr>
        <w:t>13. 工程质量</w:t>
      </w:r>
      <w:bookmarkEnd w:id="810"/>
      <w:bookmarkEnd w:id="811"/>
      <w:bookmarkEnd w:id="812"/>
      <w:bookmarkEnd w:id="817"/>
    </w:p>
    <w:p w14:paraId="1D20185F">
      <w:pPr>
        <w:pStyle w:val="4"/>
        <w:rPr>
          <w:color w:val="000000"/>
          <w:highlight w:val="none"/>
        </w:rPr>
      </w:pPr>
      <w:bookmarkStart w:id="818" w:name="_Toc247527729"/>
      <w:bookmarkStart w:id="819" w:name="_Toc14227"/>
      <w:bookmarkStart w:id="820" w:name="_Toc247514128"/>
      <w:r>
        <w:rPr>
          <w:rFonts w:hint="eastAsia" w:ascii="Times New Roman" w:hAnsi="Times New Roman"/>
          <w:color w:val="000000"/>
          <w:highlight w:val="none"/>
        </w:rPr>
        <w:t>13.1</w:t>
      </w:r>
      <w:r>
        <w:rPr>
          <w:rFonts w:hint="eastAsia"/>
          <w:color w:val="000000"/>
          <w:highlight w:val="none"/>
        </w:rPr>
        <w:t xml:space="preserve"> 工程质量要求</w:t>
      </w:r>
      <w:bookmarkEnd w:id="818"/>
      <w:bookmarkEnd w:id="819"/>
      <w:bookmarkEnd w:id="820"/>
    </w:p>
    <w:p w14:paraId="08F8BFD7">
      <w:pPr>
        <w:spacing w:line="360" w:lineRule="auto"/>
        <w:ind w:firstLine="420" w:firstLineChars="200"/>
        <w:rPr>
          <w:rFonts w:ascii="宋体" w:hAnsi="宋体"/>
          <w:color w:val="000000"/>
          <w:szCs w:val="21"/>
          <w:highlight w:val="none"/>
        </w:rPr>
      </w:pPr>
      <w:r>
        <w:rPr>
          <w:rFonts w:hint="eastAsia"/>
          <w:color w:val="000000"/>
          <w:highlight w:val="none"/>
        </w:rPr>
        <w:t xml:space="preserve">13.1.1 </w:t>
      </w:r>
      <w:r>
        <w:rPr>
          <w:rFonts w:hint="eastAsia" w:ascii="宋体" w:hAnsi="宋体"/>
          <w:color w:val="000000"/>
          <w:szCs w:val="21"/>
          <w:highlight w:val="none"/>
        </w:rPr>
        <w:t>工程质量验收按法律规定和合同约定的验收标准执行。</w:t>
      </w:r>
    </w:p>
    <w:p w14:paraId="08B03BBE">
      <w:pPr>
        <w:spacing w:line="360" w:lineRule="auto"/>
        <w:ind w:firstLine="420" w:firstLineChars="200"/>
        <w:rPr>
          <w:rFonts w:ascii="宋体" w:hAnsi="宋体"/>
          <w:color w:val="000000"/>
          <w:szCs w:val="21"/>
          <w:highlight w:val="none"/>
        </w:rPr>
      </w:pPr>
      <w:r>
        <w:rPr>
          <w:rFonts w:hint="eastAsia"/>
          <w:color w:val="000000"/>
          <w:highlight w:val="none"/>
        </w:rPr>
        <w:t xml:space="preserve">13.1.2 </w:t>
      </w:r>
      <w:r>
        <w:rPr>
          <w:rFonts w:hint="eastAsia" w:ascii="宋体" w:hAnsi="宋体"/>
          <w:color w:val="000000"/>
          <w:szCs w:val="21"/>
          <w:highlight w:val="none"/>
        </w:rPr>
        <w:t>因承包人原因造成工程质量不符合法律的规定和合同约定的，监理人有权要求承包人返工直至符合合同要求为止，由此造成的费用增加和（或）工期延误由承包人承担。</w:t>
      </w:r>
    </w:p>
    <w:p w14:paraId="29506048">
      <w:pPr>
        <w:spacing w:line="360" w:lineRule="auto"/>
        <w:ind w:firstLine="420" w:firstLineChars="200"/>
        <w:rPr>
          <w:rFonts w:ascii="宋体" w:hAnsi="宋体"/>
          <w:color w:val="000000"/>
          <w:szCs w:val="21"/>
          <w:highlight w:val="none"/>
        </w:rPr>
      </w:pPr>
      <w:r>
        <w:rPr>
          <w:rFonts w:hint="eastAsia"/>
          <w:color w:val="000000"/>
          <w:highlight w:val="none"/>
        </w:rPr>
        <w:t>13.1.3</w:t>
      </w:r>
      <w:r>
        <w:rPr>
          <w:rFonts w:hint="eastAsia" w:ascii="宋体" w:hAnsi="宋体"/>
          <w:color w:val="000000"/>
          <w:szCs w:val="21"/>
          <w:highlight w:val="none"/>
        </w:rPr>
        <w:t xml:space="preserve"> 因发包人原因造成工程质量达不到合同约定验收标准的，发包人应承担由于承包人返工造成的费用增加和（或）工期延误，并支付承包人合理利润。</w:t>
      </w:r>
    </w:p>
    <w:p w14:paraId="2219EBAE">
      <w:pPr>
        <w:pStyle w:val="4"/>
        <w:rPr>
          <w:color w:val="000000"/>
          <w:highlight w:val="none"/>
        </w:rPr>
      </w:pPr>
      <w:bookmarkStart w:id="821" w:name="_Toc247527731"/>
      <w:bookmarkStart w:id="822" w:name="_Toc247514130"/>
      <w:bookmarkStart w:id="823" w:name="_Toc19830"/>
      <w:r>
        <w:rPr>
          <w:rFonts w:hint="eastAsia" w:ascii="Times New Roman" w:hAnsi="Times New Roman"/>
          <w:color w:val="000000"/>
          <w:highlight w:val="none"/>
        </w:rPr>
        <w:t>13.2</w:t>
      </w:r>
      <w:r>
        <w:rPr>
          <w:rFonts w:hint="eastAsia"/>
          <w:color w:val="000000"/>
          <w:highlight w:val="none"/>
        </w:rPr>
        <w:t xml:space="preserve"> 承包人的质量检查</w:t>
      </w:r>
      <w:bookmarkEnd w:id="821"/>
      <w:bookmarkEnd w:id="822"/>
      <w:bookmarkEnd w:id="823"/>
    </w:p>
    <w:p w14:paraId="0763334D">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承包人应按合同约定对设计、材料、工程设备以及全部工程内容及其施工工艺进行全过程的质量检查和检验，并作详细记录，编制工程质量报表，报送监理人审查。</w:t>
      </w:r>
    </w:p>
    <w:p w14:paraId="39ED10F6">
      <w:pPr>
        <w:pStyle w:val="4"/>
        <w:rPr>
          <w:color w:val="000000"/>
          <w:highlight w:val="none"/>
        </w:rPr>
      </w:pPr>
      <w:bookmarkStart w:id="824" w:name="_Toc247527732"/>
      <w:bookmarkStart w:id="825" w:name="_Toc247514131"/>
      <w:bookmarkStart w:id="826" w:name="_Toc5882"/>
      <w:r>
        <w:rPr>
          <w:rFonts w:hint="eastAsia" w:ascii="Times New Roman" w:hAnsi="Times New Roman"/>
          <w:color w:val="000000"/>
          <w:highlight w:val="none"/>
        </w:rPr>
        <w:t>13.3</w:t>
      </w:r>
      <w:r>
        <w:rPr>
          <w:rFonts w:hint="eastAsia"/>
          <w:color w:val="000000"/>
          <w:highlight w:val="none"/>
        </w:rPr>
        <w:t xml:space="preserve"> 监理人的质量检查</w:t>
      </w:r>
      <w:bookmarkEnd w:id="824"/>
      <w:bookmarkEnd w:id="825"/>
      <w:bookmarkEnd w:id="826"/>
    </w:p>
    <w:p w14:paraId="3BB1828A">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监理人有权对全部工程内容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14:paraId="13FFE0BD">
      <w:pPr>
        <w:pStyle w:val="4"/>
        <w:rPr>
          <w:color w:val="000000"/>
          <w:highlight w:val="none"/>
        </w:rPr>
      </w:pPr>
      <w:bookmarkStart w:id="827" w:name="_Toc247527733"/>
      <w:bookmarkStart w:id="828" w:name="_Toc3988"/>
      <w:bookmarkStart w:id="829" w:name="_Toc247514132"/>
      <w:r>
        <w:rPr>
          <w:rFonts w:hint="eastAsia" w:ascii="Times New Roman" w:hAnsi="Times New Roman"/>
          <w:color w:val="000000"/>
          <w:highlight w:val="none"/>
        </w:rPr>
        <w:t>13.4</w:t>
      </w:r>
      <w:r>
        <w:rPr>
          <w:rFonts w:hint="eastAsia"/>
          <w:color w:val="000000"/>
          <w:highlight w:val="none"/>
        </w:rPr>
        <w:t xml:space="preserve"> 工程隐蔽部位覆盖前的检查</w:t>
      </w:r>
      <w:bookmarkEnd w:id="827"/>
      <w:bookmarkEnd w:id="828"/>
      <w:bookmarkEnd w:id="829"/>
    </w:p>
    <w:p w14:paraId="21067A90">
      <w:pPr>
        <w:spacing w:line="360" w:lineRule="auto"/>
        <w:ind w:firstLine="420" w:firstLineChars="200"/>
        <w:rPr>
          <w:rFonts w:ascii="宋体" w:hAnsi="宋体"/>
          <w:color w:val="000000"/>
          <w:szCs w:val="21"/>
          <w:highlight w:val="none"/>
        </w:rPr>
      </w:pPr>
      <w:r>
        <w:rPr>
          <w:rFonts w:hint="eastAsia"/>
          <w:color w:val="000000"/>
          <w:highlight w:val="none"/>
        </w:rPr>
        <w:t>13.4.1</w:t>
      </w:r>
      <w:r>
        <w:rPr>
          <w:rFonts w:hint="eastAsia" w:ascii="宋体" w:hAnsi="宋体"/>
          <w:color w:val="000000"/>
          <w:szCs w:val="21"/>
          <w:highlight w:val="none"/>
        </w:rPr>
        <w:t xml:space="preserve"> 通知监理人检查</w:t>
      </w:r>
    </w:p>
    <w:p w14:paraId="1CDC9026">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67365107">
      <w:pPr>
        <w:spacing w:line="360" w:lineRule="auto"/>
        <w:ind w:firstLine="420" w:firstLineChars="200"/>
        <w:rPr>
          <w:rFonts w:ascii="宋体" w:hAnsi="宋体"/>
          <w:color w:val="000000"/>
          <w:szCs w:val="21"/>
          <w:highlight w:val="none"/>
        </w:rPr>
      </w:pPr>
      <w:r>
        <w:rPr>
          <w:rFonts w:hint="eastAsia"/>
          <w:color w:val="000000"/>
          <w:highlight w:val="none"/>
        </w:rPr>
        <w:t>13.4.2</w:t>
      </w:r>
      <w:r>
        <w:rPr>
          <w:rFonts w:hint="eastAsia" w:ascii="宋体" w:hAnsi="宋体"/>
          <w:color w:val="000000"/>
          <w:szCs w:val="21"/>
          <w:highlight w:val="none"/>
        </w:rPr>
        <w:t xml:space="preserve"> 监理人未到场检查</w:t>
      </w:r>
    </w:p>
    <w:p w14:paraId="5632A2B2">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监理人未按第</w:t>
      </w:r>
      <w:r>
        <w:rPr>
          <w:rFonts w:hint="eastAsia"/>
          <w:color w:val="000000"/>
          <w:highlight w:val="none"/>
        </w:rPr>
        <w:t xml:space="preserve">13.4.l </w:t>
      </w:r>
      <w:r>
        <w:rPr>
          <w:rFonts w:hint="eastAsia" w:ascii="宋体" w:hAnsi="宋体"/>
          <w:color w:val="000000"/>
          <w:szCs w:val="21"/>
          <w:highlight w:val="none"/>
        </w:rPr>
        <w:t>项约定的时间进行检查的，除监理人另有指示外，承包人可自行完成覆盖工作，并作相应记录报送监理人，监理人应签字确认。监理人事后对检查记录有疑问的，可按第</w:t>
      </w:r>
      <w:r>
        <w:rPr>
          <w:rFonts w:hint="eastAsia"/>
          <w:color w:val="000000"/>
          <w:highlight w:val="none"/>
        </w:rPr>
        <w:t>13.4.3</w:t>
      </w:r>
      <w:r>
        <w:rPr>
          <w:rFonts w:hint="eastAsia" w:ascii="宋体" w:hAnsi="宋体"/>
          <w:color w:val="000000"/>
          <w:szCs w:val="21"/>
          <w:highlight w:val="none"/>
        </w:rPr>
        <w:t xml:space="preserve"> 项的约定重新检查。</w:t>
      </w:r>
    </w:p>
    <w:p w14:paraId="4928606D">
      <w:pPr>
        <w:spacing w:line="360" w:lineRule="auto"/>
        <w:ind w:firstLine="420" w:firstLineChars="200"/>
        <w:rPr>
          <w:rFonts w:ascii="宋体" w:hAnsi="宋体"/>
          <w:color w:val="000000"/>
          <w:szCs w:val="21"/>
          <w:highlight w:val="none"/>
        </w:rPr>
      </w:pPr>
      <w:r>
        <w:rPr>
          <w:rFonts w:hint="eastAsia"/>
          <w:color w:val="000000"/>
          <w:highlight w:val="none"/>
        </w:rPr>
        <w:t xml:space="preserve">13.4.3 </w:t>
      </w:r>
      <w:r>
        <w:rPr>
          <w:rFonts w:hint="eastAsia" w:ascii="宋体" w:hAnsi="宋体"/>
          <w:color w:val="000000"/>
          <w:szCs w:val="21"/>
          <w:highlight w:val="none"/>
        </w:rPr>
        <w:t>监理人重新检查</w:t>
      </w:r>
    </w:p>
    <w:p w14:paraId="4FE7A054">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承包人按第</w:t>
      </w:r>
      <w:r>
        <w:rPr>
          <w:rFonts w:hint="eastAsia"/>
          <w:color w:val="000000"/>
          <w:highlight w:val="none"/>
        </w:rPr>
        <w:t>13.4.1</w:t>
      </w:r>
      <w:r>
        <w:rPr>
          <w:rFonts w:hint="eastAsia" w:ascii="宋体" w:hAnsi="宋体"/>
          <w:color w:val="000000"/>
          <w:szCs w:val="21"/>
          <w:highlight w:val="none"/>
        </w:rPr>
        <w:t xml:space="preserve"> 项或第</w:t>
      </w:r>
      <w:r>
        <w:rPr>
          <w:rFonts w:hint="eastAsia"/>
          <w:color w:val="000000"/>
          <w:highlight w:val="none"/>
        </w:rPr>
        <w:t xml:space="preserve">13.4.2 </w:t>
      </w:r>
      <w:r>
        <w:rPr>
          <w:rFonts w:hint="eastAsia" w:ascii="宋体" w:hAnsi="宋体"/>
          <w:color w:val="000000"/>
          <w:szCs w:val="21"/>
          <w:highlight w:val="none"/>
        </w:rPr>
        <w:t>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37027D86">
      <w:pPr>
        <w:spacing w:line="360" w:lineRule="auto"/>
        <w:ind w:firstLine="420" w:firstLineChars="200"/>
        <w:rPr>
          <w:rFonts w:ascii="宋体" w:hAnsi="宋体"/>
          <w:color w:val="000000"/>
          <w:szCs w:val="21"/>
          <w:highlight w:val="none"/>
        </w:rPr>
      </w:pPr>
      <w:r>
        <w:rPr>
          <w:rFonts w:hint="eastAsia"/>
          <w:color w:val="000000"/>
          <w:highlight w:val="none"/>
        </w:rPr>
        <w:t xml:space="preserve">13.4.4 </w:t>
      </w:r>
      <w:r>
        <w:rPr>
          <w:rFonts w:hint="eastAsia" w:ascii="宋体" w:hAnsi="宋体"/>
          <w:color w:val="000000"/>
          <w:szCs w:val="21"/>
          <w:highlight w:val="none"/>
        </w:rPr>
        <w:t>承包人私自覆盖</w:t>
      </w:r>
    </w:p>
    <w:p w14:paraId="55CD37C4">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承包人未通知监理人到场检查，私自将工程隐蔽部位覆盖的，监理人有权指示承包人钻孔探测或揭开检查，由此增加的费用和（或）工期延误由承包人承担。</w:t>
      </w:r>
    </w:p>
    <w:p w14:paraId="7D610FD4">
      <w:pPr>
        <w:pStyle w:val="4"/>
        <w:rPr>
          <w:color w:val="000000"/>
          <w:highlight w:val="none"/>
        </w:rPr>
      </w:pPr>
      <w:bookmarkStart w:id="830" w:name="_Toc247527734"/>
      <w:bookmarkStart w:id="831" w:name="_Toc247514133"/>
      <w:bookmarkStart w:id="832" w:name="_Toc580"/>
      <w:r>
        <w:rPr>
          <w:rFonts w:hint="eastAsia" w:ascii="Times New Roman" w:hAnsi="Times New Roman"/>
          <w:color w:val="000000"/>
          <w:highlight w:val="none"/>
        </w:rPr>
        <w:t>13.5</w:t>
      </w:r>
      <w:r>
        <w:rPr>
          <w:rFonts w:hint="eastAsia"/>
          <w:color w:val="000000"/>
          <w:highlight w:val="none"/>
        </w:rPr>
        <w:t xml:space="preserve"> 清除不合格工程</w:t>
      </w:r>
      <w:bookmarkEnd w:id="830"/>
      <w:bookmarkEnd w:id="831"/>
      <w:bookmarkEnd w:id="832"/>
    </w:p>
    <w:p w14:paraId="7C972EE4">
      <w:pPr>
        <w:spacing w:line="360" w:lineRule="auto"/>
        <w:ind w:firstLine="420" w:firstLineChars="200"/>
        <w:rPr>
          <w:rFonts w:ascii="宋体" w:hAnsi="宋体"/>
          <w:color w:val="000000"/>
          <w:szCs w:val="21"/>
          <w:highlight w:val="none"/>
        </w:rPr>
      </w:pPr>
      <w:r>
        <w:rPr>
          <w:rFonts w:hint="eastAsia"/>
          <w:color w:val="000000"/>
          <w:highlight w:val="none"/>
        </w:rPr>
        <w:t>13.5.1</w:t>
      </w:r>
      <w:r>
        <w:rPr>
          <w:rFonts w:hint="eastAsia" w:ascii="宋体" w:hAnsi="宋体"/>
          <w:color w:val="000000"/>
          <w:szCs w:val="21"/>
          <w:highlight w:val="none"/>
        </w:rPr>
        <w:t xml:space="preserve"> 因承包人设计失误，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7C742F13">
      <w:pPr>
        <w:spacing w:line="360" w:lineRule="auto"/>
        <w:ind w:firstLine="420" w:firstLineChars="200"/>
        <w:rPr>
          <w:rFonts w:ascii="宋体" w:hAnsi="宋体"/>
          <w:color w:val="000000"/>
          <w:szCs w:val="21"/>
          <w:highlight w:val="none"/>
        </w:rPr>
      </w:pPr>
      <w:r>
        <w:rPr>
          <w:rFonts w:hint="eastAsia"/>
          <w:color w:val="000000"/>
          <w:highlight w:val="none"/>
        </w:rPr>
        <w:t xml:space="preserve">13.5.2 </w:t>
      </w:r>
      <w:r>
        <w:rPr>
          <w:rFonts w:hint="eastAsia" w:ascii="宋体" w:hAnsi="宋体"/>
          <w:color w:val="000000"/>
          <w:szCs w:val="21"/>
          <w:highlight w:val="none"/>
        </w:rPr>
        <w:t>由于发包人提供的材料或工程设备不合格造成的工程不合格，需要承包人采取措施补救的，发包人应承担由此增加的费用和（或）工期延误，并支付承包人合理利润。</w:t>
      </w:r>
    </w:p>
    <w:p w14:paraId="3EB8F375">
      <w:pPr>
        <w:pStyle w:val="3"/>
        <w:rPr>
          <w:color w:val="000000"/>
          <w:highlight w:val="none"/>
        </w:rPr>
      </w:pPr>
      <w:bookmarkStart w:id="833" w:name="_Toc16618"/>
      <w:bookmarkStart w:id="834" w:name="_Toc247514134"/>
      <w:bookmarkStart w:id="835" w:name="_Toc247527735"/>
      <w:bookmarkStart w:id="836" w:name="_Toc184635111"/>
      <w:r>
        <w:rPr>
          <w:rFonts w:hint="eastAsia"/>
          <w:color w:val="000000"/>
          <w:highlight w:val="none"/>
        </w:rPr>
        <w:t>14. 试验和检验</w:t>
      </w:r>
      <w:bookmarkEnd w:id="833"/>
      <w:bookmarkEnd w:id="834"/>
      <w:bookmarkEnd w:id="835"/>
      <w:bookmarkEnd w:id="836"/>
    </w:p>
    <w:p w14:paraId="1CDB96E3">
      <w:pPr>
        <w:pStyle w:val="4"/>
        <w:rPr>
          <w:color w:val="000000"/>
          <w:highlight w:val="none"/>
        </w:rPr>
      </w:pPr>
      <w:bookmarkStart w:id="837" w:name="_Toc247527736"/>
      <w:bookmarkStart w:id="838" w:name="_Toc247514135"/>
      <w:bookmarkStart w:id="839" w:name="_Toc31808"/>
      <w:r>
        <w:rPr>
          <w:rFonts w:hint="eastAsia" w:ascii="Times New Roman" w:hAnsi="Times New Roman"/>
          <w:color w:val="000000"/>
          <w:highlight w:val="none"/>
        </w:rPr>
        <w:t>14.1</w:t>
      </w:r>
      <w:r>
        <w:rPr>
          <w:rFonts w:hint="eastAsia"/>
          <w:color w:val="000000"/>
          <w:highlight w:val="none"/>
        </w:rPr>
        <w:t xml:space="preserve"> 材料、工程设备和工程的试验和检验</w:t>
      </w:r>
      <w:bookmarkEnd w:id="837"/>
      <w:bookmarkEnd w:id="838"/>
      <w:bookmarkEnd w:id="839"/>
    </w:p>
    <w:p w14:paraId="0CED5C8A">
      <w:pPr>
        <w:spacing w:line="360" w:lineRule="auto"/>
        <w:ind w:firstLine="420" w:firstLineChars="200"/>
        <w:rPr>
          <w:rFonts w:hint="eastAsia" w:ascii="宋体" w:hAnsi="宋体"/>
          <w:color w:val="000000"/>
          <w:szCs w:val="21"/>
          <w:highlight w:val="none"/>
        </w:rPr>
      </w:pPr>
      <w:r>
        <w:rPr>
          <w:rFonts w:hint="eastAsia"/>
          <w:color w:val="000000"/>
          <w:highlight w:val="none"/>
        </w:rPr>
        <w:t>14.1.1</w:t>
      </w:r>
      <w:r>
        <w:rPr>
          <w:rFonts w:hint="eastAsia" w:ascii="宋体" w:hAnsi="宋体"/>
          <w:color w:val="000000"/>
          <w:szCs w:val="21"/>
          <w:highlight w:val="none"/>
        </w:rPr>
        <w:t xml:space="preserve"> 本款适用于竣工试验之前的试验和检验。</w:t>
      </w:r>
    </w:p>
    <w:p w14:paraId="3BA9B03F">
      <w:pPr>
        <w:spacing w:line="360" w:lineRule="auto"/>
        <w:ind w:firstLine="420" w:firstLineChars="200"/>
        <w:rPr>
          <w:rFonts w:ascii="宋体" w:hAnsi="宋体"/>
          <w:color w:val="000000"/>
          <w:szCs w:val="21"/>
          <w:highlight w:val="none"/>
        </w:rPr>
      </w:pPr>
      <w:r>
        <w:rPr>
          <w:rFonts w:hint="eastAsia"/>
          <w:color w:val="000000"/>
          <w:highlight w:val="none"/>
        </w:rPr>
        <w:t xml:space="preserve">14.1.2 </w:t>
      </w:r>
      <w:r>
        <w:rPr>
          <w:rFonts w:hint="eastAsia" w:ascii="宋体" w:hAnsi="宋体"/>
          <w:color w:val="000000"/>
          <w:szCs w:val="21"/>
          <w:highlight w:val="none"/>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64476445">
      <w:pPr>
        <w:spacing w:line="360" w:lineRule="auto"/>
        <w:ind w:firstLine="420" w:firstLineChars="200"/>
        <w:rPr>
          <w:rFonts w:ascii="宋体" w:hAnsi="宋体"/>
          <w:color w:val="000000"/>
          <w:szCs w:val="21"/>
          <w:highlight w:val="none"/>
        </w:rPr>
      </w:pPr>
      <w:r>
        <w:rPr>
          <w:rFonts w:hint="eastAsia"/>
          <w:color w:val="000000"/>
          <w:highlight w:val="none"/>
        </w:rPr>
        <w:t>14.1.3</w:t>
      </w:r>
      <w:r>
        <w:rPr>
          <w:rFonts w:hint="eastAsia" w:ascii="宋体" w:hAnsi="宋体"/>
          <w:color w:val="000000"/>
          <w:szCs w:val="21"/>
          <w:highlight w:val="none"/>
        </w:rPr>
        <w:t xml:space="preserve"> 监理人未按合同约定派员参加试验和检验的，除监理人另有指示外，承包人可自行试验和检验，并应立即将试验和检验结果报送监理人，监理人应签字确认。</w:t>
      </w:r>
    </w:p>
    <w:p w14:paraId="308E88F0">
      <w:pPr>
        <w:spacing w:line="360" w:lineRule="auto"/>
        <w:ind w:firstLine="420" w:firstLineChars="200"/>
        <w:rPr>
          <w:rFonts w:ascii="宋体" w:hAnsi="宋体"/>
          <w:color w:val="000000"/>
          <w:szCs w:val="21"/>
          <w:highlight w:val="none"/>
        </w:rPr>
      </w:pPr>
      <w:r>
        <w:rPr>
          <w:rFonts w:hint="eastAsia"/>
          <w:color w:val="000000"/>
          <w:highlight w:val="none"/>
        </w:rPr>
        <w:t>14.1.4</w:t>
      </w:r>
      <w:r>
        <w:rPr>
          <w:rFonts w:hint="eastAsia" w:ascii="宋体" w:hAnsi="宋体"/>
          <w:color w:val="000000"/>
          <w:szCs w:val="21"/>
          <w:highlight w:val="none"/>
        </w:rPr>
        <w:t xml:space="preserve">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20F920BA">
      <w:pPr>
        <w:pStyle w:val="4"/>
        <w:rPr>
          <w:color w:val="000000"/>
          <w:highlight w:val="none"/>
        </w:rPr>
      </w:pPr>
      <w:bookmarkStart w:id="840" w:name="_Toc247527737"/>
      <w:bookmarkStart w:id="841" w:name="_Toc29208"/>
      <w:bookmarkStart w:id="842" w:name="_Toc247514136"/>
      <w:r>
        <w:rPr>
          <w:rFonts w:hint="eastAsia" w:ascii="Times New Roman" w:hAnsi="Times New Roman"/>
          <w:color w:val="000000"/>
          <w:highlight w:val="none"/>
        </w:rPr>
        <w:t>14.2</w:t>
      </w:r>
      <w:r>
        <w:rPr>
          <w:rFonts w:hint="eastAsia"/>
          <w:color w:val="000000"/>
          <w:highlight w:val="none"/>
        </w:rPr>
        <w:t xml:space="preserve"> 现场材料试验</w:t>
      </w:r>
      <w:bookmarkEnd w:id="840"/>
      <w:bookmarkEnd w:id="841"/>
      <w:bookmarkEnd w:id="842"/>
    </w:p>
    <w:p w14:paraId="5EB3B72B">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14.2.1 承包人根据合同约定或监理人指示进行的现场材料试验，应由承包人提供试验场所、试验人员、试验设备器材以及其他必要的试验条件。</w:t>
      </w:r>
    </w:p>
    <w:p w14:paraId="24E9F9C8">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14.2.2 监理人在必要时可以使用承包人的试验场所、试验设备器材以及其他试验条件，进行以工程质量检查为目的的复核性材料试验，承包人应予以协助。</w:t>
      </w:r>
    </w:p>
    <w:p w14:paraId="66E4F92C">
      <w:pPr>
        <w:pStyle w:val="4"/>
        <w:rPr>
          <w:color w:val="000000"/>
          <w:highlight w:val="none"/>
        </w:rPr>
      </w:pPr>
      <w:bookmarkStart w:id="843" w:name="_Toc247514137"/>
      <w:bookmarkStart w:id="844" w:name="_Toc12278"/>
      <w:bookmarkStart w:id="845" w:name="_Toc247527738"/>
      <w:r>
        <w:rPr>
          <w:rFonts w:hint="eastAsia" w:ascii="Times New Roman" w:hAnsi="Times New Roman"/>
          <w:color w:val="000000"/>
          <w:highlight w:val="none"/>
        </w:rPr>
        <w:t>14.3</w:t>
      </w:r>
      <w:r>
        <w:rPr>
          <w:rFonts w:hint="eastAsia"/>
          <w:color w:val="000000"/>
          <w:highlight w:val="none"/>
        </w:rPr>
        <w:t xml:space="preserve"> 现场工艺试验</w:t>
      </w:r>
      <w:bookmarkEnd w:id="843"/>
      <w:bookmarkEnd w:id="844"/>
      <w:bookmarkEnd w:id="845"/>
    </w:p>
    <w:p w14:paraId="3628E56E">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承包人应按合同约定或监理人指示进行现场工艺试验。对大型的现场工艺试验，监理人认为必要时，应由承包人根据监理人提出的工艺试验要求，编制工艺试验措施计划，报送监理人批准。</w:t>
      </w:r>
    </w:p>
    <w:p w14:paraId="70FCB4B3">
      <w:pPr>
        <w:pStyle w:val="3"/>
        <w:rPr>
          <w:rFonts w:hint="eastAsia"/>
          <w:color w:val="000000"/>
          <w:highlight w:val="none"/>
        </w:rPr>
      </w:pPr>
      <w:bookmarkStart w:id="846" w:name="_Toc247527739"/>
      <w:bookmarkStart w:id="847" w:name="_Toc247514138"/>
      <w:bookmarkStart w:id="848" w:name="_Toc184635112"/>
      <w:bookmarkStart w:id="849" w:name="_Toc4956"/>
      <w:r>
        <w:rPr>
          <w:rFonts w:hint="eastAsia"/>
          <w:color w:val="000000"/>
          <w:highlight w:val="none"/>
        </w:rPr>
        <w:t>15. 变更</w:t>
      </w:r>
      <w:bookmarkEnd w:id="846"/>
      <w:bookmarkEnd w:id="847"/>
      <w:bookmarkEnd w:id="848"/>
      <w:bookmarkEnd w:id="849"/>
      <w:bookmarkStart w:id="850" w:name="_Toc247514139"/>
      <w:bookmarkStart w:id="851" w:name="_Toc247527740"/>
    </w:p>
    <w:p w14:paraId="1744F099">
      <w:pPr>
        <w:pStyle w:val="4"/>
        <w:rPr>
          <w:color w:val="000000"/>
          <w:highlight w:val="none"/>
        </w:rPr>
      </w:pPr>
      <w:bookmarkStart w:id="852" w:name="_Toc24727"/>
      <w:r>
        <w:rPr>
          <w:rFonts w:hint="eastAsia"/>
          <w:color w:val="000000"/>
          <w:highlight w:val="none"/>
        </w:rPr>
        <w:t>15</w:t>
      </w:r>
      <w:r>
        <w:rPr>
          <w:rFonts w:hint="eastAsia" w:ascii="Times New Roman" w:hAnsi="Times New Roman"/>
          <w:color w:val="000000"/>
          <w:highlight w:val="none"/>
        </w:rPr>
        <w:t>.</w:t>
      </w:r>
      <w:r>
        <w:rPr>
          <w:rFonts w:hint="eastAsia"/>
          <w:color w:val="000000"/>
          <w:highlight w:val="none"/>
        </w:rPr>
        <w:t>1 变更权</w:t>
      </w:r>
      <w:bookmarkEnd w:id="850"/>
      <w:bookmarkEnd w:id="851"/>
      <w:bookmarkEnd w:id="852"/>
    </w:p>
    <w:p w14:paraId="7EA93662">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在履行合同过程中，经发包人同意，监理人可按第</w:t>
      </w:r>
      <w:r>
        <w:rPr>
          <w:rFonts w:hint="eastAsia"/>
          <w:color w:val="000000"/>
          <w:highlight w:val="none"/>
        </w:rPr>
        <w:t xml:space="preserve">15.3 </w:t>
      </w:r>
      <w:r>
        <w:rPr>
          <w:rFonts w:hint="eastAsia" w:ascii="宋体" w:hAnsi="宋体"/>
          <w:color w:val="000000"/>
          <w:szCs w:val="21"/>
          <w:highlight w:val="none"/>
        </w:rPr>
        <w:t>款约定的变更程序向承包人作出有关发包人要求改变的变更指示，承包人应遵照执行。变更应在相应内容实施前提出，否则发包人应承担承包人损失。没有监理人的变更指示，承包人不得擅自变更。</w:t>
      </w:r>
    </w:p>
    <w:p w14:paraId="77D010B1">
      <w:pPr>
        <w:pStyle w:val="4"/>
        <w:rPr>
          <w:color w:val="000000"/>
          <w:highlight w:val="none"/>
        </w:rPr>
      </w:pPr>
      <w:bookmarkStart w:id="853" w:name="_Toc26447"/>
      <w:bookmarkStart w:id="854" w:name="_Toc247527741"/>
      <w:bookmarkStart w:id="855" w:name="_Toc247514140"/>
      <w:r>
        <w:rPr>
          <w:rFonts w:hint="eastAsia" w:ascii="Times New Roman" w:hAnsi="Times New Roman"/>
          <w:color w:val="000000"/>
          <w:highlight w:val="none"/>
        </w:rPr>
        <w:t>15.2</w:t>
      </w:r>
      <w:r>
        <w:rPr>
          <w:rFonts w:hint="eastAsia"/>
          <w:color w:val="000000"/>
          <w:highlight w:val="none"/>
        </w:rPr>
        <w:t xml:space="preserve"> 承包人的合理化建议</w:t>
      </w:r>
      <w:bookmarkEnd w:id="853"/>
      <w:bookmarkEnd w:id="854"/>
      <w:bookmarkEnd w:id="855"/>
    </w:p>
    <w:p w14:paraId="296D44D1">
      <w:pPr>
        <w:spacing w:line="360" w:lineRule="auto"/>
        <w:ind w:firstLine="420" w:firstLineChars="200"/>
        <w:rPr>
          <w:rFonts w:ascii="宋体" w:hAnsi="宋体"/>
          <w:color w:val="000000"/>
          <w:szCs w:val="21"/>
          <w:highlight w:val="none"/>
        </w:rPr>
      </w:pPr>
      <w:r>
        <w:rPr>
          <w:rFonts w:hint="eastAsia"/>
          <w:color w:val="000000"/>
          <w:highlight w:val="none"/>
        </w:rPr>
        <w:t>15.2.1</w:t>
      </w:r>
      <w:r>
        <w:rPr>
          <w:rFonts w:hint="eastAsia" w:ascii="宋体" w:hAnsi="宋体"/>
          <w:color w:val="000000"/>
          <w:szCs w:val="21"/>
          <w:highlight w:val="none"/>
        </w:rPr>
        <w:t xml:space="preserve"> 在履行合同过程中，承包人对发包人要求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w:t>
      </w:r>
      <w:r>
        <w:rPr>
          <w:rFonts w:hint="eastAsia"/>
          <w:color w:val="000000"/>
          <w:highlight w:val="none"/>
        </w:rPr>
        <w:t>15.3</w:t>
      </w:r>
      <w:r>
        <w:rPr>
          <w:rFonts w:hint="eastAsia" w:ascii="宋体" w:hAnsi="宋体"/>
          <w:color w:val="000000"/>
          <w:szCs w:val="21"/>
          <w:highlight w:val="none"/>
        </w:rPr>
        <w:t>款约定向承包人发出变更指示。</w:t>
      </w:r>
    </w:p>
    <w:p w14:paraId="4CF21523">
      <w:pPr>
        <w:spacing w:line="360" w:lineRule="auto"/>
        <w:ind w:firstLine="420" w:firstLineChars="200"/>
        <w:rPr>
          <w:rFonts w:ascii="宋体" w:hAnsi="宋体"/>
          <w:color w:val="000000"/>
          <w:szCs w:val="21"/>
          <w:highlight w:val="none"/>
        </w:rPr>
      </w:pPr>
      <w:r>
        <w:rPr>
          <w:rFonts w:hint="eastAsia"/>
          <w:color w:val="000000"/>
          <w:highlight w:val="none"/>
        </w:rPr>
        <w:t>15.2.2</w:t>
      </w:r>
      <w:r>
        <w:rPr>
          <w:rFonts w:hint="eastAsia" w:ascii="宋体" w:hAnsi="宋体"/>
          <w:color w:val="000000"/>
          <w:szCs w:val="21"/>
          <w:highlight w:val="none"/>
        </w:rPr>
        <w:t xml:space="preserve"> 承包人提出的合理化建议降低了合同价格、缩短了工期或者提高了工程经济效益的，发包人可按国家有关规定在专用合同条款中约定给予奖励。</w:t>
      </w:r>
    </w:p>
    <w:p w14:paraId="3EAEF330">
      <w:pPr>
        <w:pStyle w:val="4"/>
        <w:rPr>
          <w:color w:val="000000"/>
          <w:highlight w:val="none"/>
        </w:rPr>
      </w:pPr>
      <w:bookmarkStart w:id="856" w:name="_Toc247527742"/>
      <w:bookmarkStart w:id="857" w:name="_Toc18912"/>
      <w:bookmarkStart w:id="858" w:name="_Toc247514141"/>
      <w:r>
        <w:rPr>
          <w:rFonts w:hint="eastAsia" w:ascii="Times New Roman" w:hAnsi="Times New Roman"/>
          <w:color w:val="000000"/>
          <w:highlight w:val="none"/>
        </w:rPr>
        <w:t>15.3</w:t>
      </w:r>
      <w:r>
        <w:rPr>
          <w:rFonts w:hint="eastAsia"/>
          <w:color w:val="000000"/>
          <w:highlight w:val="none"/>
        </w:rPr>
        <w:t xml:space="preserve"> 变更程序</w:t>
      </w:r>
      <w:bookmarkEnd w:id="856"/>
      <w:bookmarkEnd w:id="857"/>
      <w:bookmarkEnd w:id="858"/>
    </w:p>
    <w:p w14:paraId="01FC35BC">
      <w:pPr>
        <w:spacing w:line="360" w:lineRule="auto"/>
        <w:ind w:firstLine="420" w:firstLineChars="200"/>
        <w:rPr>
          <w:rFonts w:ascii="宋体" w:hAnsi="宋体"/>
          <w:color w:val="000000"/>
          <w:szCs w:val="21"/>
          <w:highlight w:val="none"/>
        </w:rPr>
      </w:pPr>
      <w:r>
        <w:rPr>
          <w:rFonts w:hint="eastAsia"/>
          <w:color w:val="000000"/>
          <w:highlight w:val="none"/>
        </w:rPr>
        <w:t xml:space="preserve">15.3.1 </w:t>
      </w:r>
      <w:r>
        <w:rPr>
          <w:rFonts w:hint="eastAsia" w:ascii="宋体" w:hAnsi="宋体"/>
          <w:color w:val="000000"/>
          <w:szCs w:val="21"/>
          <w:highlight w:val="none"/>
        </w:rPr>
        <w:t>变更的提出</w:t>
      </w:r>
    </w:p>
    <w:p w14:paraId="069601FE">
      <w:pPr>
        <w:spacing w:line="360" w:lineRule="auto"/>
        <w:ind w:firstLine="420" w:firstLineChars="200"/>
        <w:rPr>
          <w:color w:val="000000"/>
          <w:highlight w:val="none"/>
        </w:rPr>
      </w:pPr>
      <w:r>
        <w:rPr>
          <w:rFonts w:hint="eastAsia"/>
          <w:color w:val="000000"/>
          <w:highlight w:val="none"/>
        </w:rPr>
        <w:t>（1）在合同履行过程中，监理人可向承包人发出变更意向书。变更意向书应说明变更的具体内容和发包人对变更的时间要求，并附必要的相关资料。变更意向书应要求承包人提交包括拟实施变更工作的设计和计划、措施和竣工时间等内容的实施方案。发包人同意承包人根据变更意向书要求提交的变更实施方案的，由监理人按第15.3.3 项约定发出变更指示。</w:t>
      </w:r>
    </w:p>
    <w:p w14:paraId="37CFEC89">
      <w:pPr>
        <w:spacing w:line="360" w:lineRule="auto"/>
        <w:ind w:firstLine="420" w:firstLineChars="200"/>
        <w:rPr>
          <w:color w:val="000000"/>
          <w:highlight w:val="none"/>
        </w:rPr>
      </w:pPr>
      <w:r>
        <w:rPr>
          <w:rFonts w:hint="eastAsia"/>
          <w:color w:val="000000"/>
          <w:highlight w:val="none"/>
        </w:rPr>
        <w:t>（2）承包人收到监理人按合同约定发出的文件，经检查认为其中存在对发包人要求变更情形的，可向监理人提出书面变更建议。变更建议应阐明要求变更的依据，以及实施该变更工作对合同价款和工期的影响，并附必要的图纸和说明。监理人收到承包人书面建议后，应与发包人共同研究，确认存在变更的，应在收到承包人书面建议后的14 天内作出变更指示。经研究后不同意作为变更的，应由监理人书面答复承包人。</w:t>
      </w:r>
    </w:p>
    <w:p w14:paraId="039951CF">
      <w:pPr>
        <w:spacing w:line="360" w:lineRule="auto"/>
        <w:ind w:firstLine="420" w:firstLineChars="200"/>
        <w:rPr>
          <w:rFonts w:ascii="宋体" w:hAnsi="宋体"/>
          <w:color w:val="000000"/>
          <w:szCs w:val="21"/>
          <w:highlight w:val="none"/>
        </w:rPr>
      </w:pPr>
      <w:r>
        <w:rPr>
          <w:rFonts w:hint="eastAsia"/>
          <w:color w:val="000000"/>
          <w:highlight w:val="none"/>
        </w:rPr>
        <w:t>（3）承包人</w:t>
      </w:r>
      <w:r>
        <w:rPr>
          <w:rFonts w:hint="eastAsia" w:ascii="宋体" w:hAnsi="宋体"/>
          <w:color w:val="000000"/>
          <w:szCs w:val="21"/>
          <w:highlight w:val="none"/>
        </w:rPr>
        <w:t>收到监理人的变更意向书后认为难以实施此项变更的，应立即通知监理人，说明原因并附详细依据。监理人与承包人和发包人协商后确定撤销、改变或不改变原变更意向书。</w:t>
      </w:r>
    </w:p>
    <w:p w14:paraId="55575ED7">
      <w:pPr>
        <w:spacing w:line="360" w:lineRule="auto"/>
        <w:ind w:firstLine="420" w:firstLineChars="200"/>
        <w:rPr>
          <w:rFonts w:ascii="宋体" w:hAnsi="宋体"/>
          <w:color w:val="000000"/>
          <w:szCs w:val="21"/>
          <w:highlight w:val="none"/>
        </w:rPr>
      </w:pPr>
      <w:r>
        <w:rPr>
          <w:rFonts w:hint="eastAsia"/>
          <w:color w:val="000000"/>
          <w:highlight w:val="none"/>
        </w:rPr>
        <w:t>15.3.2</w:t>
      </w:r>
      <w:r>
        <w:rPr>
          <w:rFonts w:hint="eastAsia" w:ascii="宋体" w:hAnsi="宋体"/>
          <w:color w:val="000000"/>
          <w:szCs w:val="21"/>
          <w:highlight w:val="none"/>
        </w:rPr>
        <w:t xml:space="preserve"> 变更估价</w:t>
      </w:r>
    </w:p>
    <w:p w14:paraId="6AD7A5B5">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监理人应按照</w:t>
      </w:r>
      <w:r>
        <w:rPr>
          <w:rFonts w:hint="eastAsia"/>
          <w:color w:val="000000"/>
          <w:highlight w:val="none"/>
        </w:rPr>
        <w:t>第3.5 款</w:t>
      </w:r>
      <w:r>
        <w:rPr>
          <w:rFonts w:hint="eastAsia" w:ascii="宋体" w:hAnsi="宋体"/>
          <w:color w:val="000000"/>
          <w:szCs w:val="21"/>
          <w:highlight w:val="none"/>
        </w:rPr>
        <w:t>商定或确定变更价格。变更价格应包括合理的利润，并应考虑承包人根据第</w:t>
      </w:r>
      <w:r>
        <w:rPr>
          <w:rFonts w:hint="eastAsia"/>
          <w:color w:val="000000"/>
          <w:highlight w:val="none"/>
        </w:rPr>
        <w:t>15.2</w:t>
      </w:r>
      <w:r>
        <w:rPr>
          <w:rFonts w:hint="eastAsia" w:ascii="宋体" w:hAnsi="宋体"/>
          <w:color w:val="000000"/>
          <w:szCs w:val="21"/>
          <w:highlight w:val="none"/>
        </w:rPr>
        <w:t>款提出的合理化建议。</w:t>
      </w:r>
    </w:p>
    <w:p w14:paraId="68E571A9">
      <w:pPr>
        <w:spacing w:line="360" w:lineRule="auto"/>
        <w:ind w:firstLine="420" w:firstLineChars="200"/>
        <w:rPr>
          <w:rFonts w:hint="eastAsia" w:ascii="宋体" w:hAnsi="宋体"/>
          <w:color w:val="000000"/>
          <w:szCs w:val="21"/>
          <w:highlight w:val="none"/>
        </w:rPr>
      </w:pPr>
      <w:r>
        <w:rPr>
          <w:rFonts w:hint="eastAsia"/>
          <w:color w:val="000000"/>
          <w:highlight w:val="none"/>
        </w:rPr>
        <w:t xml:space="preserve">15.3.3 </w:t>
      </w:r>
      <w:r>
        <w:rPr>
          <w:rFonts w:hint="eastAsia" w:ascii="宋体" w:hAnsi="宋体"/>
          <w:color w:val="000000"/>
          <w:szCs w:val="21"/>
          <w:highlight w:val="none"/>
        </w:rPr>
        <w:t>变更指示</w:t>
      </w:r>
    </w:p>
    <w:p w14:paraId="6FD68A3C">
      <w:pPr>
        <w:spacing w:line="360" w:lineRule="auto"/>
        <w:ind w:firstLine="420" w:firstLineChars="200"/>
        <w:rPr>
          <w:rFonts w:hint="eastAsia"/>
          <w:color w:val="000000"/>
          <w:highlight w:val="none"/>
        </w:rPr>
      </w:pPr>
      <w:r>
        <w:rPr>
          <w:rFonts w:hint="eastAsia"/>
          <w:color w:val="000000"/>
          <w:highlight w:val="none"/>
        </w:rPr>
        <w:t>（1）变更指示只能由监理人发出。</w:t>
      </w:r>
    </w:p>
    <w:p w14:paraId="30B4889F">
      <w:pPr>
        <w:spacing w:line="360" w:lineRule="auto"/>
        <w:ind w:firstLine="420" w:firstLineChars="200"/>
        <w:rPr>
          <w:rFonts w:hint="eastAsia" w:ascii="宋体" w:hAnsi="宋体"/>
          <w:color w:val="000000"/>
          <w:szCs w:val="21"/>
          <w:highlight w:val="none"/>
        </w:rPr>
      </w:pPr>
      <w:r>
        <w:rPr>
          <w:rFonts w:hint="eastAsia"/>
          <w:color w:val="000000"/>
          <w:highlight w:val="none"/>
        </w:rPr>
        <w:t>（2）变更指示应说明变更的目的、范围、变更内容以及变更的工程量及其进度和技术要求，并附有关图纸和文件</w:t>
      </w:r>
      <w:r>
        <w:rPr>
          <w:rFonts w:hint="eastAsia" w:ascii="宋体" w:hAnsi="宋体"/>
          <w:color w:val="000000"/>
          <w:szCs w:val="21"/>
          <w:highlight w:val="none"/>
        </w:rPr>
        <w:t>。承包人收到变更指示后，应按变更指示进行变更工作。</w:t>
      </w:r>
    </w:p>
    <w:p w14:paraId="420D1F74">
      <w:pPr>
        <w:pStyle w:val="4"/>
        <w:rPr>
          <w:color w:val="000000"/>
          <w:highlight w:val="none"/>
        </w:rPr>
      </w:pPr>
      <w:bookmarkStart w:id="859" w:name="_Toc247527743"/>
      <w:bookmarkStart w:id="860" w:name="_Toc247514142"/>
      <w:bookmarkStart w:id="861" w:name="_Toc14386"/>
      <w:r>
        <w:rPr>
          <w:rFonts w:hint="eastAsia" w:ascii="Times New Roman" w:hAnsi="Times New Roman"/>
          <w:color w:val="000000"/>
          <w:highlight w:val="none"/>
        </w:rPr>
        <w:t>15.4</w:t>
      </w:r>
      <w:r>
        <w:rPr>
          <w:rFonts w:hint="eastAsia"/>
          <w:color w:val="000000"/>
          <w:highlight w:val="none"/>
        </w:rPr>
        <w:t xml:space="preserve"> 暂列金额</w:t>
      </w:r>
      <w:bookmarkEnd w:id="859"/>
      <w:bookmarkEnd w:id="860"/>
      <w:bookmarkEnd w:id="861"/>
    </w:p>
    <w:p w14:paraId="622CEE55">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经发包人同意，承包人可使用暂列金额，但应按照</w:t>
      </w:r>
      <w:r>
        <w:rPr>
          <w:rFonts w:hint="eastAsia"/>
          <w:color w:val="000000"/>
          <w:highlight w:val="none"/>
        </w:rPr>
        <w:t>第15.6</w:t>
      </w:r>
      <w:r>
        <w:rPr>
          <w:rFonts w:hint="eastAsia" w:ascii="宋体" w:hAnsi="宋体"/>
          <w:color w:val="000000"/>
          <w:szCs w:val="21"/>
          <w:highlight w:val="none"/>
        </w:rPr>
        <w:t>款规定的程序进行，并对合同价格进行相应调整。</w:t>
      </w:r>
    </w:p>
    <w:p w14:paraId="63E13FCC">
      <w:pPr>
        <w:pStyle w:val="5"/>
        <w:rPr>
          <w:b w:val="0"/>
          <w:color w:val="000000"/>
          <w:highlight w:val="none"/>
        </w:rPr>
      </w:pPr>
      <w:r>
        <w:rPr>
          <w:rFonts w:hint="eastAsia" w:ascii="Times New Roman" w:hAnsi="Times New Roman" w:eastAsia="宋体"/>
          <w:b w:val="0"/>
          <w:color w:val="000000"/>
          <w:sz w:val="32"/>
          <w:szCs w:val="32"/>
          <w:highlight w:val="none"/>
          <w:lang/>
        </w:rPr>
        <w:t>15.5</w:t>
      </w:r>
      <w:r>
        <w:rPr>
          <w:rFonts w:hint="eastAsia"/>
          <w:b w:val="0"/>
          <w:color w:val="000000"/>
          <w:highlight w:val="none"/>
        </w:rPr>
        <w:t xml:space="preserve"> 计日工（A）</w:t>
      </w:r>
    </w:p>
    <w:p w14:paraId="5146DDEF">
      <w:pPr>
        <w:spacing w:line="360" w:lineRule="auto"/>
        <w:ind w:firstLine="420" w:firstLineChars="200"/>
        <w:rPr>
          <w:rFonts w:ascii="宋体" w:hAnsi="宋体"/>
          <w:color w:val="000000"/>
          <w:szCs w:val="21"/>
          <w:highlight w:val="none"/>
        </w:rPr>
      </w:pPr>
      <w:r>
        <w:rPr>
          <w:rFonts w:hint="eastAsia"/>
          <w:color w:val="000000"/>
          <w:highlight w:val="none"/>
        </w:rPr>
        <w:t>15.5.1</w:t>
      </w:r>
      <w:r>
        <w:rPr>
          <w:rFonts w:hint="eastAsia" w:ascii="宋体" w:hAnsi="宋体"/>
          <w:color w:val="000000"/>
          <w:szCs w:val="21"/>
          <w:highlight w:val="none"/>
        </w:rPr>
        <w:t xml:space="preserve"> 发包人认为有必要时，由监理人通知承包人以计日工方式实施变更的零星工作。其价款按列入合同中的计日工计价子目及其单价进行计算。</w:t>
      </w:r>
    </w:p>
    <w:p w14:paraId="571A7714">
      <w:pPr>
        <w:spacing w:line="360" w:lineRule="auto"/>
        <w:ind w:firstLine="420" w:firstLineChars="200"/>
        <w:rPr>
          <w:rFonts w:ascii="宋体" w:hAnsi="宋体"/>
          <w:color w:val="000000"/>
          <w:szCs w:val="21"/>
          <w:highlight w:val="none"/>
        </w:rPr>
      </w:pPr>
      <w:r>
        <w:rPr>
          <w:rFonts w:hint="eastAsia"/>
          <w:color w:val="000000"/>
          <w:highlight w:val="none"/>
        </w:rPr>
        <w:t xml:space="preserve">15.5.2 </w:t>
      </w:r>
      <w:r>
        <w:rPr>
          <w:rFonts w:hint="eastAsia" w:ascii="宋体" w:hAnsi="宋体"/>
          <w:color w:val="000000"/>
          <w:szCs w:val="21"/>
          <w:highlight w:val="none"/>
        </w:rPr>
        <w:t>采用计日工计价的任何一项变更工作，应从暂列金额中支付，承包人应在该项变更的实施过程中，每天提交以下报表和有关凭证报送监理人批准：</w:t>
      </w:r>
    </w:p>
    <w:p w14:paraId="2FEA3755">
      <w:pPr>
        <w:spacing w:line="360" w:lineRule="auto"/>
        <w:ind w:firstLine="420" w:firstLineChars="200"/>
        <w:rPr>
          <w:color w:val="000000"/>
          <w:highlight w:val="none"/>
        </w:rPr>
      </w:pPr>
      <w:r>
        <w:rPr>
          <w:rFonts w:hint="eastAsia"/>
          <w:color w:val="000000"/>
          <w:highlight w:val="none"/>
        </w:rPr>
        <w:t>（1）工作名称、内容和数量；</w:t>
      </w:r>
    </w:p>
    <w:p w14:paraId="20AC3E08">
      <w:pPr>
        <w:spacing w:line="360" w:lineRule="auto"/>
        <w:ind w:firstLine="420" w:firstLineChars="200"/>
        <w:rPr>
          <w:color w:val="000000"/>
          <w:highlight w:val="none"/>
        </w:rPr>
      </w:pPr>
      <w:r>
        <w:rPr>
          <w:rFonts w:hint="eastAsia"/>
          <w:color w:val="000000"/>
          <w:highlight w:val="none"/>
        </w:rPr>
        <w:t>（2）投入该工作所有人员的姓名、专业/工种、级别和耗用工时；</w:t>
      </w:r>
    </w:p>
    <w:p w14:paraId="42C5010E">
      <w:pPr>
        <w:spacing w:line="360" w:lineRule="auto"/>
        <w:ind w:firstLine="420" w:firstLineChars="200"/>
        <w:rPr>
          <w:color w:val="000000"/>
          <w:highlight w:val="none"/>
        </w:rPr>
      </w:pPr>
      <w:r>
        <w:rPr>
          <w:rFonts w:hint="eastAsia"/>
          <w:color w:val="000000"/>
          <w:highlight w:val="none"/>
        </w:rPr>
        <w:t>（3）投入该工作的材料类别和数量；</w:t>
      </w:r>
    </w:p>
    <w:p w14:paraId="42233092">
      <w:pPr>
        <w:spacing w:line="360" w:lineRule="auto"/>
        <w:ind w:firstLine="420" w:firstLineChars="200"/>
        <w:rPr>
          <w:color w:val="000000"/>
          <w:highlight w:val="none"/>
        </w:rPr>
      </w:pPr>
      <w:r>
        <w:rPr>
          <w:rFonts w:hint="eastAsia"/>
          <w:color w:val="000000"/>
          <w:highlight w:val="none"/>
        </w:rPr>
        <w:t>（4）投入该工作的施工设备型号、台数和耗用台时；</w:t>
      </w:r>
    </w:p>
    <w:p w14:paraId="3467427E">
      <w:pPr>
        <w:spacing w:line="360" w:lineRule="auto"/>
        <w:ind w:firstLine="420" w:firstLineChars="200"/>
        <w:rPr>
          <w:rFonts w:ascii="宋体" w:hAnsi="宋体"/>
          <w:color w:val="000000"/>
          <w:szCs w:val="21"/>
          <w:highlight w:val="none"/>
        </w:rPr>
      </w:pPr>
      <w:r>
        <w:rPr>
          <w:rFonts w:hint="eastAsia"/>
          <w:color w:val="000000"/>
          <w:highlight w:val="none"/>
        </w:rPr>
        <w:t>（5）监理人要</w:t>
      </w:r>
      <w:r>
        <w:rPr>
          <w:rFonts w:hint="eastAsia" w:ascii="宋体" w:hAnsi="宋体"/>
          <w:color w:val="000000"/>
          <w:szCs w:val="21"/>
          <w:highlight w:val="none"/>
        </w:rPr>
        <w:t>求提交的其他资料和凭证。</w:t>
      </w:r>
    </w:p>
    <w:p w14:paraId="2D2E49EA">
      <w:pPr>
        <w:spacing w:line="360" w:lineRule="auto"/>
        <w:ind w:firstLine="420" w:firstLineChars="200"/>
        <w:rPr>
          <w:rFonts w:hint="eastAsia" w:ascii="宋体" w:hAnsi="宋体"/>
          <w:color w:val="000000"/>
          <w:szCs w:val="21"/>
          <w:highlight w:val="none"/>
        </w:rPr>
      </w:pPr>
      <w:r>
        <w:rPr>
          <w:rFonts w:hint="eastAsia"/>
          <w:color w:val="000000"/>
          <w:highlight w:val="none"/>
        </w:rPr>
        <w:t>15.5.3</w:t>
      </w:r>
      <w:r>
        <w:rPr>
          <w:rFonts w:hint="eastAsia" w:ascii="宋体" w:hAnsi="宋体"/>
          <w:color w:val="000000"/>
          <w:szCs w:val="21"/>
          <w:highlight w:val="none"/>
        </w:rPr>
        <w:t xml:space="preserve"> 计日工由承包人汇总后</w:t>
      </w:r>
      <w:r>
        <w:rPr>
          <w:rFonts w:hint="eastAsia"/>
          <w:color w:val="000000"/>
          <w:highlight w:val="none"/>
        </w:rPr>
        <w:t>，按第17.3.3 项的</w:t>
      </w:r>
      <w:r>
        <w:rPr>
          <w:rFonts w:hint="eastAsia" w:ascii="宋体" w:hAnsi="宋体"/>
          <w:color w:val="000000"/>
          <w:szCs w:val="21"/>
          <w:highlight w:val="none"/>
        </w:rPr>
        <w:t>约定列入进度付款申请单，由监理人复核并经发包人同意后列入进度付款。</w:t>
      </w:r>
    </w:p>
    <w:p w14:paraId="7C9708A4">
      <w:pPr>
        <w:pStyle w:val="5"/>
        <w:rPr>
          <w:rFonts w:hint="eastAsia"/>
          <w:b w:val="0"/>
          <w:color w:val="000000"/>
          <w:highlight w:val="none"/>
        </w:rPr>
      </w:pPr>
      <w:r>
        <w:rPr>
          <w:rFonts w:hint="eastAsia" w:ascii="Times New Roman" w:hAnsi="Times New Roman" w:eastAsia="宋体"/>
          <w:b w:val="0"/>
          <w:color w:val="000000"/>
          <w:sz w:val="32"/>
          <w:szCs w:val="32"/>
          <w:highlight w:val="none"/>
          <w:lang/>
        </w:rPr>
        <w:t>15.5</w:t>
      </w:r>
      <w:r>
        <w:rPr>
          <w:rFonts w:hint="eastAsia"/>
          <w:b w:val="0"/>
          <w:color w:val="000000"/>
          <w:highlight w:val="none"/>
        </w:rPr>
        <w:t xml:space="preserve"> 计日工（B）</w:t>
      </w:r>
    </w:p>
    <w:p w14:paraId="512CB295">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签约合同价包括计日工的，按合同约定进行支付。</w:t>
      </w:r>
    </w:p>
    <w:p w14:paraId="1F10B1F8">
      <w:pPr>
        <w:pStyle w:val="5"/>
        <w:rPr>
          <w:b w:val="0"/>
          <w:color w:val="000000"/>
          <w:highlight w:val="none"/>
        </w:rPr>
      </w:pPr>
      <w:r>
        <w:rPr>
          <w:rFonts w:hint="eastAsia" w:ascii="Times New Roman" w:hAnsi="Times New Roman" w:eastAsia="宋体"/>
          <w:b w:val="0"/>
          <w:color w:val="000000"/>
          <w:sz w:val="32"/>
          <w:szCs w:val="32"/>
          <w:highlight w:val="none"/>
          <w:lang/>
        </w:rPr>
        <w:t>15.6</w:t>
      </w:r>
      <w:r>
        <w:rPr>
          <w:rFonts w:hint="eastAsia"/>
          <w:b w:val="0"/>
          <w:color w:val="000000"/>
          <w:highlight w:val="none"/>
        </w:rPr>
        <w:t xml:space="preserve"> 暂估价（A）</w:t>
      </w:r>
    </w:p>
    <w:p w14:paraId="205A1355">
      <w:pPr>
        <w:spacing w:line="360" w:lineRule="auto"/>
        <w:ind w:firstLine="420" w:firstLineChars="200"/>
        <w:rPr>
          <w:color w:val="000000"/>
          <w:highlight w:val="none"/>
        </w:rPr>
      </w:pPr>
      <w:r>
        <w:rPr>
          <w:rFonts w:hint="eastAsia"/>
          <w:color w:val="000000"/>
          <w:highlight w:val="none"/>
        </w:rPr>
        <w:t xml:space="preserve">15.6.1 </w:t>
      </w:r>
      <w:r>
        <w:rPr>
          <w:rFonts w:hint="eastAsia" w:ascii="宋体" w:hAnsi="宋体"/>
          <w:color w:val="000000"/>
          <w:szCs w:val="21"/>
          <w:highlight w:val="none"/>
        </w:rPr>
        <w:t>发包人在价格清单中给定暂估价的专业服务、材料、工程设备和专业工程属于依法必须招标的范围并达到规定的规模标准的，由发包人和承包人以招标的方式选择供应商或分包人。发包人和承包人的权利义务关系在专用合同条款中约定。中标金额与价格清单中所列的暂估价的金额差以及相应的税金等其他</w:t>
      </w:r>
      <w:r>
        <w:rPr>
          <w:rFonts w:hint="eastAsia"/>
          <w:color w:val="000000"/>
          <w:highlight w:val="none"/>
        </w:rPr>
        <w:t>费用列入合同价格。</w:t>
      </w:r>
    </w:p>
    <w:p w14:paraId="3B716859">
      <w:pPr>
        <w:spacing w:line="360" w:lineRule="auto"/>
        <w:ind w:firstLine="420" w:firstLineChars="200"/>
        <w:rPr>
          <w:rFonts w:ascii="宋体" w:hAnsi="宋体"/>
          <w:color w:val="000000"/>
          <w:szCs w:val="21"/>
          <w:highlight w:val="none"/>
        </w:rPr>
      </w:pPr>
      <w:r>
        <w:rPr>
          <w:rFonts w:hint="eastAsia"/>
          <w:color w:val="000000"/>
          <w:highlight w:val="none"/>
        </w:rPr>
        <w:t>15.6.2</w:t>
      </w:r>
      <w:r>
        <w:rPr>
          <w:rFonts w:hint="eastAsia" w:ascii="宋体" w:hAnsi="宋体"/>
          <w:color w:val="000000"/>
          <w:szCs w:val="21"/>
          <w:highlight w:val="none"/>
        </w:rPr>
        <w:t xml:space="preserve"> 发包人在价格清单中给定暂估价的专业服务、材料和工程设备不属于依法必须招标的范围或未达到规定的规模标准的，应由承</w:t>
      </w:r>
      <w:r>
        <w:rPr>
          <w:rFonts w:hint="eastAsia"/>
          <w:color w:val="000000"/>
          <w:highlight w:val="none"/>
        </w:rPr>
        <w:t>包人按第6.1 款的约</w:t>
      </w:r>
      <w:r>
        <w:rPr>
          <w:rFonts w:hint="eastAsia" w:ascii="宋体" w:hAnsi="宋体"/>
          <w:color w:val="000000"/>
          <w:szCs w:val="21"/>
          <w:highlight w:val="none"/>
        </w:rPr>
        <w:t>定提供。经监理人确认的专业服务、材料、工程设备的价格与价格清单中所列的暂估价的金额差以及相应的税金等其他费用列入合同价格。</w:t>
      </w:r>
    </w:p>
    <w:p w14:paraId="0BBE8CAE">
      <w:pPr>
        <w:spacing w:line="360" w:lineRule="auto"/>
        <w:ind w:firstLine="420" w:firstLineChars="200"/>
        <w:rPr>
          <w:rFonts w:hint="eastAsia" w:ascii="宋体" w:hAnsi="宋体"/>
          <w:color w:val="000000"/>
          <w:szCs w:val="21"/>
          <w:highlight w:val="none"/>
        </w:rPr>
      </w:pPr>
      <w:r>
        <w:rPr>
          <w:rFonts w:hint="eastAsia"/>
          <w:color w:val="000000"/>
          <w:highlight w:val="none"/>
        </w:rPr>
        <w:t xml:space="preserve">15.6.3 </w:t>
      </w:r>
      <w:r>
        <w:rPr>
          <w:rFonts w:hint="eastAsia" w:ascii="宋体" w:hAnsi="宋体"/>
          <w:color w:val="000000"/>
          <w:szCs w:val="21"/>
          <w:highlight w:val="none"/>
        </w:rPr>
        <w:t>发包人在价格清单中给定暂估价的专业工程不属于依法必须招标的范围或未达到规定的规模标准的，由监理人按照</w:t>
      </w:r>
      <w:r>
        <w:rPr>
          <w:rFonts w:hint="eastAsia"/>
          <w:color w:val="000000"/>
          <w:highlight w:val="none"/>
        </w:rPr>
        <w:t>第15.3.2项进行</w:t>
      </w:r>
      <w:r>
        <w:rPr>
          <w:rFonts w:hint="eastAsia" w:ascii="宋体" w:hAnsi="宋体"/>
          <w:color w:val="000000"/>
          <w:szCs w:val="21"/>
          <w:highlight w:val="none"/>
        </w:rPr>
        <w:t>估价，但专用合同条款另有约定的除外。经估价的专业工程与价格清单中所列的暂估价的金额差以及相应的税金等其他费用列入合同价格。</w:t>
      </w:r>
    </w:p>
    <w:p w14:paraId="5998B996">
      <w:pPr>
        <w:pStyle w:val="5"/>
        <w:rPr>
          <w:b w:val="0"/>
          <w:color w:val="000000"/>
          <w:highlight w:val="none"/>
        </w:rPr>
      </w:pPr>
      <w:r>
        <w:rPr>
          <w:rFonts w:hint="eastAsia" w:ascii="Times New Roman" w:hAnsi="Times New Roman" w:eastAsia="宋体"/>
          <w:b w:val="0"/>
          <w:color w:val="000000"/>
          <w:sz w:val="32"/>
          <w:szCs w:val="32"/>
          <w:highlight w:val="none"/>
          <w:lang/>
        </w:rPr>
        <w:t>15.6</w:t>
      </w:r>
      <w:r>
        <w:rPr>
          <w:rFonts w:hint="eastAsia"/>
          <w:b w:val="0"/>
          <w:color w:val="000000"/>
          <w:highlight w:val="none"/>
        </w:rPr>
        <w:t xml:space="preserve"> 暂估价（B）</w:t>
      </w:r>
    </w:p>
    <w:p w14:paraId="148978D8">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签约合同价包括暂估价的，按合同约定进行支付。</w:t>
      </w:r>
    </w:p>
    <w:p w14:paraId="5FC9621D">
      <w:pPr>
        <w:pStyle w:val="3"/>
        <w:rPr>
          <w:color w:val="000000"/>
          <w:highlight w:val="none"/>
        </w:rPr>
      </w:pPr>
      <w:bookmarkStart w:id="862" w:name="_Toc184635113"/>
      <w:bookmarkStart w:id="863" w:name="_Toc247527744"/>
      <w:bookmarkStart w:id="864" w:name="_Toc247514143"/>
      <w:bookmarkStart w:id="865" w:name="_Toc31899"/>
      <w:r>
        <w:rPr>
          <w:rFonts w:hint="eastAsia"/>
          <w:color w:val="000000"/>
          <w:highlight w:val="none"/>
        </w:rPr>
        <w:t>16. 价格调整</w:t>
      </w:r>
      <w:bookmarkEnd w:id="862"/>
      <w:bookmarkEnd w:id="863"/>
      <w:bookmarkEnd w:id="864"/>
      <w:bookmarkEnd w:id="865"/>
    </w:p>
    <w:p w14:paraId="5F92DB08">
      <w:pPr>
        <w:pStyle w:val="4"/>
        <w:rPr>
          <w:color w:val="000000"/>
          <w:highlight w:val="none"/>
        </w:rPr>
      </w:pPr>
      <w:bookmarkStart w:id="866" w:name="_Toc247514144"/>
      <w:bookmarkStart w:id="867" w:name="_Toc247527745"/>
      <w:bookmarkStart w:id="868" w:name="_Toc19699"/>
      <w:r>
        <w:rPr>
          <w:rFonts w:hint="eastAsia" w:ascii="Times New Roman" w:hAnsi="Times New Roman"/>
          <w:color w:val="000000"/>
          <w:highlight w:val="none"/>
        </w:rPr>
        <w:t>16.1</w:t>
      </w:r>
      <w:r>
        <w:rPr>
          <w:rFonts w:hint="eastAsia"/>
          <w:color w:val="000000"/>
          <w:highlight w:val="none"/>
        </w:rPr>
        <w:t xml:space="preserve"> 物价波动引起的调整</w:t>
      </w:r>
      <w:bookmarkEnd w:id="866"/>
      <w:bookmarkEnd w:id="867"/>
      <w:r>
        <w:rPr>
          <w:rFonts w:hint="eastAsia"/>
          <w:color w:val="000000"/>
          <w:highlight w:val="none"/>
        </w:rPr>
        <w:t>（Ａ）</w:t>
      </w:r>
      <w:bookmarkEnd w:id="868"/>
    </w:p>
    <w:p w14:paraId="0595A45B">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除专用合同条款另有约定外，因物价波动引起的价格调整按照本款约定处理。</w:t>
      </w:r>
    </w:p>
    <w:p w14:paraId="0100BD3D">
      <w:pPr>
        <w:spacing w:line="360" w:lineRule="auto"/>
        <w:ind w:firstLine="420" w:firstLineChars="200"/>
        <w:rPr>
          <w:rFonts w:ascii="宋体" w:hAnsi="宋体"/>
          <w:color w:val="000000"/>
          <w:szCs w:val="21"/>
          <w:highlight w:val="none"/>
        </w:rPr>
      </w:pPr>
      <w:r>
        <w:rPr>
          <w:rFonts w:hint="eastAsia"/>
          <w:color w:val="000000"/>
          <w:highlight w:val="none"/>
        </w:rPr>
        <w:t>16.1.1</w:t>
      </w:r>
      <w:r>
        <w:rPr>
          <w:rFonts w:hint="eastAsia" w:ascii="宋体" w:hAnsi="宋体"/>
          <w:color w:val="000000"/>
          <w:szCs w:val="21"/>
          <w:highlight w:val="none"/>
        </w:rPr>
        <w:t xml:space="preserve"> 采用价格指数调整价格差额（适用于投标函附录约定了价格指数和权重的）</w:t>
      </w:r>
    </w:p>
    <w:p w14:paraId="0BC19D26">
      <w:pPr>
        <w:spacing w:line="360" w:lineRule="auto"/>
        <w:ind w:firstLine="420" w:firstLineChars="200"/>
        <w:rPr>
          <w:rFonts w:ascii="宋体" w:hAnsi="宋体"/>
          <w:color w:val="000000"/>
          <w:szCs w:val="21"/>
          <w:highlight w:val="none"/>
        </w:rPr>
      </w:pPr>
      <w:r>
        <w:rPr>
          <w:rFonts w:hint="eastAsia"/>
          <w:color w:val="000000"/>
          <w:highlight w:val="none"/>
        </w:rPr>
        <w:t>16.1.1.1</w:t>
      </w:r>
      <w:r>
        <w:rPr>
          <w:rFonts w:hint="eastAsia" w:ascii="宋体" w:hAnsi="宋体"/>
          <w:color w:val="000000"/>
          <w:szCs w:val="21"/>
          <w:highlight w:val="none"/>
        </w:rPr>
        <w:t xml:space="preserve"> 价格调整公式</w:t>
      </w:r>
    </w:p>
    <w:p w14:paraId="353A35E4">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因人工、材料和设备等价格波动影响合同价格时，根据投标函附录中的价格指数和权重表约定的数据，按以下公式计算差额并调整合同价格。</w:t>
      </w:r>
    </w:p>
    <w:p w14:paraId="39A3E483">
      <w:pPr>
        <w:spacing w:line="220" w:lineRule="exact"/>
        <w:ind w:firstLine="2205" w:firstLineChars="1050"/>
        <w:rPr>
          <w:rFonts w:ascii="宋体" w:hAnsi="宋体"/>
          <w:color w:val="000000"/>
          <w:szCs w:val="21"/>
          <w:highlight w:val="none"/>
        </w:rPr>
      </w:pPr>
      <w:r>
        <w:rPr>
          <w:rFonts w:hint="eastAsia" w:ascii="宋体" w:hAnsi="宋体"/>
          <w:color w:val="000000"/>
          <w:szCs w:val="21"/>
          <w:highlight w:val="none"/>
        </w:rPr>
        <w:t>F</w:t>
      </w:r>
      <w:r>
        <w:rPr>
          <w:rFonts w:hint="eastAsia" w:ascii="宋体" w:hAnsi="宋体"/>
          <w:color w:val="000000"/>
          <w:sz w:val="28"/>
          <w:szCs w:val="28"/>
          <w:highlight w:val="none"/>
          <w:vertAlign w:val="subscript"/>
        </w:rPr>
        <w:t>t1</w:t>
      </w:r>
      <w:r>
        <w:rPr>
          <w:rFonts w:hint="eastAsia" w:ascii="宋体" w:hAnsi="宋体"/>
          <w:color w:val="000000"/>
          <w:szCs w:val="21"/>
          <w:highlight w:val="none"/>
          <w:vertAlign w:val="subscript"/>
        </w:rPr>
        <w:t xml:space="preserve">        </w:t>
      </w:r>
      <w:r>
        <w:rPr>
          <w:rFonts w:hint="eastAsia" w:ascii="宋体" w:hAnsi="宋体"/>
          <w:color w:val="000000"/>
          <w:szCs w:val="21"/>
          <w:highlight w:val="none"/>
        </w:rPr>
        <w:t xml:space="preserve"> F</w:t>
      </w:r>
      <w:r>
        <w:rPr>
          <w:rFonts w:hint="eastAsia" w:ascii="宋体" w:hAnsi="宋体"/>
          <w:color w:val="000000"/>
          <w:sz w:val="28"/>
          <w:szCs w:val="28"/>
          <w:highlight w:val="none"/>
          <w:vertAlign w:val="subscript"/>
        </w:rPr>
        <w:t>t2</w:t>
      </w:r>
      <w:r>
        <w:rPr>
          <w:rFonts w:hint="eastAsia" w:ascii="宋体" w:hAnsi="宋体"/>
          <w:color w:val="000000"/>
          <w:szCs w:val="21"/>
          <w:highlight w:val="none"/>
          <w:vertAlign w:val="subscript"/>
        </w:rPr>
        <w:t xml:space="preserve">         </w:t>
      </w:r>
      <w:r>
        <w:rPr>
          <w:rFonts w:hint="eastAsia" w:ascii="宋体" w:hAnsi="宋体"/>
          <w:color w:val="000000"/>
          <w:szCs w:val="21"/>
          <w:highlight w:val="none"/>
        </w:rPr>
        <w:t>F</w:t>
      </w:r>
      <w:r>
        <w:rPr>
          <w:rFonts w:hint="eastAsia" w:ascii="宋体" w:hAnsi="宋体"/>
          <w:color w:val="000000"/>
          <w:sz w:val="28"/>
          <w:szCs w:val="28"/>
          <w:highlight w:val="none"/>
          <w:vertAlign w:val="subscript"/>
        </w:rPr>
        <w:t>t3</w:t>
      </w:r>
      <w:r>
        <w:rPr>
          <w:rFonts w:hint="eastAsia" w:ascii="宋体" w:hAnsi="宋体"/>
          <w:color w:val="000000"/>
          <w:szCs w:val="21"/>
          <w:highlight w:val="none"/>
          <w:vertAlign w:val="subscript"/>
        </w:rPr>
        <w:t xml:space="preserve">                 </w:t>
      </w:r>
      <w:r>
        <w:rPr>
          <w:rFonts w:hint="eastAsia" w:ascii="宋体" w:hAnsi="宋体"/>
          <w:color w:val="000000"/>
          <w:szCs w:val="21"/>
          <w:highlight w:val="none"/>
        </w:rPr>
        <w:t>F</w:t>
      </w:r>
      <w:r>
        <w:rPr>
          <w:rFonts w:hint="eastAsia" w:ascii="宋体" w:hAnsi="宋体"/>
          <w:color w:val="000000"/>
          <w:sz w:val="28"/>
          <w:szCs w:val="28"/>
          <w:highlight w:val="none"/>
          <w:vertAlign w:val="subscript"/>
        </w:rPr>
        <w:t>tn</w:t>
      </w:r>
    </w:p>
    <w:p w14:paraId="63F30BA3">
      <w:pPr>
        <w:spacing w:line="220" w:lineRule="exact"/>
        <w:ind w:left="420" w:leftChars="200" w:firstLine="105" w:firstLineChars="50"/>
        <w:rPr>
          <w:rFonts w:ascii="宋体" w:hAnsi="宋体"/>
          <w:color w:val="000000"/>
          <w:szCs w:val="21"/>
          <w:highlight w:val="none"/>
        </w:rPr>
      </w:pPr>
      <w:r>
        <w:rPr>
          <w:rFonts w:hint="eastAsia" w:ascii="宋体" w:hAnsi="宋体"/>
          <w:color w:val="000000"/>
          <w:szCs w:val="21"/>
          <w:highlight w:val="none"/>
        </w:rPr>
        <w:t>△P=P</w:t>
      </w:r>
      <w:r>
        <w:rPr>
          <w:rFonts w:hint="eastAsia" w:ascii="宋体" w:hAnsi="宋体"/>
          <w:color w:val="000000"/>
          <w:szCs w:val="21"/>
          <w:highlight w:val="none"/>
          <w:vertAlign w:val="subscript"/>
        </w:rPr>
        <w:t>O</w:t>
      </w:r>
      <w:r>
        <w:rPr>
          <w:rFonts w:hint="eastAsia" w:ascii="宋体" w:hAnsi="宋体"/>
          <w:color w:val="000000"/>
          <w:szCs w:val="21"/>
          <w:highlight w:val="none"/>
        </w:rPr>
        <w:t>［A+｛B</w:t>
      </w:r>
      <w:r>
        <w:rPr>
          <w:rFonts w:hint="eastAsia" w:ascii="宋体" w:hAnsi="宋体"/>
          <w:color w:val="000000"/>
          <w:szCs w:val="21"/>
          <w:highlight w:val="none"/>
          <w:vertAlign w:val="subscript"/>
        </w:rPr>
        <w:t>1</w:t>
      </w:r>
      <w:r>
        <w:rPr>
          <w:rFonts w:hint="eastAsia" w:ascii="宋体" w:hAnsi="宋体"/>
          <w:color w:val="000000"/>
          <w:szCs w:val="21"/>
          <w:highlight w:val="none"/>
        </w:rPr>
        <w:t>×—＋B</w:t>
      </w:r>
      <w:r>
        <w:rPr>
          <w:rFonts w:hint="eastAsia" w:ascii="宋体" w:hAnsi="宋体"/>
          <w:color w:val="000000"/>
          <w:szCs w:val="21"/>
          <w:highlight w:val="none"/>
          <w:vertAlign w:val="subscript"/>
        </w:rPr>
        <w:t>2</w:t>
      </w:r>
      <w:r>
        <w:rPr>
          <w:rFonts w:hint="eastAsia" w:ascii="宋体" w:hAnsi="宋体"/>
          <w:color w:val="000000"/>
          <w:szCs w:val="21"/>
          <w:highlight w:val="none"/>
        </w:rPr>
        <w:t>×—＋B</w:t>
      </w:r>
      <w:r>
        <w:rPr>
          <w:rFonts w:hint="eastAsia" w:ascii="宋体" w:hAnsi="宋体"/>
          <w:color w:val="000000"/>
          <w:szCs w:val="21"/>
          <w:highlight w:val="none"/>
          <w:vertAlign w:val="subscript"/>
        </w:rPr>
        <w:t>3</w:t>
      </w:r>
      <w:r>
        <w:rPr>
          <w:rFonts w:hint="eastAsia" w:ascii="宋体" w:hAnsi="宋体"/>
          <w:color w:val="000000"/>
          <w:szCs w:val="21"/>
          <w:highlight w:val="none"/>
        </w:rPr>
        <w:t>×—＋…＋B</w:t>
      </w:r>
      <w:r>
        <w:rPr>
          <w:rFonts w:hint="eastAsia" w:ascii="宋体" w:hAnsi="宋体"/>
          <w:color w:val="000000"/>
          <w:szCs w:val="21"/>
          <w:highlight w:val="none"/>
          <w:vertAlign w:val="subscript"/>
        </w:rPr>
        <w:t>n</w:t>
      </w:r>
      <w:r>
        <w:rPr>
          <w:rFonts w:hint="eastAsia" w:ascii="宋体" w:hAnsi="宋体"/>
          <w:color w:val="000000"/>
          <w:szCs w:val="21"/>
          <w:highlight w:val="none"/>
        </w:rPr>
        <w:t>×—｝－1</w:t>
      </w:r>
      <w:r>
        <w:rPr>
          <w:rFonts w:ascii="宋体" w:hAnsi="宋体"/>
          <w:color w:val="000000"/>
          <w:szCs w:val="21"/>
          <w:highlight w:val="none"/>
        </w:rPr>
        <w:t>］</w:t>
      </w:r>
      <w:r>
        <w:rPr>
          <w:rFonts w:hint="eastAsia" w:ascii="宋体" w:hAnsi="宋体"/>
          <w:color w:val="000000"/>
          <w:szCs w:val="21"/>
          <w:highlight w:val="none"/>
        </w:rPr>
        <w:t xml:space="preserve"> </w:t>
      </w:r>
    </w:p>
    <w:p w14:paraId="67AF005F">
      <w:pPr>
        <w:spacing w:line="220" w:lineRule="exact"/>
        <w:ind w:left="420" w:leftChars="200" w:firstLine="1785" w:firstLineChars="850"/>
        <w:rPr>
          <w:rFonts w:ascii="宋体" w:hAnsi="宋体"/>
          <w:color w:val="000000"/>
          <w:szCs w:val="21"/>
          <w:highlight w:val="none"/>
        </w:rPr>
      </w:pPr>
      <w:r>
        <w:rPr>
          <w:rFonts w:hint="eastAsia" w:ascii="宋体" w:hAnsi="宋体"/>
          <w:color w:val="000000"/>
          <w:szCs w:val="21"/>
          <w:highlight w:val="none"/>
        </w:rPr>
        <w:t>F</w:t>
      </w:r>
      <w:r>
        <w:rPr>
          <w:rFonts w:hint="eastAsia" w:ascii="宋体" w:hAnsi="宋体"/>
          <w:color w:val="000000"/>
          <w:sz w:val="28"/>
          <w:szCs w:val="28"/>
          <w:highlight w:val="none"/>
          <w:vertAlign w:val="subscript"/>
        </w:rPr>
        <w:t xml:space="preserve">01        </w:t>
      </w:r>
      <w:r>
        <w:rPr>
          <w:rFonts w:hint="eastAsia" w:ascii="宋体" w:hAnsi="宋体"/>
          <w:color w:val="000000"/>
          <w:szCs w:val="21"/>
          <w:highlight w:val="none"/>
        </w:rPr>
        <w:t>F</w:t>
      </w:r>
      <w:r>
        <w:rPr>
          <w:rFonts w:hint="eastAsia" w:ascii="宋体" w:hAnsi="宋体"/>
          <w:color w:val="000000"/>
          <w:sz w:val="28"/>
          <w:szCs w:val="28"/>
          <w:highlight w:val="none"/>
          <w:vertAlign w:val="subscript"/>
        </w:rPr>
        <w:t xml:space="preserve">02       </w:t>
      </w:r>
      <w:r>
        <w:rPr>
          <w:rFonts w:hint="eastAsia" w:ascii="宋体" w:hAnsi="宋体"/>
          <w:color w:val="000000"/>
          <w:szCs w:val="21"/>
          <w:highlight w:val="none"/>
        </w:rPr>
        <w:t>F</w:t>
      </w:r>
      <w:r>
        <w:rPr>
          <w:rFonts w:hint="eastAsia" w:ascii="宋体" w:hAnsi="宋体"/>
          <w:color w:val="000000"/>
          <w:sz w:val="28"/>
          <w:szCs w:val="28"/>
          <w:highlight w:val="none"/>
          <w:vertAlign w:val="subscript"/>
        </w:rPr>
        <w:t xml:space="preserve">03              </w:t>
      </w:r>
      <w:r>
        <w:rPr>
          <w:rFonts w:hint="eastAsia" w:ascii="宋体" w:hAnsi="宋体"/>
          <w:color w:val="000000"/>
          <w:szCs w:val="21"/>
          <w:highlight w:val="none"/>
        </w:rPr>
        <w:t>F</w:t>
      </w:r>
      <w:r>
        <w:rPr>
          <w:rFonts w:hint="eastAsia" w:ascii="宋体" w:hAnsi="宋体"/>
          <w:color w:val="000000"/>
          <w:sz w:val="28"/>
          <w:szCs w:val="28"/>
          <w:highlight w:val="none"/>
          <w:vertAlign w:val="subscript"/>
        </w:rPr>
        <w:t>04</w:t>
      </w:r>
    </w:p>
    <w:p w14:paraId="3CD31EBC">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式中：△P---需调整的价格差额；</w:t>
      </w:r>
    </w:p>
    <w:p w14:paraId="5E756EBA">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P</w:t>
      </w:r>
      <w:r>
        <w:rPr>
          <w:rFonts w:hint="eastAsia" w:ascii="宋体" w:hAnsi="宋体"/>
          <w:color w:val="000000"/>
          <w:szCs w:val="21"/>
          <w:highlight w:val="none"/>
          <w:vertAlign w:val="subscript"/>
        </w:rPr>
        <w:t>O</w:t>
      </w:r>
      <w:r>
        <w:rPr>
          <w:rFonts w:hint="eastAsia" w:ascii="宋体" w:hAnsi="宋体"/>
          <w:color w:val="000000"/>
          <w:szCs w:val="21"/>
          <w:highlight w:val="none"/>
        </w:rPr>
        <w:t>---第</w:t>
      </w:r>
      <w:r>
        <w:rPr>
          <w:rFonts w:hint="eastAsia"/>
          <w:color w:val="000000"/>
          <w:highlight w:val="none"/>
        </w:rPr>
        <w:t xml:space="preserve">17.3.4 </w:t>
      </w:r>
      <w:r>
        <w:rPr>
          <w:rFonts w:hint="eastAsia" w:ascii="宋体" w:hAnsi="宋体"/>
          <w:color w:val="000000"/>
          <w:szCs w:val="21"/>
          <w:highlight w:val="none"/>
        </w:rPr>
        <w:t>项、第</w:t>
      </w:r>
      <w:r>
        <w:rPr>
          <w:rFonts w:hint="eastAsia"/>
          <w:color w:val="000000"/>
          <w:highlight w:val="none"/>
        </w:rPr>
        <w:t xml:space="preserve">17.5.2 </w:t>
      </w:r>
      <w:r>
        <w:rPr>
          <w:rFonts w:hint="eastAsia" w:ascii="宋体" w:hAnsi="宋体"/>
          <w:color w:val="000000"/>
          <w:szCs w:val="21"/>
          <w:highlight w:val="none"/>
        </w:rPr>
        <w:t>项和第</w:t>
      </w:r>
      <w:r>
        <w:rPr>
          <w:rFonts w:hint="eastAsia"/>
          <w:color w:val="000000"/>
          <w:highlight w:val="none"/>
        </w:rPr>
        <w:t xml:space="preserve">17.6.2 </w:t>
      </w:r>
      <w:r>
        <w:rPr>
          <w:rFonts w:hint="eastAsia" w:ascii="宋体" w:hAnsi="宋体"/>
          <w:color w:val="000000"/>
          <w:szCs w:val="21"/>
          <w:highlight w:val="none"/>
        </w:rPr>
        <w:t>项约定的付款证书中承包人应得到的已完成工作量的金额。此项金额应不包括价格调整、不计质量保证金的扣留和支付、预付款的支付和扣回。第</w:t>
      </w:r>
      <w:r>
        <w:rPr>
          <w:rFonts w:hint="eastAsia"/>
          <w:color w:val="000000"/>
          <w:highlight w:val="none"/>
        </w:rPr>
        <w:t>15</w:t>
      </w:r>
      <w:r>
        <w:rPr>
          <w:rFonts w:hint="eastAsia" w:ascii="宋体" w:hAnsi="宋体"/>
          <w:color w:val="000000"/>
          <w:szCs w:val="21"/>
          <w:highlight w:val="none"/>
        </w:rPr>
        <w:t>条约定的变更及其他金额已按当期价格计价的，也不计在内；</w:t>
      </w:r>
    </w:p>
    <w:p w14:paraId="4718172C">
      <w:pPr>
        <w:ind w:firstLine="420" w:firstLineChars="200"/>
        <w:rPr>
          <w:color w:val="000000"/>
          <w:highlight w:val="none"/>
        </w:rPr>
      </w:pPr>
      <w:r>
        <w:rPr>
          <w:rFonts w:hint="eastAsia" w:ascii="宋体" w:hAnsi="宋体"/>
          <w:color w:val="000000"/>
          <w:szCs w:val="21"/>
          <w:highlight w:val="none"/>
        </w:rPr>
        <w:t>A ---</w:t>
      </w:r>
      <w:r>
        <w:rPr>
          <w:rFonts w:hint="eastAsia"/>
          <w:color w:val="000000"/>
          <w:highlight w:val="none"/>
        </w:rPr>
        <w:t xml:space="preserve">定值权重（即不调部分的权重）； </w:t>
      </w:r>
    </w:p>
    <w:p w14:paraId="67CB2A2C">
      <w:pPr>
        <w:ind w:firstLine="420" w:firstLineChars="200"/>
        <w:rPr>
          <w:rFonts w:ascii="宋体" w:hAnsi="宋体"/>
          <w:color w:val="000000"/>
          <w:szCs w:val="21"/>
          <w:highlight w:val="none"/>
        </w:rPr>
      </w:pPr>
      <w:r>
        <w:rPr>
          <w:rFonts w:hint="eastAsia" w:ascii="宋体" w:hAnsi="宋体"/>
          <w:color w:val="000000"/>
          <w:szCs w:val="21"/>
          <w:highlight w:val="none"/>
        </w:rPr>
        <w:t>B</w:t>
      </w:r>
      <w:r>
        <w:rPr>
          <w:rFonts w:hint="eastAsia" w:ascii="宋体" w:hAnsi="宋体"/>
          <w:color w:val="000000"/>
          <w:sz w:val="28"/>
          <w:szCs w:val="28"/>
          <w:highlight w:val="none"/>
          <w:vertAlign w:val="subscript"/>
        </w:rPr>
        <w:t>1</w:t>
      </w:r>
      <w:r>
        <w:rPr>
          <w:rFonts w:hint="eastAsia" w:ascii="宋体" w:hAnsi="宋体"/>
          <w:color w:val="000000"/>
          <w:szCs w:val="21"/>
          <w:highlight w:val="none"/>
        </w:rPr>
        <w:t>；B</w:t>
      </w:r>
      <w:r>
        <w:rPr>
          <w:rFonts w:hint="eastAsia" w:ascii="宋体" w:hAnsi="宋体"/>
          <w:color w:val="000000"/>
          <w:sz w:val="28"/>
          <w:szCs w:val="28"/>
          <w:highlight w:val="none"/>
          <w:vertAlign w:val="subscript"/>
        </w:rPr>
        <w:t>2</w:t>
      </w:r>
      <w:r>
        <w:rPr>
          <w:rFonts w:hint="eastAsia" w:ascii="宋体" w:hAnsi="宋体"/>
          <w:color w:val="000000"/>
          <w:szCs w:val="21"/>
          <w:highlight w:val="none"/>
        </w:rPr>
        <w:t>；B</w:t>
      </w:r>
      <w:r>
        <w:rPr>
          <w:rFonts w:hint="eastAsia" w:ascii="宋体" w:hAnsi="宋体"/>
          <w:color w:val="000000"/>
          <w:sz w:val="28"/>
          <w:szCs w:val="28"/>
          <w:highlight w:val="none"/>
          <w:vertAlign w:val="subscript"/>
        </w:rPr>
        <w:t>3</w:t>
      </w:r>
      <w:r>
        <w:rPr>
          <w:rFonts w:hint="eastAsia" w:ascii="宋体" w:hAnsi="宋体"/>
          <w:color w:val="000000"/>
          <w:szCs w:val="21"/>
          <w:highlight w:val="none"/>
        </w:rPr>
        <w:t>；……B</w:t>
      </w:r>
      <w:r>
        <w:rPr>
          <w:rFonts w:hint="eastAsia" w:ascii="宋体" w:hAnsi="宋体"/>
          <w:color w:val="000000"/>
          <w:sz w:val="28"/>
          <w:szCs w:val="28"/>
          <w:highlight w:val="none"/>
          <w:vertAlign w:val="subscript"/>
        </w:rPr>
        <w:t>n</w:t>
      </w:r>
      <w:r>
        <w:rPr>
          <w:rFonts w:hint="eastAsia" w:ascii="宋体" w:hAnsi="宋体"/>
          <w:color w:val="000000"/>
          <w:szCs w:val="21"/>
          <w:highlight w:val="none"/>
        </w:rPr>
        <w:t>---各可调因子的变值权重（即可调部分的权重）为各可调因子在投标函投标总报价中所占的比例；</w:t>
      </w:r>
    </w:p>
    <w:p w14:paraId="34B4DA7A">
      <w:pPr>
        <w:ind w:firstLine="420" w:firstLineChars="200"/>
        <w:rPr>
          <w:rFonts w:ascii="宋体" w:hAnsi="宋体"/>
          <w:color w:val="000000"/>
          <w:szCs w:val="21"/>
          <w:highlight w:val="none"/>
        </w:rPr>
      </w:pPr>
      <w:r>
        <w:rPr>
          <w:rFonts w:hint="eastAsia" w:ascii="宋体" w:hAnsi="宋体"/>
          <w:color w:val="000000"/>
          <w:szCs w:val="21"/>
          <w:highlight w:val="none"/>
        </w:rPr>
        <w:t>F</w:t>
      </w:r>
      <w:r>
        <w:rPr>
          <w:rFonts w:hint="eastAsia" w:ascii="宋体" w:hAnsi="宋体"/>
          <w:color w:val="000000"/>
          <w:sz w:val="28"/>
          <w:szCs w:val="28"/>
          <w:highlight w:val="none"/>
          <w:vertAlign w:val="subscript"/>
        </w:rPr>
        <w:t>t1</w:t>
      </w:r>
      <w:r>
        <w:rPr>
          <w:rFonts w:hint="eastAsia" w:ascii="宋体" w:hAnsi="宋体"/>
          <w:color w:val="000000"/>
          <w:szCs w:val="21"/>
          <w:highlight w:val="none"/>
        </w:rPr>
        <w:t>；F</w:t>
      </w:r>
      <w:r>
        <w:rPr>
          <w:rFonts w:hint="eastAsia" w:ascii="宋体" w:hAnsi="宋体"/>
          <w:color w:val="000000"/>
          <w:sz w:val="28"/>
          <w:szCs w:val="28"/>
          <w:highlight w:val="none"/>
          <w:vertAlign w:val="subscript"/>
        </w:rPr>
        <w:t>t2</w:t>
      </w:r>
      <w:r>
        <w:rPr>
          <w:rFonts w:hint="eastAsia" w:ascii="宋体" w:hAnsi="宋体"/>
          <w:color w:val="000000"/>
          <w:szCs w:val="21"/>
          <w:highlight w:val="none"/>
        </w:rPr>
        <w:t>；F</w:t>
      </w:r>
      <w:r>
        <w:rPr>
          <w:rFonts w:hint="eastAsia" w:ascii="宋体" w:hAnsi="宋体"/>
          <w:color w:val="000000"/>
          <w:sz w:val="28"/>
          <w:szCs w:val="28"/>
          <w:highlight w:val="none"/>
          <w:vertAlign w:val="subscript"/>
        </w:rPr>
        <w:t>t3</w:t>
      </w:r>
      <w:r>
        <w:rPr>
          <w:rFonts w:hint="eastAsia" w:ascii="宋体" w:hAnsi="宋体"/>
          <w:color w:val="000000"/>
          <w:szCs w:val="21"/>
          <w:highlight w:val="none"/>
        </w:rPr>
        <w:t>；……F</w:t>
      </w:r>
      <w:r>
        <w:rPr>
          <w:rFonts w:hint="eastAsia" w:ascii="宋体" w:hAnsi="宋体"/>
          <w:color w:val="000000"/>
          <w:sz w:val="28"/>
          <w:szCs w:val="28"/>
          <w:highlight w:val="none"/>
          <w:vertAlign w:val="subscript"/>
        </w:rPr>
        <w:t>tn</w:t>
      </w:r>
      <w:r>
        <w:rPr>
          <w:rFonts w:hint="eastAsia" w:ascii="宋体" w:hAnsi="宋体"/>
          <w:color w:val="000000"/>
          <w:szCs w:val="21"/>
          <w:highlight w:val="none"/>
        </w:rPr>
        <w:t>---各可调因子的当期价格指数，指</w:t>
      </w:r>
      <w:r>
        <w:rPr>
          <w:rFonts w:hint="eastAsia"/>
          <w:color w:val="000000"/>
          <w:highlight w:val="none"/>
        </w:rPr>
        <w:t>第17.3.3 项、第17.5.2 项</w:t>
      </w:r>
      <w:r>
        <w:rPr>
          <w:rFonts w:hint="eastAsia" w:ascii="宋体" w:hAnsi="宋体"/>
          <w:color w:val="000000"/>
          <w:szCs w:val="21"/>
          <w:highlight w:val="none"/>
        </w:rPr>
        <w:t>和第</w:t>
      </w:r>
      <w:r>
        <w:rPr>
          <w:rFonts w:hint="eastAsia"/>
          <w:color w:val="000000"/>
          <w:highlight w:val="none"/>
        </w:rPr>
        <w:t xml:space="preserve">17.6.2 </w:t>
      </w:r>
      <w:r>
        <w:rPr>
          <w:rFonts w:hint="eastAsia" w:ascii="宋体" w:hAnsi="宋体"/>
          <w:color w:val="000000"/>
          <w:szCs w:val="21"/>
          <w:highlight w:val="none"/>
        </w:rPr>
        <w:t>项约定的付款证书相关周期最后一天的前42天的各可调因子的价格指数；</w:t>
      </w:r>
    </w:p>
    <w:p w14:paraId="5F454D7E">
      <w:pPr>
        <w:ind w:firstLine="420" w:firstLineChars="200"/>
        <w:rPr>
          <w:color w:val="000000"/>
          <w:highlight w:val="none"/>
        </w:rPr>
      </w:pPr>
      <w:r>
        <w:rPr>
          <w:rFonts w:hint="eastAsia" w:ascii="宋体" w:hAnsi="宋体"/>
          <w:color w:val="000000"/>
          <w:szCs w:val="21"/>
          <w:highlight w:val="none"/>
        </w:rPr>
        <w:t>F</w:t>
      </w:r>
      <w:r>
        <w:rPr>
          <w:rFonts w:hint="eastAsia" w:ascii="宋体" w:hAnsi="宋体"/>
          <w:color w:val="000000"/>
          <w:sz w:val="28"/>
          <w:szCs w:val="28"/>
          <w:highlight w:val="none"/>
          <w:vertAlign w:val="subscript"/>
        </w:rPr>
        <w:t>01</w:t>
      </w:r>
      <w:r>
        <w:rPr>
          <w:rFonts w:hint="eastAsia"/>
          <w:color w:val="000000"/>
          <w:highlight w:val="none"/>
        </w:rPr>
        <w:t>；</w:t>
      </w:r>
      <w:r>
        <w:rPr>
          <w:rFonts w:hint="eastAsia" w:ascii="宋体" w:hAnsi="宋体"/>
          <w:color w:val="000000"/>
          <w:szCs w:val="21"/>
          <w:highlight w:val="none"/>
        </w:rPr>
        <w:t>F</w:t>
      </w:r>
      <w:r>
        <w:rPr>
          <w:rFonts w:hint="eastAsia" w:ascii="宋体" w:hAnsi="宋体"/>
          <w:color w:val="000000"/>
          <w:sz w:val="28"/>
          <w:szCs w:val="28"/>
          <w:highlight w:val="none"/>
          <w:vertAlign w:val="subscript"/>
        </w:rPr>
        <w:t>02</w:t>
      </w:r>
      <w:r>
        <w:rPr>
          <w:rFonts w:hint="eastAsia"/>
          <w:color w:val="000000"/>
          <w:highlight w:val="none"/>
        </w:rPr>
        <w:t>；</w:t>
      </w:r>
      <w:r>
        <w:rPr>
          <w:rFonts w:hint="eastAsia" w:ascii="宋体" w:hAnsi="宋体"/>
          <w:color w:val="000000"/>
          <w:szCs w:val="21"/>
          <w:highlight w:val="none"/>
        </w:rPr>
        <w:t>F</w:t>
      </w:r>
      <w:r>
        <w:rPr>
          <w:rFonts w:hint="eastAsia" w:ascii="宋体" w:hAnsi="宋体"/>
          <w:color w:val="000000"/>
          <w:sz w:val="28"/>
          <w:szCs w:val="28"/>
          <w:highlight w:val="none"/>
          <w:vertAlign w:val="subscript"/>
        </w:rPr>
        <w:t>03</w:t>
      </w:r>
      <w:r>
        <w:rPr>
          <w:rFonts w:hint="eastAsia"/>
          <w:color w:val="000000"/>
          <w:highlight w:val="none"/>
        </w:rPr>
        <w:t>；……</w:t>
      </w:r>
      <w:r>
        <w:rPr>
          <w:rFonts w:hint="eastAsia" w:ascii="宋体" w:hAnsi="宋体"/>
          <w:color w:val="000000"/>
          <w:szCs w:val="21"/>
          <w:highlight w:val="none"/>
        </w:rPr>
        <w:t>F</w:t>
      </w:r>
      <w:r>
        <w:rPr>
          <w:rFonts w:hint="eastAsia" w:ascii="宋体" w:hAnsi="宋体"/>
          <w:color w:val="000000"/>
          <w:sz w:val="28"/>
          <w:szCs w:val="28"/>
          <w:highlight w:val="none"/>
          <w:vertAlign w:val="subscript"/>
        </w:rPr>
        <w:t>0n</w:t>
      </w:r>
      <w:r>
        <w:rPr>
          <w:rFonts w:hint="eastAsia"/>
          <w:color w:val="000000"/>
          <w:highlight w:val="none"/>
        </w:rPr>
        <w:t>---各可调因子的基本价格指数，指基准日期的各可调因子的价格指数。</w:t>
      </w:r>
    </w:p>
    <w:p w14:paraId="33B63DD3">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以上价格调整公式中的各可调因子、定值和变值权重，以及基本价格指数及其来源在投标函附录价格指数和权重表中约定。价格指数应首先采用投标函附录中载明的有关部门提供的价格指数，缺乏上述价格指数时，可采用有关部门提供的价格代替。</w:t>
      </w:r>
    </w:p>
    <w:p w14:paraId="1F974C62">
      <w:pPr>
        <w:spacing w:line="360" w:lineRule="auto"/>
        <w:ind w:firstLine="420" w:firstLineChars="200"/>
        <w:rPr>
          <w:rFonts w:ascii="宋体" w:hAnsi="宋体"/>
          <w:color w:val="000000"/>
          <w:szCs w:val="21"/>
          <w:highlight w:val="none"/>
        </w:rPr>
      </w:pPr>
      <w:r>
        <w:rPr>
          <w:rFonts w:hint="eastAsia"/>
          <w:color w:val="000000"/>
          <w:highlight w:val="none"/>
        </w:rPr>
        <w:t>16.1.1.2</w:t>
      </w:r>
      <w:r>
        <w:rPr>
          <w:rFonts w:hint="eastAsia" w:ascii="宋体" w:hAnsi="宋体"/>
          <w:color w:val="000000"/>
          <w:szCs w:val="21"/>
          <w:highlight w:val="none"/>
        </w:rPr>
        <w:t xml:space="preserve"> 暂时确定调整差额</w:t>
      </w:r>
    </w:p>
    <w:p w14:paraId="1BA27A6C">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在计算调整差额时得不到当期价格指数的，可暂用上一次价格指数计算，并在以后的付款中再按实际价格指数进行调整。</w:t>
      </w:r>
    </w:p>
    <w:p w14:paraId="686714C6">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1</w:t>
      </w:r>
      <w:r>
        <w:rPr>
          <w:rFonts w:hint="eastAsia"/>
          <w:color w:val="000000"/>
          <w:highlight w:val="none"/>
        </w:rPr>
        <w:t>6.1.1.3</w:t>
      </w:r>
      <w:r>
        <w:rPr>
          <w:rFonts w:hint="eastAsia" w:ascii="宋体" w:hAnsi="宋体"/>
          <w:color w:val="000000"/>
          <w:szCs w:val="21"/>
          <w:highlight w:val="none"/>
        </w:rPr>
        <w:t xml:space="preserve"> 权重的调整</w:t>
      </w:r>
    </w:p>
    <w:p w14:paraId="7A5B8555">
      <w:pPr>
        <w:ind w:firstLine="420" w:firstLineChars="200"/>
        <w:rPr>
          <w:rFonts w:ascii="宋体" w:hAnsi="宋体"/>
          <w:color w:val="000000"/>
          <w:szCs w:val="21"/>
          <w:highlight w:val="none"/>
        </w:rPr>
      </w:pPr>
      <w:r>
        <w:rPr>
          <w:rFonts w:hint="eastAsia" w:ascii="宋体" w:hAnsi="宋体"/>
          <w:color w:val="000000"/>
          <w:szCs w:val="21"/>
          <w:highlight w:val="none"/>
        </w:rPr>
        <w:t>按第15.1 款约定的变更导致原定合同中的权重不合理的，由监理人与承包人和发包人协商后进行调整。</w:t>
      </w:r>
    </w:p>
    <w:p w14:paraId="7C5A602B">
      <w:pPr>
        <w:spacing w:line="360" w:lineRule="auto"/>
        <w:ind w:firstLine="420" w:firstLineChars="200"/>
        <w:rPr>
          <w:rFonts w:ascii="宋体" w:hAnsi="宋体"/>
          <w:color w:val="000000"/>
          <w:szCs w:val="21"/>
          <w:highlight w:val="none"/>
        </w:rPr>
      </w:pPr>
      <w:r>
        <w:rPr>
          <w:rFonts w:hint="eastAsia"/>
          <w:color w:val="000000"/>
          <w:highlight w:val="none"/>
        </w:rPr>
        <w:t>16.1.1.4</w:t>
      </w:r>
      <w:r>
        <w:rPr>
          <w:rFonts w:hint="eastAsia" w:ascii="宋体" w:hAnsi="宋体"/>
          <w:color w:val="000000"/>
          <w:szCs w:val="21"/>
          <w:highlight w:val="none"/>
        </w:rPr>
        <w:t xml:space="preserve"> 承包人引起的工期延误后的价格调整</w:t>
      </w:r>
    </w:p>
    <w:p w14:paraId="33DA3D83">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由于承包人原因未在约定的工期内竣工的，则对原约定竣工日期后继续施工的工程，在使用第</w:t>
      </w:r>
      <w:r>
        <w:rPr>
          <w:rFonts w:hint="eastAsia"/>
          <w:color w:val="000000"/>
          <w:highlight w:val="none"/>
        </w:rPr>
        <w:t>16.1.1. 1</w:t>
      </w:r>
      <w:r>
        <w:rPr>
          <w:rFonts w:hint="eastAsia" w:ascii="宋体" w:hAnsi="宋体"/>
          <w:color w:val="000000"/>
          <w:szCs w:val="21"/>
          <w:highlight w:val="none"/>
        </w:rPr>
        <w:t>目价格调整公式时，应采用原约定竣工日期与实际竣工日期的两个价格指数中较低的一个作为当期价格指数。</w:t>
      </w:r>
    </w:p>
    <w:p w14:paraId="408E847F">
      <w:pPr>
        <w:spacing w:line="360" w:lineRule="auto"/>
        <w:ind w:firstLine="420" w:firstLineChars="200"/>
        <w:rPr>
          <w:rFonts w:ascii="宋体" w:hAnsi="宋体"/>
          <w:color w:val="000000"/>
          <w:szCs w:val="21"/>
          <w:highlight w:val="none"/>
        </w:rPr>
      </w:pPr>
      <w:r>
        <w:rPr>
          <w:rFonts w:hint="eastAsia"/>
          <w:color w:val="000000"/>
          <w:highlight w:val="none"/>
        </w:rPr>
        <w:t>16.1.1.5</w:t>
      </w:r>
      <w:r>
        <w:rPr>
          <w:rFonts w:hint="eastAsia" w:ascii="宋体" w:hAnsi="宋体"/>
          <w:color w:val="000000"/>
          <w:szCs w:val="21"/>
          <w:highlight w:val="none"/>
        </w:rPr>
        <w:t xml:space="preserve"> 发包人引起的工期延误后的价格调整</w:t>
      </w:r>
    </w:p>
    <w:p w14:paraId="146C23F6">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由于发包人原因未在约定的工期内竣工的，则对原约定竣工日期后继续施工的工程，在使用第</w:t>
      </w:r>
      <w:r>
        <w:rPr>
          <w:rFonts w:hint="eastAsia"/>
          <w:color w:val="000000"/>
          <w:highlight w:val="none"/>
        </w:rPr>
        <w:t>16.1.1.1</w:t>
      </w:r>
      <w:r>
        <w:rPr>
          <w:rFonts w:hint="eastAsia" w:ascii="宋体" w:hAnsi="宋体"/>
          <w:color w:val="000000"/>
          <w:szCs w:val="21"/>
          <w:highlight w:val="none"/>
        </w:rPr>
        <w:t>目价格调整公式时，应采用原约定竣工日期与实际竣工日期的两个价格指数中较高的一个作为当期价格指数。</w:t>
      </w:r>
    </w:p>
    <w:p w14:paraId="30DEFFD9">
      <w:pPr>
        <w:spacing w:line="360" w:lineRule="auto"/>
        <w:ind w:firstLine="420" w:firstLineChars="200"/>
        <w:rPr>
          <w:rFonts w:ascii="宋体" w:hAnsi="宋体"/>
          <w:color w:val="000000"/>
          <w:szCs w:val="21"/>
          <w:highlight w:val="none"/>
        </w:rPr>
      </w:pPr>
      <w:r>
        <w:rPr>
          <w:rFonts w:hint="eastAsia"/>
          <w:color w:val="000000"/>
          <w:highlight w:val="none"/>
        </w:rPr>
        <w:t>16.1.1</w:t>
      </w:r>
      <w:r>
        <w:rPr>
          <w:rFonts w:hint="eastAsia" w:ascii="宋体" w:hAnsi="宋体"/>
          <w:color w:val="000000"/>
          <w:szCs w:val="21"/>
          <w:highlight w:val="none"/>
        </w:rPr>
        <w:t xml:space="preserve"> 采用造价信息调整价格差额（适用于投标函附录没有约定价格指数和权重的）</w:t>
      </w:r>
    </w:p>
    <w:p w14:paraId="0AF77A65">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合同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合同价格差额的依据。</w:t>
      </w:r>
    </w:p>
    <w:p w14:paraId="239C9BD6">
      <w:pPr>
        <w:pStyle w:val="4"/>
        <w:rPr>
          <w:color w:val="000000"/>
          <w:highlight w:val="none"/>
        </w:rPr>
      </w:pPr>
      <w:bookmarkStart w:id="869" w:name="_Toc265955482"/>
      <w:bookmarkStart w:id="870" w:name="_Toc24612"/>
      <w:r>
        <w:rPr>
          <w:rFonts w:hint="eastAsia" w:ascii="Times New Roman" w:hAnsi="Times New Roman"/>
          <w:color w:val="000000"/>
          <w:highlight w:val="none"/>
        </w:rPr>
        <w:t>16.1</w:t>
      </w:r>
      <w:r>
        <w:rPr>
          <w:rFonts w:hint="eastAsia"/>
          <w:color w:val="000000"/>
          <w:highlight w:val="none"/>
        </w:rPr>
        <w:t xml:space="preserve"> 物价波动引起的调整</w:t>
      </w:r>
      <w:bookmarkEnd w:id="869"/>
      <w:r>
        <w:rPr>
          <w:rFonts w:hint="eastAsia"/>
          <w:color w:val="000000"/>
          <w:highlight w:val="none"/>
        </w:rPr>
        <w:t>（B）</w:t>
      </w:r>
      <w:bookmarkEnd w:id="870"/>
    </w:p>
    <w:p w14:paraId="26B936F1">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除法律规定或专用合同条款另有约定外，合同价格不因物价波动进行调整。</w:t>
      </w:r>
    </w:p>
    <w:p w14:paraId="5453805C">
      <w:pPr>
        <w:pStyle w:val="4"/>
        <w:rPr>
          <w:color w:val="000000"/>
          <w:highlight w:val="none"/>
        </w:rPr>
      </w:pPr>
      <w:bookmarkStart w:id="871" w:name="_Toc247514145"/>
      <w:bookmarkStart w:id="872" w:name="_Toc247527746"/>
      <w:bookmarkStart w:id="873" w:name="_Toc17174"/>
      <w:r>
        <w:rPr>
          <w:rFonts w:hint="eastAsia" w:ascii="Times New Roman" w:hAnsi="Times New Roman"/>
          <w:color w:val="000000"/>
          <w:highlight w:val="none"/>
        </w:rPr>
        <w:t>16.2</w:t>
      </w:r>
      <w:r>
        <w:rPr>
          <w:rFonts w:hint="eastAsia"/>
          <w:color w:val="000000"/>
          <w:highlight w:val="none"/>
        </w:rPr>
        <w:t xml:space="preserve"> 法律变化引起的调整</w:t>
      </w:r>
      <w:bookmarkEnd w:id="871"/>
      <w:bookmarkEnd w:id="872"/>
      <w:bookmarkEnd w:id="873"/>
    </w:p>
    <w:p w14:paraId="2507BFEF">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在基准日后，因法律变化导致承包人在合同履行中所需费用发生除第16.1 款约定以外的增减时，监理人应根据法律、国家或省、自治区、直辖市有关部门的规定，按第3.5 款商定或确定需调整的合同价格。</w:t>
      </w:r>
    </w:p>
    <w:p w14:paraId="3ED312EF">
      <w:pPr>
        <w:pStyle w:val="3"/>
        <w:rPr>
          <w:color w:val="000000"/>
          <w:highlight w:val="none"/>
        </w:rPr>
      </w:pPr>
      <w:bookmarkStart w:id="874" w:name="_Toc247527747"/>
      <w:bookmarkStart w:id="875" w:name="_Toc184635114"/>
      <w:bookmarkStart w:id="876" w:name="_Toc2332"/>
      <w:bookmarkStart w:id="877" w:name="_Toc247514146"/>
      <w:r>
        <w:rPr>
          <w:rFonts w:hint="eastAsia"/>
          <w:color w:val="000000"/>
          <w:highlight w:val="none"/>
        </w:rPr>
        <w:t>17. 合同价格与支付</w:t>
      </w:r>
      <w:bookmarkEnd w:id="874"/>
      <w:bookmarkEnd w:id="875"/>
      <w:bookmarkEnd w:id="876"/>
      <w:bookmarkEnd w:id="877"/>
    </w:p>
    <w:p w14:paraId="64C1160E">
      <w:pPr>
        <w:pStyle w:val="4"/>
        <w:rPr>
          <w:color w:val="000000"/>
          <w:highlight w:val="none"/>
        </w:rPr>
      </w:pPr>
      <w:bookmarkStart w:id="878" w:name="_Toc247514147"/>
      <w:bookmarkStart w:id="879" w:name="_Toc23844"/>
      <w:bookmarkStart w:id="880" w:name="_Toc247527748"/>
      <w:r>
        <w:rPr>
          <w:rFonts w:hint="eastAsia" w:ascii="Times New Roman" w:hAnsi="Times New Roman"/>
          <w:color w:val="000000"/>
          <w:highlight w:val="none"/>
        </w:rPr>
        <w:t>17.1</w:t>
      </w:r>
      <w:r>
        <w:rPr>
          <w:rFonts w:hint="eastAsia"/>
          <w:color w:val="000000"/>
          <w:highlight w:val="none"/>
        </w:rPr>
        <w:t xml:space="preserve"> 合同价格</w:t>
      </w:r>
      <w:bookmarkEnd w:id="878"/>
      <w:bookmarkEnd w:id="879"/>
      <w:bookmarkEnd w:id="880"/>
    </w:p>
    <w:p w14:paraId="7F3CE74C">
      <w:pPr>
        <w:spacing w:line="360" w:lineRule="auto"/>
        <w:ind w:firstLine="420" w:firstLineChars="200"/>
        <w:rPr>
          <w:rFonts w:hint="eastAsia" w:ascii="宋体"/>
          <w:color w:val="000000"/>
          <w:highlight w:val="none"/>
        </w:rPr>
      </w:pPr>
      <w:r>
        <w:rPr>
          <w:rFonts w:hint="eastAsia" w:ascii="宋体"/>
          <w:color w:val="000000"/>
          <w:highlight w:val="none"/>
        </w:rPr>
        <w:t>除专用合同条款另有约定外，</w:t>
      </w:r>
    </w:p>
    <w:p w14:paraId="709982C3">
      <w:pPr>
        <w:spacing w:line="360" w:lineRule="auto"/>
        <w:ind w:firstLine="420" w:firstLineChars="200"/>
        <w:rPr>
          <w:color w:val="000000"/>
          <w:highlight w:val="none"/>
        </w:rPr>
      </w:pPr>
      <w:r>
        <w:rPr>
          <w:rFonts w:hint="eastAsia"/>
          <w:color w:val="000000"/>
          <w:highlight w:val="none"/>
        </w:rPr>
        <w:t>（1）合同价格包括签约合同价以及按照合同约定进行的调整；</w:t>
      </w:r>
    </w:p>
    <w:p w14:paraId="65D72B81">
      <w:pPr>
        <w:spacing w:line="360" w:lineRule="auto"/>
        <w:ind w:firstLine="420" w:firstLineChars="200"/>
        <w:rPr>
          <w:color w:val="000000"/>
          <w:highlight w:val="none"/>
        </w:rPr>
      </w:pPr>
      <w:r>
        <w:rPr>
          <w:rFonts w:hint="eastAsia"/>
          <w:color w:val="000000"/>
          <w:highlight w:val="none"/>
        </w:rPr>
        <w:t>（2）合同价格包括承包人依据法律规定或合同约定应支付的规费和税金；</w:t>
      </w:r>
    </w:p>
    <w:p w14:paraId="5BBAACCB">
      <w:pPr>
        <w:spacing w:line="360" w:lineRule="auto"/>
        <w:ind w:firstLine="420" w:firstLineChars="200"/>
        <w:rPr>
          <w:rFonts w:ascii="宋体" w:hAnsi="宋体"/>
          <w:color w:val="000000"/>
          <w:szCs w:val="21"/>
          <w:highlight w:val="none"/>
        </w:rPr>
      </w:pPr>
      <w:r>
        <w:rPr>
          <w:rFonts w:hint="eastAsia"/>
          <w:color w:val="000000"/>
          <w:highlight w:val="none"/>
        </w:rPr>
        <w:t>（3）价格清单列出的任何数量仅为估算的工作量，不得将其视为要求承包人实施的工程的实际或准确的工作量。在价格</w:t>
      </w:r>
      <w:r>
        <w:rPr>
          <w:rFonts w:hint="eastAsia" w:ascii="宋体" w:hAnsi="宋体"/>
          <w:color w:val="000000"/>
          <w:szCs w:val="21"/>
          <w:highlight w:val="none"/>
        </w:rPr>
        <w:t>清单中列出的任何工作量和价格数据应仅限用于变更和支付的参考资料，而不能用于其他目的。</w:t>
      </w:r>
    </w:p>
    <w:p w14:paraId="678F870D">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合同约定工程的某部分按照实际完成的工程量进行支付的，应按照专用合同条款的约定进行计量和估价，并据此调整合同价格。</w:t>
      </w:r>
    </w:p>
    <w:p w14:paraId="5FCA9BAA">
      <w:pPr>
        <w:pStyle w:val="4"/>
        <w:rPr>
          <w:color w:val="000000"/>
          <w:highlight w:val="none"/>
        </w:rPr>
      </w:pPr>
      <w:bookmarkStart w:id="881" w:name="_Toc22193"/>
      <w:bookmarkStart w:id="882" w:name="_Toc247514148"/>
      <w:bookmarkStart w:id="883" w:name="_Toc247527749"/>
      <w:r>
        <w:rPr>
          <w:rFonts w:hint="eastAsia" w:ascii="Times New Roman" w:hAnsi="Times New Roman"/>
          <w:color w:val="000000"/>
          <w:highlight w:val="none"/>
        </w:rPr>
        <w:t>17.2</w:t>
      </w:r>
      <w:r>
        <w:rPr>
          <w:rFonts w:hint="eastAsia"/>
          <w:color w:val="000000"/>
          <w:highlight w:val="none"/>
        </w:rPr>
        <w:t xml:space="preserve"> 预付款</w:t>
      </w:r>
      <w:bookmarkEnd w:id="881"/>
      <w:bookmarkEnd w:id="882"/>
      <w:bookmarkEnd w:id="883"/>
    </w:p>
    <w:p w14:paraId="76FE5332">
      <w:pPr>
        <w:spacing w:line="360" w:lineRule="auto"/>
        <w:ind w:firstLine="420" w:firstLineChars="200"/>
        <w:rPr>
          <w:rFonts w:ascii="宋体" w:hAnsi="宋体"/>
          <w:color w:val="000000"/>
          <w:szCs w:val="21"/>
          <w:highlight w:val="none"/>
        </w:rPr>
      </w:pPr>
      <w:r>
        <w:rPr>
          <w:rFonts w:hint="eastAsia"/>
          <w:color w:val="000000"/>
          <w:highlight w:val="none"/>
        </w:rPr>
        <w:t>17.2.1</w:t>
      </w:r>
      <w:r>
        <w:rPr>
          <w:rFonts w:hint="eastAsia" w:ascii="宋体" w:hAnsi="宋体"/>
          <w:color w:val="000000"/>
          <w:szCs w:val="21"/>
          <w:highlight w:val="none"/>
        </w:rPr>
        <w:t xml:space="preserve"> 预付款</w:t>
      </w:r>
    </w:p>
    <w:p w14:paraId="50DC573C">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预付款用于承包人为合同工程的设计和工程实施购置材料、工程设备、施工设备、修建临时设施以及组织施工队伍进场等。预付款的额度和支付在专用合同条款中约定。预付款必须专用于合同工作。</w:t>
      </w:r>
    </w:p>
    <w:p w14:paraId="110B5F90">
      <w:pPr>
        <w:spacing w:line="360" w:lineRule="auto"/>
        <w:ind w:firstLine="420" w:firstLineChars="200"/>
        <w:rPr>
          <w:rFonts w:ascii="宋体" w:hAnsi="宋体"/>
          <w:color w:val="000000"/>
          <w:szCs w:val="21"/>
          <w:highlight w:val="none"/>
        </w:rPr>
      </w:pPr>
      <w:r>
        <w:rPr>
          <w:rFonts w:hint="eastAsia"/>
          <w:color w:val="000000"/>
          <w:highlight w:val="none"/>
        </w:rPr>
        <w:t>17.2.2</w:t>
      </w:r>
      <w:r>
        <w:rPr>
          <w:rFonts w:hint="eastAsia" w:ascii="宋体" w:hAnsi="宋体"/>
          <w:color w:val="000000"/>
          <w:szCs w:val="21"/>
          <w:highlight w:val="none"/>
        </w:rPr>
        <w:t xml:space="preserve"> 预付款保函</w:t>
      </w:r>
    </w:p>
    <w:p w14:paraId="7F20F4C1">
      <w:pPr>
        <w:spacing w:line="360" w:lineRule="auto"/>
        <w:ind w:firstLine="420" w:firstLineChars="200"/>
        <w:rPr>
          <w:color w:val="000000"/>
          <w:highlight w:val="none"/>
        </w:rPr>
      </w:pPr>
      <w:r>
        <w:rPr>
          <w:rFonts w:hint="eastAsia" w:ascii="宋体" w:hAnsi="宋体"/>
          <w:color w:val="000000"/>
          <w:szCs w:val="21"/>
          <w:highlight w:val="none"/>
        </w:rPr>
        <w:t>除专用合同条款另有约定外，承包人应在收到预付款的同时向发包人提交预付款保函，预付款保函的担保</w:t>
      </w:r>
      <w:r>
        <w:rPr>
          <w:rFonts w:hint="eastAsia"/>
          <w:color w:val="000000"/>
          <w:highlight w:val="none"/>
        </w:rPr>
        <w:t>金额应与预付款金额相同。保函的担保金额可根据预付款扣回的金额相应递减。</w:t>
      </w:r>
    </w:p>
    <w:p w14:paraId="1AA827A7">
      <w:pPr>
        <w:spacing w:line="360" w:lineRule="auto"/>
        <w:ind w:firstLine="420" w:firstLineChars="200"/>
        <w:rPr>
          <w:rFonts w:ascii="宋体" w:hAnsi="宋体"/>
          <w:color w:val="000000"/>
          <w:szCs w:val="21"/>
          <w:highlight w:val="none"/>
        </w:rPr>
      </w:pPr>
      <w:r>
        <w:rPr>
          <w:rFonts w:hint="eastAsia"/>
          <w:color w:val="000000"/>
          <w:highlight w:val="none"/>
        </w:rPr>
        <w:t>17.2.3</w:t>
      </w:r>
      <w:r>
        <w:rPr>
          <w:rFonts w:hint="eastAsia" w:ascii="宋体" w:hAnsi="宋体"/>
          <w:color w:val="000000"/>
          <w:szCs w:val="21"/>
          <w:highlight w:val="none"/>
        </w:rPr>
        <w:t xml:space="preserve"> 预付款的扣回与还清</w:t>
      </w:r>
    </w:p>
    <w:p w14:paraId="4D796DDF">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预付款在进度付款中扣回，扣回办法在专用合同条款中约定。在颁发工程接收证书前，由于不可抗力或其他原因解除合同时，预付款尚未扣清的，尚未扣清的预付款余额应作为承包人的到期应付款。</w:t>
      </w:r>
    </w:p>
    <w:p w14:paraId="2E8EB5A4">
      <w:pPr>
        <w:pStyle w:val="4"/>
        <w:rPr>
          <w:color w:val="000000"/>
          <w:highlight w:val="none"/>
        </w:rPr>
      </w:pPr>
      <w:bookmarkStart w:id="884" w:name="_Toc247527750"/>
      <w:bookmarkStart w:id="885" w:name="_Toc4428"/>
      <w:bookmarkStart w:id="886" w:name="_Toc247514149"/>
      <w:r>
        <w:rPr>
          <w:rFonts w:hint="eastAsia" w:ascii="Times New Roman" w:hAnsi="Times New Roman"/>
          <w:color w:val="000000"/>
          <w:highlight w:val="none"/>
        </w:rPr>
        <w:t>17.3</w:t>
      </w:r>
      <w:r>
        <w:rPr>
          <w:rFonts w:hint="eastAsia"/>
          <w:color w:val="000000"/>
          <w:highlight w:val="none"/>
        </w:rPr>
        <w:t xml:space="preserve"> 工程进度付款</w:t>
      </w:r>
      <w:bookmarkEnd w:id="884"/>
      <w:bookmarkEnd w:id="885"/>
      <w:bookmarkEnd w:id="886"/>
    </w:p>
    <w:p w14:paraId="623F93BB">
      <w:pPr>
        <w:spacing w:line="360" w:lineRule="auto"/>
        <w:ind w:firstLine="420" w:firstLineChars="200"/>
        <w:rPr>
          <w:rFonts w:ascii="宋体" w:hAnsi="宋体"/>
          <w:color w:val="000000"/>
          <w:szCs w:val="21"/>
          <w:highlight w:val="none"/>
        </w:rPr>
      </w:pPr>
      <w:r>
        <w:rPr>
          <w:rFonts w:hint="eastAsia"/>
          <w:color w:val="000000"/>
          <w:highlight w:val="none"/>
        </w:rPr>
        <w:t>17.3.1</w:t>
      </w:r>
      <w:r>
        <w:rPr>
          <w:rFonts w:hint="eastAsia" w:ascii="宋体" w:hAnsi="宋体"/>
          <w:color w:val="000000"/>
          <w:szCs w:val="21"/>
          <w:highlight w:val="none"/>
        </w:rPr>
        <w:t xml:space="preserve"> 付款时间</w:t>
      </w:r>
    </w:p>
    <w:p w14:paraId="41EB237F">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除专用合同条款另有约定外，工程进度付款按月支付。</w:t>
      </w:r>
    </w:p>
    <w:p w14:paraId="25682A72">
      <w:pPr>
        <w:tabs>
          <w:tab w:val="left" w:pos="5670"/>
        </w:tabs>
        <w:spacing w:line="360" w:lineRule="auto"/>
        <w:ind w:firstLine="420" w:firstLineChars="200"/>
        <w:rPr>
          <w:rFonts w:hint="eastAsia" w:ascii="宋体" w:hAnsi="宋体"/>
          <w:color w:val="000000"/>
          <w:szCs w:val="21"/>
          <w:highlight w:val="none"/>
        </w:rPr>
      </w:pPr>
      <w:r>
        <w:rPr>
          <w:rFonts w:hint="eastAsia"/>
          <w:color w:val="000000"/>
          <w:highlight w:val="none"/>
        </w:rPr>
        <w:t>17.3.2</w:t>
      </w:r>
      <w:r>
        <w:rPr>
          <w:rFonts w:hint="eastAsia" w:ascii="宋体" w:hAnsi="宋体"/>
          <w:color w:val="000000"/>
          <w:szCs w:val="21"/>
          <w:highlight w:val="none"/>
        </w:rPr>
        <w:t xml:space="preserve"> 支付分解表</w:t>
      </w:r>
    </w:p>
    <w:p w14:paraId="3E45163B">
      <w:pPr>
        <w:tabs>
          <w:tab w:val="left" w:pos="5670"/>
        </w:tabs>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除专用合同条款另有约定外，承包人应根据价格清单的价格构成、费用性质、计划发生时间和相应工作量等因素，按照以下分类和分解原则，结合第</w:t>
      </w:r>
      <w:r>
        <w:rPr>
          <w:rFonts w:hint="eastAsia"/>
          <w:color w:val="000000"/>
          <w:highlight w:val="none"/>
        </w:rPr>
        <w:t>4.12.1</w:t>
      </w:r>
      <w:r>
        <w:rPr>
          <w:rFonts w:hint="eastAsia" w:ascii="宋体" w:hAnsi="宋体"/>
          <w:color w:val="000000"/>
          <w:szCs w:val="21"/>
          <w:highlight w:val="none"/>
        </w:rPr>
        <w:t>项约定的合同进度计划，汇总形成月度支付分解报告。</w:t>
      </w:r>
    </w:p>
    <w:p w14:paraId="3F19A061">
      <w:pPr>
        <w:spacing w:line="360" w:lineRule="auto"/>
        <w:ind w:firstLine="420" w:firstLineChars="200"/>
        <w:rPr>
          <w:rFonts w:hint="eastAsia"/>
          <w:color w:val="000000"/>
          <w:highlight w:val="none"/>
        </w:rPr>
      </w:pPr>
      <w:r>
        <w:rPr>
          <w:rFonts w:hint="eastAsia"/>
          <w:color w:val="000000"/>
          <w:highlight w:val="none"/>
        </w:rPr>
        <w:t xml:space="preserve">（1）勘察设计费。按照提供勘察设计阶段性成果文件的时间、对应的工作量进行分解。 </w:t>
      </w:r>
    </w:p>
    <w:p w14:paraId="38B30C74">
      <w:pPr>
        <w:spacing w:line="360" w:lineRule="auto"/>
        <w:ind w:firstLine="420" w:firstLineChars="200"/>
        <w:rPr>
          <w:rFonts w:hint="eastAsia"/>
          <w:color w:val="000000"/>
          <w:highlight w:val="none"/>
        </w:rPr>
      </w:pPr>
      <w:r>
        <w:rPr>
          <w:rFonts w:hint="eastAsia"/>
          <w:color w:val="000000"/>
          <w:highlight w:val="none"/>
        </w:rPr>
        <w:t>（2）材料和工程设备费。分别按订立采购合同、进场验收合格、安装就位、工程竣工等阶段和专用条款约定的比例进行分解。</w:t>
      </w:r>
    </w:p>
    <w:p w14:paraId="39036490">
      <w:pPr>
        <w:spacing w:line="360" w:lineRule="auto"/>
        <w:ind w:firstLine="420" w:firstLineChars="200"/>
        <w:rPr>
          <w:rFonts w:hint="eastAsia"/>
          <w:color w:val="000000"/>
          <w:highlight w:val="none"/>
        </w:rPr>
      </w:pPr>
      <w:r>
        <w:rPr>
          <w:rFonts w:hint="eastAsia"/>
          <w:color w:val="000000"/>
          <w:highlight w:val="none"/>
        </w:rPr>
        <w:t>（3）技术服务培训费。按照价格清单中的单价，结合第4.12.1项约定的合同进度计划对应的工作量进行分解。</w:t>
      </w:r>
    </w:p>
    <w:p w14:paraId="6C1E0B30">
      <w:pPr>
        <w:spacing w:line="360" w:lineRule="auto"/>
        <w:ind w:firstLine="420" w:firstLineChars="200"/>
        <w:rPr>
          <w:rFonts w:hint="eastAsia" w:ascii="宋体" w:hAnsi="宋体"/>
          <w:color w:val="000000"/>
          <w:szCs w:val="21"/>
          <w:highlight w:val="none"/>
        </w:rPr>
      </w:pPr>
      <w:r>
        <w:rPr>
          <w:rFonts w:hint="eastAsia"/>
          <w:color w:val="000000"/>
          <w:highlight w:val="none"/>
        </w:rPr>
        <w:t>（4）其他工</w:t>
      </w:r>
      <w:r>
        <w:rPr>
          <w:rFonts w:hint="eastAsia" w:ascii="宋体" w:hAnsi="宋体"/>
          <w:color w:val="000000"/>
          <w:szCs w:val="21"/>
          <w:highlight w:val="none"/>
        </w:rPr>
        <w:t>程价款。除第</w:t>
      </w:r>
      <w:r>
        <w:rPr>
          <w:rFonts w:hint="eastAsia"/>
          <w:color w:val="000000"/>
          <w:highlight w:val="none"/>
        </w:rPr>
        <w:t>17.1</w:t>
      </w:r>
      <w:r>
        <w:rPr>
          <w:rFonts w:hint="eastAsia" w:ascii="宋体" w:hAnsi="宋体"/>
          <w:color w:val="000000"/>
          <w:szCs w:val="21"/>
          <w:highlight w:val="none"/>
        </w:rPr>
        <w:t>款约定按已完成工程量计量支付的工程价款外，按照价格清单中的价格，结合第</w:t>
      </w:r>
      <w:r>
        <w:rPr>
          <w:rFonts w:hint="eastAsia"/>
          <w:color w:val="000000"/>
          <w:highlight w:val="none"/>
        </w:rPr>
        <w:t>4.12.1</w:t>
      </w:r>
      <w:r>
        <w:rPr>
          <w:rFonts w:hint="eastAsia" w:ascii="宋体" w:hAnsi="宋体"/>
          <w:color w:val="000000"/>
          <w:szCs w:val="21"/>
          <w:highlight w:val="none"/>
        </w:rPr>
        <w:t>项约定的合同进度计划拟完成的工程量或者比例进行分解。</w:t>
      </w:r>
    </w:p>
    <w:p w14:paraId="5E9C2AC9">
      <w:pPr>
        <w:tabs>
          <w:tab w:val="left" w:pos="5670"/>
        </w:tabs>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承包人应当在收到经监理人批复的合同进度计划后7天内，将支付分解报告以及形成支付分解报告的支持性资料报监理人审批，监理人应当在收到承包人报送的支付分解报告后7天内给予批复或提出修改意见，经监理人批准的支付分解报告为有合同约束力的支付分解表。合同进度计划进行了修订的，应相应修改支付分解表，并按本目规定报监理人批复。</w:t>
      </w:r>
    </w:p>
    <w:p w14:paraId="2728D351">
      <w:pPr>
        <w:tabs>
          <w:tab w:val="left" w:pos="5670"/>
        </w:tabs>
        <w:spacing w:line="360" w:lineRule="auto"/>
        <w:ind w:firstLine="420" w:firstLineChars="200"/>
        <w:rPr>
          <w:rFonts w:hint="eastAsia" w:ascii="宋体" w:hAnsi="宋体"/>
          <w:color w:val="000000"/>
          <w:szCs w:val="21"/>
          <w:highlight w:val="none"/>
        </w:rPr>
      </w:pPr>
      <w:r>
        <w:rPr>
          <w:rFonts w:hint="eastAsia"/>
          <w:color w:val="000000"/>
          <w:highlight w:val="none"/>
        </w:rPr>
        <w:t xml:space="preserve">17.3.3 </w:t>
      </w:r>
      <w:r>
        <w:rPr>
          <w:rFonts w:hint="eastAsia" w:ascii="宋体" w:hAnsi="宋体"/>
          <w:color w:val="000000"/>
          <w:szCs w:val="21"/>
          <w:highlight w:val="none"/>
        </w:rPr>
        <w:t>进度付款申请单</w:t>
      </w:r>
    </w:p>
    <w:p w14:paraId="469C0492">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承包人应在每笔进度款支付前，按监理人批准的格式和专用合同条款约定的份数，向监理人提交进度付款申请单，并附相应的支持性证明文件。除合同另有约定外，进度付款申请单应包括下列内容：</w:t>
      </w:r>
    </w:p>
    <w:p w14:paraId="604D89D1">
      <w:pPr>
        <w:spacing w:line="360" w:lineRule="auto"/>
        <w:ind w:firstLine="420" w:firstLineChars="200"/>
        <w:rPr>
          <w:rFonts w:hint="eastAsia"/>
          <w:color w:val="000000"/>
          <w:highlight w:val="none"/>
        </w:rPr>
      </w:pPr>
      <w:r>
        <w:rPr>
          <w:rFonts w:hint="eastAsia"/>
          <w:color w:val="000000"/>
          <w:highlight w:val="none"/>
        </w:rPr>
        <w:t>（1）当期应支付金额总额，以及截至当期期末累计应支付金额总额、已支付的进度付款金额总额；</w:t>
      </w:r>
    </w:p>
    <w:p w14:paraId="695711E2">
      <w:pPr>
        <w:spacing w:line="360" w:lineRule="auto"/>
        <w:ind w:firstLine="420" w:firstLineChars="200"/>
        <w:rPr>
          <w:rFonts w:hint="eastAsia"/>
          <w:color w:val="000000"/>
          <w:highlight w:val="none"/>
        </w:rPr>
      </w:pPr>
      <w:r>
        <w:rPr>
          <w:rFonts w:hint="eastAsia"/>
          <w:color w:val="000000"/>
          <w:highlight w:val="none"/>
        </w:rPr>
        <w:t>（2）当期根据支付分解表应支付金额，以及截至当期期末累计应支付金额；</w:t>
      </w:r>
    </w:p>
    <w:p w14:paraId="6768E2F0">
      <w:pPr>
        <w:spacing w:line="360" w:lineRule="auto"/>
        <w:ind w:firstLine="420" w:firstLineChars="200"/>
        <w:rPr>
          <w:color w:val="000000"/>
          <w:highlight w:val="none"/>
        </w:rPr>
      </w:pPr>
      <w:r>
        <w:rPr>
          <w:rFonts w:hint="eastAsia"/>
          <w:color w:val="000000"/>
          <w:highlight w:val="none"/>
        </w:rPr>
        <w:t>（3）当期根据第17.1款约定计量的已实施工程应支付金额，以及截至当期期末累计应支付金额；</w:t>
      </w:r>
    </w:p>
    <w:p w14:paraId="2C6BBC4E">
      <w:pPr>
        <w:spacing w:line="360" w:lineRule="auto"/>
        <w:ind w:firstLine="420" w:firstLineChars="200"/>
        <w:rPr>
          <w:color w:val="000000"/>
          <w:highlight w:val="none"/>
        </w:rPr>
      </w:pPr>
      <w:r>
        <w:rPr>
          <w:rFonts w:hint="eastAsia"/>
          <w:color w:val="000000"/>
          <w:highlight w:val="none"/>
        </w:rPr>
        <w:t>（4）当期根据第15条应增加和扣减的变更金额，以及截至当期期末累计变更金额；</w:t>
      </w:r>
    </w:p>
    <w:p w14:paraId="4519A2EE">
      <w:pPr>
        <w:spacing w:line="360" w:lineRule="auto"/>
        <w:ind w:firstLine="420" w:firstLineChars="200"/>
        <w:rPr>
          <w:color w:val="000000"/>
          <w:highlight w:val="none"/>
        </w:rPr>
      </w:pPr>
      <w:r>
        <w:rPr>
          <w:rFonts w:hint="eastAsia"/>
          <w:color w:val="000000"/>
          <w:highlight w:val="none"/>
        </w:rPr>
        <w:t>（5）当期根据第23 条应增加和扣减的索赔金额，以及截至当期期末累计索赔金额；</w:t>
      </w:r>
    </w:p>
    <w:p w14:paraId="1BA9D855">
      <w:pPr>
        <w:spacing w:line="360" w:lineRule="auto"/>
        <w:ind w:firstLine="420" w:firstLineChars="200"/>
        <w:rPr>
          <w:color w:val="000000"/>
          <w:highlight w:val="none"/>
        </w:rPr>
      </w:pPr>
      <w:r>
        <w:rPr>
          <w:rFonts w:hint="eastAsia"/>
          <w:color w:val="000000"/>
          <w:highlight w:val="none"/>
        </w:rPr>
        <w:t>（6）当期根据第17.2 款约定应支付的预付款和扣减的返还预付款金额，以及截至当期期末累计返还预付款金额；</w:t>
      </w:r>
    </w:p>
    <w:p w14:paraId="08DC2F84">
      <w:pPr>
        <w:spacing w:line="360" w:lineRule="auto"/>
        <w:ind w:firstLine="420" w:firstLineChars="200"/>
        <w:rPr>
          <w:color w:val="000000"/>
          <w:highlight w:val="none"/>
        </w:rPr>
      </w:pPr>
      <w:r>
        <w:rPr>
          <w:rFonts w:hint="eastAsia"/>
          <w:color w:val="000000"/>
          <w:highlight w:val="none"/>
        </w:rPr>
        <w:t>（7）当期根据第17.4.1 项约定应扣减的质量保证金金额，以及截至当期期末累计扣减的质量保证金金额；</w:t>
      </w:r>
    </w:p>
    <w:p w14:paraId="1AF81C15">
      <w:pPr>
        <w:spacing w:line="360" w:lineRule="auto"/>
        <w:ind w:firstLine="420" w:firstLineChars="200"/>
        <w:rPr>
          <w:rFonts w:ascii="宋体" w:hAnsi="宋体"/>
          <w:color w:val="000000"/>
          <w:szCs w:val="21"/>
          <w:highlight w:val="none"/>
        </w:rPr>
      </w:pPr>
      <w:r>
        <w:rPr>
          <w:rFonts w:hint="eastAsia"/>
          <w:color w:val="000000"/>
          <w:highlight w:val="none"/>
        </w:rPr>
        <w:t>（8）当期根</w:t>
      </w:r>
      <w:r>
        <w:rPr>
          <w:rFonts w:hint="eastAsia" w:ascii="宋体" w:hAnsi="宋体"/>
          <w:color w:val="000000"/>
          <w:szCs w:val="21"/>
          <w:highlight w:val="none"/>
        </w:rPr>
        <w:t>据合同应增加和扣减的其他金额，以及截至当期期末累计增加和扣减的金额。</w:t>
      </w:r>
    </w:p>
    <w:p w14:paraId="4EAAA717">
      <w:pPr>
        <w:spacing w:line="360" w:lineRule="auto"/>
        <w:ind w:firstLine="420" w:firstLineChars="200"/>
        <w:rPr>
          <w:rFonts w:ascii="宋体" w:hAnsi="宋体"/>
          <w:color w:val="000000"/>
          <w:szCs w:val="21"/>
          <w:highlight w:val="none"/>
        </w:rPr>
      </w:pPr>
      <w:r>
        <w:rPr>
          <w:rFonts w:hint="eastAsia"/>
          <w:color w:val="000000"/>
          <w:highlight w:val="none"/>
        </w:rPr>
        <w:t>17.3.4</w:t>
      </w:r>
      <w:r>
        <w:rPr>
          <w:rFonts w:hint="eastAsia" w:ascii="宋体" w:hAnsi="宋体"/>
          <w:color w:val="000000"/>
          <w:szCs w:val="21"/>
          <w:highlight w:val="none"/>
        </w:rPr>
        <w:t xml:space="preserve"> 进度付款证书和支付时间</w:t>
      </w:r>
    </w:p>
    <w:p w14:paraId="6B766744">
      <w:pPr>
        <w:spacing w:line="360" w:lineRule="auto"/>
        <w:ind w:firstLine="420" w:firstLineChars="200"/>
        <w:rPr>
          <w:color w:val="000000"/>
          <w:highlight w:val="none"/>
        </w:rPr>
      </w:pPr>
      <w:r>
        <w:rPr>
          <w:rFonts w:hint="eastAsia"/>
          <w:color w:val="000000"/>
          <w:highlight w:val="none"/>
        </w:rPr>
        <w:t>（1）监理人在收到承包人进度付款申请单以及相应的支持性证明文件后的14天内完成审核，提出发包人到期应支付给承包人的金额以及相应的支持性材料，经发包人审批同意后，由监理人向承包人出具经发包人签认的进度付款证书。监理人未能在前述时间完成审核的，视为监理人同意承包人进度付款申请。监理人有权核减承包人未能按照合同要求履行任何工作或义务的相应金额。</w:t>
      </w:r>
    </w:p>
    <w:p w14:paraId="68DD31C8">
      <w:pPr>
        <w:spacing w:line="360" w:lineRule="auto"/>
        <w:ind w:firstLine="420" w:firstLineChars="200"/>
        <w:rPr>
          <w:color w:val="000000"/>
          <w:highlight w:val="none"/>
        </w:rPr>
      </w:pPr>
      <w:r>
        <w:rPr>
          <w:rFonts w:hint="eastAsia"/>
          <w:color w:val="000000"/>
          <w:highlight w:val="none"/>
        </w:rPr>
        <w:t>（2）发包人最迟应在监理人收到进度付款申请单后的28 天内，将进度应付款支付给承包人。发包人未能在前述时间内完成审批或不予答复的，视为发包人同意进度付款申请。发包人不按期支付的，按专用合同条款的约定支付逾期付款违约金。</w:t>
      </w:r>
    </w:p>
    <w:p w14:paraId="70271EF9">
      <w:pPr>
        <w:spacing w:line="360" w:lineRule="auto"/>
        <w:ind w:firstLine="420" w:firstLineChars="200"/>
        <w:rPr>
          <w:color w:val="000000"/>
          <w:highlight w:val="none"/>
        </w:rPr>
      </w:pPr>
      <w:r>
        <w:rPr>
          <w:rFonts w:hint="eastAsia"/>
          <w:color w:val="000000"/>
          <w:highlight w:val="none"/>
        </w:rPr>
        <w:t>（3）监理人出具进度付款证书，不应视为监理人已同意、批准或接受了承包人完成的该部分工作。</w:t>
      </w:r>
    </w:p>
    <w:p w14:paraId="035B6F8B">
      <w:pPr>
        <w:spacing w:line="360" w:lineRule="auto"/>
        <w:ind w:firstLine="420" w:firstLineChars="200"/>
        <w:rPr>
          <w:rFonts w:ascii="宋体" w:hAnsi="宋体"/>
          <w:color w:val="000000"/>
          <w:szCs w:val="21"/>
          <w:highlight w:val="none"/>
        </w:rPr>
      </w:pPr>
      <w:r>
        <w:rPr>
          <w:rFonts w:hint="eastAsia"/>
          <w:color w:val="000000"/>
          <w:highlight w:val="none"/>
        </w:rPr>
        <w:t>（4）进度付款</w:t>
      </w:r>
      <w:r>
        <w:rPr>
          <w:rFonts w:hint="eastAsia" w:ascii="宋体" w:hAnsi="宋体"/>
          <w:color w:val="000000"/>
          <w:szCs w:val="21"/>
          <w:highlight w:val="none"/>
        </w:rPr>
        <w:t>涉及政府投资资金的，按照国库集中支付等国家相关规定和专用合同条款的约定执行。</w:t>
      </w:r>
    </w:p>
    <w:p w14:paraId="488F656E">
      <w:pPr>
        <w:spacing w:line="360" w:lineRule="auto"/>
        <w:ind w:firstLine="420" w:firstLineChars="200"/>
        <w:rPr>
          <w:rFonts w:ascii="宋体" w:hAnsi="宋体"/>
          <w:color w:val="000000"/>
          <w:szCs w:val="21"/>
          <w:highlight w:val="none"/>
        </w:rPr>
      </w:pPr>
      <w:r>
        <w:rPr>
          <w:rFonts w:hint="eastAsia"/>
          <w:color w:val="000000"/>
          <w:highlight w:val="none"/>
        </w:rPr>
        <w:t>17.3.5</w:t>
      </w:r>
      <w:r>
        <w:rPr>
          <w:rFonts w:hint="eastAsia" w:ascii="宋体" w:hAnsi="宋体"/>
          <w:color w:val="000000"/>
          <w:szCs w:val="21"/>
          <w:highlight w:val="none"/>
        </w:rPr>
        <w:t xml:space="preserve"> 工程进度付款的修正</w:t>
      </w:r>
    </w:p>
    <w:p w14:paraId="7E7E3459">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在对以往历次已签发的进度付款证书进行汇总和复核中发现错、漏或重复的，监理人有权予以修正，承包人也有权提出修正申请。经监理人、承包人复核同意的修正，应在本次进度付款中支付或扣除。</w:t>
      </w:r>
    </w:p>
    <w:p w14:paraId="00FA3226">
      <w:pPr>
        <w:pStyle w:val="4"/>
        <w:rPr>
          <w:color w:val="000000"/>
          <w:highlight w:val="none"/>
        </w:rPr>
      </w:pPr>
      <w:bookmarkStart w:id="887" w:name="_Toc4898"/>
      <w:bookmarkStart w:id="888" w:name="_Toc247514150"/>
      <w:bookmarkStart w:id="889" w:name="_Toc247527751"/>
      <w:r>
        <w:rPr>
          <w:rFonts w:hint="eastAsia" w:ascii="Times New Roman" w:hAnsi="Times New Roman"/>
          <w:color w:val="000000"/>
          <w:highlight w:val="none"/>
        </w:rPr>
        <w:t>17.4</w:t>
      </w:r>
      <w:r>
        <w:rPr>
          <w:rFonts w:hint="eastAsia"/>
          <w:color w:val="000000"/>
          <w:highlight w:val="none"/>
        </w:rPr>
        <w:t xml:space="preserve"> 质量保证金</w:t>
      </w:r>
      <w:bookmarkEnd w:id="887"/>
      <w:bookmarkEnd w:id="888"/>
      <w:bookmarkEnd w:id="889"/>
    </w:p>
    <w:p w14:paraId="176E639C">
      <w:pPr>
        <w:spacing w:line="360" w:lineRule="auto"/>
        <w:ind w:firstLine="420" w:firstLineChars="200"/>
        <w:rPr>
          <w:rFonts w:ascii="宋体" w:hAnsi="宋体"/>
          <w:color w:val="000000"/>
          <w:szCs w:val="21"/>
          <w:highlight w:val="none"/>
        </w:rPr>
      </w:pPr>
      <w:r>
        <w:rPr>
          <w:rFonts w:hint="eastAsia"/>
          <w:color w:val="000000"/>
          <w:highlight w:val="none"/>
        </w:rPr>
        <w:t>17.4.1</w:t>
      </w:r>
      <w:r>
        <w:rPr>
          <w:rFonts w:hint="eastAsia" w:ascii="宋体" w:hAnsi="宋体"/>
          <w:color w:val="000000"/>
          <w:szCs w:val="21"/>
          <w:highlight w:val="none"/>
        </w:rPr>
        <w:t xml:space="preserve"> 监理人应从发包人的每笔进度付款中，按专用合同条款的约定扣留质量保证金，直至扣留的质量保证金总额达到专用合同条款约定的金额或比例为止。质量保证金的计算额度不包括预付款的支付、扣回以及价格调整的金额。</w:t>
      </w:r>
    </w:p>
    <w:p w14:paraId="28BF19B2">
      <w:pPr>
        <w:spacing w:line="360" w:lineRule="auto"/>
        <w:ind w:firstLine="420" w:firstLineChars="200"/>
        <w:rPr>
          <w:rFonts w:ascii="宋体" w:hAnsi="宋体"/>
          <w:color w:val="000000"/>
          <w:szCs w:val="21"/>
          <w:highlight w:val="none"/>
        </w:rPr>
      </w:pPr>
      <w:r>
        <w:rPr>
          <w:rFonts w:hint="eastAsia"/>
          <w:color w:val="000000"/>
          <w:highlight w:val="none"/>
        </w:rPr>
        <w:t>17.4.2</w:t>
      </w:r>
      <w:r>
        <w:rPr>
          <w:rFonts w:hint="eastAsia" w:ascii="宋体" w:hAnsi="宋体"/>
          <w:color w:val="000000"/>
          <w:szCs w:val="21"/>
          <w:highlight w:val="none"/>
        </w:rPr>
        <w:t xml:space="preserve"> 在第</w:t>
      </w:r>
      <w:r>
        <w:rPr>
          <w:rFonts w:hint="eastAsia"/>
          <w:color w:val="000000"/>
          <w:highlight w:val="none"/>
        </w:rPr>
        <w:t>1.1.4.5</w:t>
      </w:r>
      <w:r>
        <w:rPr>
          <w:rFonts w:hint="eastAsia" w:ascii="宋体" w:hAnsi="宋体"/>
          <w:color w:val="000000"/>
          <w:szCs w:val="21"/>
          <w:highlight w:val="none"/>
        </w:rPr>
        <w:t xml:space="preserve"> 目约定的缺陷责任期满时，承包人向发包人申请到期应返还承包人剩余的质量保证金，发包人应在14天内会同承包人按照合同约定的内容核实承包人是否完成缺陷责任。如无异议，发包人应当在核实后将剩余质量保证金返还承包人。</w:t>
      </w:r>
    </w:p>
    <w:p w14:paraId="66767866">
      <w:pPr>
        <w:spacing w:line="360" w:lineRule="auto"/>
        <w:ind w:firstLine="420" w:firstLineChars="200"/>
        <w:rPr>
          <w:rFonts w:ascii="宋体" w:hAnsi="宋体"/>
          <w:color w:val="000000"/>
          <w:szCs w:val="21"/>
          <w:highlight w:val="none"/>
        </w:rPr>
      </w:pPr>
      <w:r>
        <w:rPr>
          <w:rFonts w:hint="eastAsia"/>
          <w:color w:val="000000"/>
          <w:highlight w:val="none"/>
        </w:rPr>
        <w:t>17.4.3</w:t>
      </w:r>
      <w:r>
        <w:rPr>
          <w:rFonts w:hint="eastAsia" w:ascii="宋体" w:hAnsi="宋体"/>
          <w:color w:val="000000"/>
          <w:szCs w:val="21"/>
          <w:highlight w:val="none"/>
        </w:rPr>
        <w:t xml:space="preserve"> 在第</w:t>
      </w:r>
      <w:r>
        <w:rPr>
          <w:rFonts w:hint="eastAsia"/>
          <w:color w:val="000000"/>
          <w:highlight w:val="none"/>
        </w:rPr>
        <w:t>1.1.4.5</w:t>
      </w:r>
      <w:r>
        <w:rPr>
          <w:rFonts w:hint="eastAsia" w:ascii="宋体" w:hAnsi="宋体"/>
          <w:color w:val="000000"/>
          <w:szCs w:val="21"/>
          <w:highlight w:val="none"/>
        </w:rPr>
        <w:t xml:space="preserve"> 目约定的缺陷责任期满时，承包人没有完成缺陷责任的，发包人有权扣留与未履行责任剩余工作所需金额相应的质量保证金余额，并有权根据第19.3 款约定要求延长缺陷责任期，直至完成剩余工作为止。</w:t>
      </w:r>
    </w:p>
    <w:p w14:paraId="21F13C6D">
      <w:pPr>
        <w:pStyle w:val="4"/>
        <w:rPr>
          <w:color w:val="000000"/>
          <w:highlight w:val="none"/>
        </w:rPr>
      </w:pPr>
      <w:bookmarkStart w:id="890" w:name="_Toc247514151"/>
      <w:bookmarkStart w:id="891" w:name="_Toc16989"/>
      <w:bookmarkStart w:id="892" w:name="_Toc247527752"/>
      <w:r>
        <w:rPr>
          <w:rFonts w:hint="eastAsia" w:ascii="Times New Roman" w:hAnsi="Times New Roman"/>
          <w:color w:val="000000"/>
          <w:highlight w:val="none"/>
        </w:rPr>
        <w:t>17.5</w:t>
      </w:r>
      <w:r>
        <w:rPr>
          <w:rFonts w:hint="eastAsia"/>
          <w:color w:val="000000"/>
          <w:highlight w:val="none"/>
        </w:rPr>
        <w:t xml:space="preserve"> 竣工结算</w:t>
      </w:r>
      <w:bookmarkEnd w:id="890"/>
      <w:bookmarkEnd w:id="891"/>
      <w:bookmarkEnd w:id="892"/>
    </w:p>
    <w:p w14:paraId="1CCC69F5">
      <w:pPr>
        <w:spacing w:line="360" w:lineRule="auto"/>
        <w:ind w:firstLine="420" w:firstLineChars="200"/>
        <w:rPr>
          <w:rFonts w:ascii="宋体" w:hAnsi="宋体"/>
          <w:color w:val="000000"/>
          <w:szCs w:val="21"/>
          <w:highlight w:val="none"/>
        </w:rPr>
      </w:pPr>
      <w:r>
        <w:rPr>
          <w:rFonts w:hint="eastAsia"/>
          <w:color w:val="000000"/>
          <w:highlight w:val="none"/>
        </w:rPr>
        <w:t>17.5.1</w:t>
      </w:r>
      <w:r>
        <w:rPr>
          <w:rFonts w:hint="eastAsia" w:ascii="宋体" w:hAnsi="宋体"/>
          <w:color w:val="000000"/>
          <w:szCs w:val="21"/>
          <w:highlight w:val="none"/>
        </w:rPr>
        <w:t xml:space="preserve"> 竣工付款申请单</w:t>
      </w:r>
    </w:p>
    <w:p w14:paraId="3E1E432F">
      <w:pPr>
        <w:spacing w:line="360" w:lineRule="auto"/>
        <w:ind w:firstLine="420" w:firstLineChars="200"/>
        <w:rPr>
          <w:color w:val="000000"/>
          <w:highlight w:val="none"/>
        </w:rPr>
      </w:pPr>
      <w:r>
        <w:rPr>
          <w:rFonts w:hint="eastAsia"/>
          <w:color w:val="000000"/>
          <w:highlight w:val="none"/>
        </w:rPr>
        <w:t>（1）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14:paraId="4F1C0866">
      <w:pPr>
        <w:spacing w:line="360" w:lineRule="auto"/>
        <w:ind w:firstLine="420" w:firstLineChars="200"/>
        <w:rPr>
          <w:rFonts w:ascii="宋体" w:hAnsi="宋体"/>
          <w:color w:val="000000"/>
          <w:szCs w:val="21"/>
          <w:highlight w:val="none"/>
        </w:rPr>
      </w:pPr>
      <w:r>
        <w:rPr>
          <w:rFonts w:hint="eastAsia"/>
          <w:color w:val="000000"/>
          <w:highlight w:val="none"/>
        </w:rPr>
        <w:t>（2）监理人对竣工付款申请单有异议的，有权要求承包人进行修正和提供补充资料。经监理人和承包人协商后，由承包人向</w:t>
      </w:r>
      <w:r>
        <w:rPr>
          <w:rFonts w:hint="eastAsia" w:ascii="宋体" w:hAnsi="宋体"/>
          <w:color w:val="000000"/>
          <w:szCs w:val="21"/>
          <w:highlight w:val="none"/>
        </w:rPr>
        <w:t>监理人提交修正后的竣工付款申请单。</w:t>
      </w:r>
    </w:p>
    <w:p w14:paraId="020A04BC">
      <w:pPr>
        <w:spacing w:line="360" w:lineRule="auto"/>
        <w:ind w:firstLine="420" w:firstLineChars="200"/>
        <w:rPr>
          <w:rFonts w:ascii="宋体" w:hAnsi="宋体"/>
          <w:color w:val="000000"/>
          <w:szCs w:val="21"/>
          <w:highlight w:val="none"/>
        </w:rPr>
      </w:pPr>
      <w:r>
        <w:rPr>
          <w:rFonts w:hint="eastAsia"/>
          <w:color w:val="000000"/>
          <w:highlight w:val="none"/>
        </w:rPr>
        <w:t>17.5.2</w:t>
      </w:r>
      <w:r>
        <w:rPr>
          <w:rFonts w:hint="eastAsia" w:ascii="宋体" w:hAnsi="宋体"/>
          <w:color w:val="000000"/>
          <w:szCs w:val="21"/>
          <w:highlight w:val="none"/>
        </w:rPr>
        <w:t xml:space="preserve"> 竣工付款证书及支付时间</w:t>
      </w:r>
    </w:p>
    <w:p w14:paraId="6D2FA616">
      <w:pPr>
        <w:spacing w:line="360" w:lineRule="auto"/>
        <w:ind w:firstLine="420" w:firstLineChars="200"/>
        <w:rPr>
          <w:color w:val="000000"/>
          <w:highlight w:val="none"/>
        </w:rPr>
      </w:pPr>
      <w:r>
        <w:rPr>
          <w:rFonts w:hint="eastAsia"/>
          <w:color w:val="000000"/>
          <w:highlight w:val="none"/>
        </w:rPr>
        <w:t>（1）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14:paraId="59F76317">
      <w:pPr>
        <w:spacing w:line="360" w:lineRule="auto"/>
        <w:ind w:firstLine="420" w:firstLineChars="200"/>
        <w:rPr>
          <w:color w:val="000000"/>
          <w:highlight w:val="none"/>
        </w:rPr>
      </w:pPr>
      <w:r>
        <w:rPr>
          <w:rFonts w:hint="eastAsia"/>
          <w:color w:val="000000"/>
          <w:highlight w:val="none"/>
        </w:rPr>
        <w:t>（2）发包人应在监理人出具竣工付款证书后的14 天内，将应支付款支付给承包人。发包人不按期支付的，按第17.3.4（2）目的约定，将逾期付款违约金支付给承包人。</w:t>
      </w:r>
    </w:p>
    <w:p w14:paraId="5E8D12FD">
      <w:pPr>
        <w:spacing w:line="360" w:lineRule="auto"/>
        <w:ind w:firstLine="420" w:firstLineChars="200"/>
        <w:rPr>
          <w:color w:val="000000"/>
          <w:highlight w:val="none"/>
        </w:rPr>
      </w:pPr>
      <w:r>
        <w:rPr>
          <w:rFonts w:hint="eastAsia"/>
          <w:color w:val="000000"/>
          <w:highlight w:val="none"/>
        </w:rPr>
        <w:t>（3）承包人对发包人签认的竣工付款证书有异议的，发包人可出具竣工付款申请单中承包人已同意部分的临时付款证书。存在争议的部分，按第24条的约定执行。</w:t>
      </w:r>
    </w:p>
    <w:p w14:paraId="72C1AE2A">
      <w:pPr>
        <w:spacing w:line="360" w:lineRule="auto"/>
        <w:ind w:firstLine="420" w:firstLineChars="200"/>
        <w:rPr>
          <w:rFonts w:ascii="宋体" w:hAnsi="宋体"/>
          <w:color w:val="000000"/>
          <w:szCs w:val="21"/>
          <w:highlight w:val="none"/>
        </w:rPr>
      </w:pPr>
      <w:r>
        <w:rPr>
          <w:rFonts w:hint="eastAsia"/>
          <w:color w:val="000000"/>
          <w:highlight w:val="none"/>
        </w:rPr>
        <w:t>（4）竣工付</w:t>
      </w:r>
      <w:r>
        <w:rPr>
          <w:rFonts w:hint="eastAsia" w:ascii="宋体" w:hAnsi="宋体"/>
          <w:color w:val="000000"/>
          <w:szCs w:val="21"/>
          <w:highlight w:val="none"/>
        </w:rPr>
        <w:t>款涉及政府投资资金的，按第</w:t>
      </w:r>
      <w:r>
        <w:rPr>
          <w:rFonts w:hint="eastAsia"/>
          <w:color w:val="000000"/>
          <w:highlight w:val="none"/>
        </w:rPr>
        <w:t>17.3.4（4）</w:t>
      </w:r>
      <w:r>
        <w:rPr>
          <w:rFonts w:hint="eastAsia" w:ascii="宋体" w:hAnsi="宋体"/>
          <w:color w:val="000000"/>
          <w:szCs w:val="21"/>
          <w:highlight w:val="none"/>
        </w:rPr>
        <w:t>目的约定执行。</w:t>
      </w:r>
    </w:p>
    <w:p w14:paraId="13C0F420">
      <w:pPr>
        <w:pStyle w:val="4"/>
        <w:rPr>
          <w:color w:val="000000"/>
          <w:highlight w:val="none"/>
        </w:rPr>
      </w:pPr>
      <w:bookmarkStart w:id="893" w:name="_Toc31080"/>
      <w:bookmarkStart w:id="894" w:name="_Toc247527753"/>
      <w:bookmarkStart w:id="895" w:name="_Toc247514152"/>
      <w:r>
        <w:rPr>
          <w:rFonts w:hint="eastAsia" w:ascii="Times New Roman" w:hAnsi="Times New Roman"/>
          <w:color w:val="000000"/>
          <w:highlight w:val="none"/>
        </w:rPr>
        <w:t>17.6</w:t>
      </w:r>
      <w:r>
        <w:rPr>
          <w:rFonts w:hint="eastAsia"/>
          <w:color w:val="000000"/>
          <w:highlight w:val="none"/>
        </w:rPr>
        <w:t xml:space="preserve"> 最终结清</w:t>
      </w:r>
      <w:bookmarkEnd w:id="893"/>
      <w:bookmarkEnd w:id="894"/>
      <w:bookmarkEnd w:id="895"/>
    </w:p>
    <w:p w14:paraId="29FDA487">
      <w:pPr>
        <w:spacing w:line="360" w:lineRule="auto"/>
        <w:ind w:firstLine="420" w:firstLineChars="200"/>
        <w:rPr>
          <w:rFonts w:ascii="宋体" w:hAnsi="宋体"/>
          <w:color w:val="000000"/>
          <w:szCs w:val="21"/>
          <w:highlight w:val="none"/>
        </w:rPr>
      </w:pPr>
      <w:r>
        <w:rPr>
          <w:rFonts w:hint="eastAsia"/>
          <w:color w:val="000000"/>
          <w:highlight w:val="none"/>
        </w:rPr>
        <w:t>17.6.1</w:t>
      </w:r>
      <w:r>
        <w:rPr>
          <w:rFonts w:hint="eastAsia" w:ascii="宋体" w:hAnsi="宋体"/>
          <w:color w:val="000000"/>
          <w:szCs w:val="21"/>
          <w:highlight w:val="none"/>
        </w:rPr>
        <w:t xml:space="preserve"> 最终结清申请单</w:t>
      </w:r>
    </w:p>
    <w:p w14:paraId="6FD79D38">
      <w:pPr>
        <w:spacing w:line="360" w:lineRule="auto"/>
        <w:ind w:firstLine="420" w:firstLineChars="200"/>
        <w:rPr>
          <w:color w:val="000000"/>
          <w:highlight w:val="none"/>
        </w:rPr>
      </w:pPr>
      <w:r>
        <w:rPr>
          <w:rFonts w:hint="eastAsia"/>
          <w:color w:val="000000"/>
          <w:highlight w:val="none"/>
        </w:rPr>
        <w:t>（1）缺陷责任期终止证书签发后，承包人可按专用合同条款约定的份数和期限向监理人提交最终结清申请单，并提供相关证明材料。</w:t>
      </w:r>
    </w:p>
    <w:p w14:paraId="0E9B7AD1">
      <w:pPr>
        <w:spacing w:line="360" w:lineRule="auto"/>
        <w:ind w:firstLine="420" w:firstLineChars="200"/>
        <w:rPr>
          <w:rFonts w:ascii="宋体" w:hAnsi="宋体"/>
          <w:color w:val="000000"/>
          <w:szCs w:val="21"/>
          <w:highlight w:val="none"/>
        </w:rPr>
      </w:pPr>
      <w:r>
        <w:rPr>
          <w:rFonts w:hint="eastAsia"/>
          <w:color w:val="000000"/>
          <w:highlight w:val="none"/>
        </w:rPr>
        <w:t>（2）发包人对最终结清申请单内容有异议的，有权要求承包人进行修正和提供补充资料，由承包人向监理人提交修正后的</w:t>
      </w:r>
      <w:r>
        <w:rPr>
          <w:rFonts w:hint="eastAsia" w:ascii="宋体" w:hAnsi="宋体"/>
          <w:color w:val="000000"/>
          <w:szCs w:val="21"/>
          <w:highlight w:val="none"/>
        </w:rPr>
        <w:t>最终结清申请单。</w:t>
      </w:r>
    </w:p>
    <w:p w14:paraId="1AD10A74">
      <w:pPr>
        <w:spacing w:line="360" w:lineRule="auto"/>
        <w:ind w:firstLine="420" w:firstLineChars="200"/>
        <w:rPr>
          <w:rFonts w:ascii="宋体" w:hAnsi="宋体"/>
          <w:color w:val="000000"/>
          <w:szCs w:val="21"/>
          <w:highlight w:val="none"/>
        </w:rPr>
      </w:pPr>
      <w:r>
        <w:rPr>
          <w:rFonts w:hint="eastAsia"/>
          <w:color w:val="000000"/>
          <w:highlight w:val="none"/>
        </w:rPr>
        <w:t>17.6.2</w:t>
      </w:r>
      <w:r>
        <w:rPr>
          <w:rFonts w:hint="eastAsia" w:ascii="宋体" w:hAnsi="宋体"/>
          <w:color w:val="000000"/>
          <w:szCs w:val="21"/>
          <w:highlight w:val="none"/>
        </w:rPr>
        <w:t xml:space="preserve"> 最终结清证书和支付时间</w:t>
      </w:r>
    </w:p>
    <w:p w14:paraId="0AD1CE2D">
      <w:pPr>
        <w:spacing w:line="360" w:lineRule="auto"/>
        <w:ind w:firstLine="420" w:firstLineChars="200"/>
        <w:rPr>
          <w:color w:val="000000"/>
          <w:highlight w:val="none"/>
        </w:rPr>
      </w:pPr>
      <w:r>
        <w:rPr>
          <w:rFonts w:hint="eastAsia"/>
          <w:color w:val="000000"/>
          <w:highlight w:val="none"/>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14:paraId="4B12C3F0">
      <w:pPr>
        <w:spacing w:line="360" w:lineRule="auto"/>
        <w:ind w:firstLine="420" w:firstLineChars="200"/>
        <w:rPr>
          <w:color w:val="000000"/>
          <w:highlight w:val="none"/>
        </w:rPr>
      </w:pPr>
      <w:r>
        <w:rPr>
          <w:rFonts w:hint="eastAsia"/>
          <w:color w:val="000000"/>
          <w:highlight w:val="none"/>
        </w:rPr>
        <w:t>（2）发包人应在监理人出具最终结清证书后的14 天内，将应支付款支付给承包人。</w:t>
      </w:r>
    </w:p>
    <w:p w14:paraId="42F273AC">
      <w:pPr>
        <w:spacing w:line="360" w:lineRule="auto"/>
        <w:ind w:firstLine="420" w:firstLineChars="200"/>
        <w:rPr>
          <w:color w:val="000000"/>
          <w:highlight w:val="none"/>
        </w:rPr>
      </w:pPr>
      <w:r>
        <w:rPr>
          <w:rFonts w:hint="eastAsia"/>
          <w:color w:val="000000"/>
          <w:highlight w:val="none"/>
        </w:rPr>
        <w:t>发包人不按期支付的，按第17.3.4（2）目的约定，将逾期付款违约金支付给承包人。</w:t>
      </w:r>
    </w:p>
    <w:p w14:paraId="44296CDE">
      <w:pPr>
        <w:spacing w:line="360" w:lineRule="auto"/>
        <w:ind w:firstLine="420" w:firstLineChars="200"/>
        <w:rPr>
          <w:color w:val="000000"/>
          <w:highlight w:val="none"/>
        </w:rPr>
      </w:pPr>
      <w:r>
        <w:rPr>
          <w:rFonts w:hint="eastAsia"/>
          <w:color w:val="000000"/>
          <w:highlight w:val="none"/>
        </w:rPr>
        <w:t>（3）承包人对发包人签认的最终结清证书有异议的，按第24条的约定执行。</w:t>
      </w:r>
    </w:p>
    <w:p w14:paraId="212DDCDF">
      <w:pPr>
        <w:spacing w:line="360" w:lineRule="auto"/>
        <w:ind w:firstLine="420" w:firstLineChars="200"/>
        <w:rPr>
          <w:rFonts w:ascii="宋体" w:hAnsi="宋体"/>
          <w:color w:val="000000"/>
          <w:szCs w:val="21"/>
          <w:highlight w:val="none"/>
        </w:rPr>
      </w:pPr>
      <w:r>
        <w:rPr>
          <w:rFonts w:hint="eastAsia"/>
          <w:color w:val="000000"/>
          <w:highlight w:val="none"/>
        </w:rPr>
        <w:t>（4）最终结清</w:t>
      </w:r>
      <w:r>
        <w:rPr>
          <w:rFonts w:hint="eastAsia" w:ascii="宋体" w:hAnsi="宋体"/>
          <w:color w:val="000000"/>
          <w:szCs w:val="21"/>
          <w:highlight w:val="none"/>
        </w:rPr>
        <w:t>付款涉及政府投资资金的，</w:t>
      </w:r>
      <w:r>
        <w:rPr>
          <w:rFonts w:hint="eastAsia"/>
          <w:color w:val="000000"/>
          <w:highlight w:val="none"/>
        </w:rPr>
        <w:t>按第17.3.4（4）目的</w:t>
      </w:r>
      <w:r>
        <w:rPr>
          <w:rFonts w:hint="eastAsia" w:ascii="宋体" w:hAnsi="宋体"/>
          <w:color w:val="000000"/>
          <w:szCs w:val="21"/>
          <w:highlight w:val="none"/>
        </w:rPr>
        <w:t>约定执行。</w:t>
      </w:r>
    </w:p>
    <w:p w14:paraId="74A5C345">
      <w:pPr>
        <w:pStyle w:val="3"/>
        <w:rPr>
          <w:color w:val="000000"/>
          <w:highlight w:val="none"/>
        </w:rPr>
      </w:pPr>
      <w:bookmarkStart w:id="896" w:name="_Toc247514153"/>
      <w:bookmarkStart w:id="897" w:name="_Toc7491"/>
      <w:bookmarkStart w:id="898" w:name="_Toc247527754"/>
      <w:bookmarkStart w:id="899" w:name="_Toc184635115"/>
      <w:r>
        <w:rPr>
          <w:rFonts w:hint="eastAsia"/>
          <w:color w:val="000000"/>
          <w:highlight w:val="none"/>
        </w:rPr>
        <w:t>18. 竣工试验和竣工验收</w:t>
      </w:r>
      <w:bookmarkEnd w:id="896"/>
      <w:bookmarkEnd w:id="897"/>
      <w:bookmarkEnd w:id="898"/>
      <w:bookmarkEnd w:id="899"/>
    </w:p>
    <w:p w14:paraId="7000939B">
      <w:pPr>
        <w:pStyle w:val="4"/>
        <w:rPr>
          <w:color w:val="000000"/>
          <w:highlight w:val="none"/>
        </w:rPr>
      </w:pPr>
      <w:bookmarkStart w:id="900" w:name="_Toc20782"/>
      <w:bookmarkStart w:id="901" w:name="_Toc247527755"/>
      <w:bookmarkStart w:id="902" w:name="_Toc247514154"/>
      <w:r>
        <w:rPr>
          <w:rFonts w:hint="eastAsia" w:ascii="Times New Roman" w:hAnsi="Times New Roman"/>
          <w:color w:val="000000"/>
          <w:highlight w:val="none"/>
        </w:rPr>
        <w:t>18.1</w:t>
      </w:r>
      <w:r>
        <w:rPr>
          <w:rFonts w:hint="eastAsia"/>
          <w:color w:val="000000"/>
          <w:highlight w:val="none"/>
        </w:rPr>
        <w:t xml:space="preserve"> 竣工试验</w:t>
      </w:r>
      <w:bookmarkEnd w:id="900"/>
      <w:r>
        <w:rPr>
          <w:rFonts w:hint="eastAsia"/>
          <w:color w:val="000000"/>
          <w:highlight w:val="none"/>
        </w:rPr>
        <w:t xml:space="preserve">   </w:t>
      </w:r>
    </w:p>
    <w:p w14:paraId="41211D95">
      <w:pPr>
        <w:spacing w:line="360" w:lineRule="auto"/>
        <w:ind w:firstLine="420" w:firstLineChars="200"/>
        <w:rPr>
          <w:color w:val="000000"/>
          <w:highlight w:val="none"/>
        </w:rPr>
      </w:pPr>
      <w:r>
        <w:rPr>
          <w:rFonts w:hint="eastAsia"/>
          <w:color w:val="000000"/>
          <w:highlight w:val="none"/>
        </w:rPr>
        <w:t>18.1.1</w:t>
      </w:r>
      <w:r>
        <w:rPr>
          <w:rFonts w:hint="eastAsia" w:ascii="宋体" w:hAnsi="宋体"/>
          <w:color w:val="000000"/>
          <w:szCs w:val="21"/>
          <w:highlight w:val="none"/>
        </w:rPr>
        <w:t>承包人按照</w:t>
      </w:r>
      <w:r>
        <w:rPr>
          <w:rFonts w:hint="eastAsia"/>
          <w:color w:val="000000"/>
          <w:highlight w:val="none"/>
        </w:rPr>
        <w:t>第5.5款和第5.6款提交文件后，进行竣工试验。</w:t>
      </w:r>
    </w:p>
    <w:p w14:paraId="37501232">
      <w:pPr>
        <w:spacing w:line="360" w:lineRule="auto"/>
        <w:ind w:firstLine="420" w:firstLineChars="200"/>
        <w:rPr>
          <w:rFonts w:ascii="宋体" w:hAnsi="宋体"/>
          <w:color w:val="000000"/>
          <w:szCs w:val="21"/>
          <w:highlight w:val="none"/>
        </w:rPr>
      </w:pPr>
      <w:r>
        <w:rPr>
          <w:rFonts w:hint="eastAsia"/>
          <w:color w:val="000000"/>
          <w:highlight w:val="none"/>
        </w:rPr>
        <w:t>18.1.2承包人应提前21天将可以开始进</w:t>
      </w:r>
      <w:r>
        <w:rPr>
          <w:rFonts w:hint="eastAsia" w:ascii="宋体" w:hAnsi="宋体"/>
          <w:color w:val="000000"/>
          <w:szCs w:val="21"/>
          <w:highlight w:val="none"/>
        </w:rPr>
        <w:t>行竣工试验的日期通知监理人，监理人应在该日期后14天内，确定竣工试验具体时间。除专用合同条款中另有约定外，竣工试验应按下述顺序进行：</w:t>
      </w:r>
    </w:p>
    <w:p w14:paraId="614BAA5C">
      <w:pPr>
        <w:spacing w:line="360" w:lineRule="auto"/>
        <w:ind w:firstLine="420" w:firstLineChars="200"/>
        <w:rPr>
          <w:color w:val="000000"/>
          <w:highlight w:val="none"/>
        </w:rPr>
      </w:pPr>
      <w:r>
        <w:rPr>
          <w:rFonts w:hint="eastAsia"/>
          <w:color w:val="000000"/>
          <w:highlight w:val="none"/>
        </w:rPr>
        <w:t>（1）第一阶段，承包人进行适当的检查和功能性试验，保证每一项工程设备都满足合同要求，并能安全地进入下一阶段试验</w:t>
      </w:r>
      <w:r>
        <w:rPr>
          <w:color w:val="000000"/>
          <w:highlight w:val="none"/>
        </w:rPr>
        <w:t>;</w:t>
      </w:r>
    </w:p>
    <w:p w14:paraId="27F53A6A">
      <w:pPr>
        <w:spacing w:line="360" w:lineRule="auto"/>
        <w:ind w:firstLine="420" w:firstLineChars="200"/>
        <w:rPr>
          <w:rFonts w:hint="eastAsia"/>
          <w:color w:val="000000"/>
          <w:highlight w:val="none"/>
        </w:rPr>
      </w:pPr>
      <w:r>
        <w:rPr>
          <w:rFonts w:hint="eastAsia"/>
          <w:color w:val="000000"/>
          <w:highlight w:val="none"/>
        </w:rPr>
        <w:t>（2）第二阶段，承包人进行试验，保证工程或区段工程满足合同要求，在所有可利用的操作条件下安全运行；</w:t>
      </w:r>
    </w:p>
    <w:p w14:paraId="2C129287">
      <w:pPr>
        <w:spacing w:line="360" w:lineRule="auto"/>
        <w:ind w:firstLine="420" w:firstLineChars="200"/>
        <w:rPr>
          <w:color w:val="000000"/>
          <w:highlight w:val="none"/>
        </w:rPr>
      </w:pPr>
      <w:r>
        <w:rPr>
          <w:rFonts w:hint="eastAsia"/>
          <w:color w:val="000000"/>
          <w:highlight w:val="none"/>
        </w:rPr>
        <w:t>（3）第三阶段</w:t>
      </w:r>
      <w:r>
        <w:rPr>
          <w:rFonts w:hint="eastAsia" w:ascii="宋体" w:hAnsi="宋体"/>
          <w:color w:val="000000"/>
          <w:szCs w:val="21"/>
          <w:highlight w:val="none"/>
        </w:rPr>
        <w:t>，当工</w:t>
      </w:r>
      <w:r>
        <w:rPr>
          <w:rFonts w:hint="eastAsia"/>
          <w:color w:val="000000"/>
          <w:highlight w:val="none"/>
        </w:rPr>
        <w:t>程能安全运行时，承包人应通知监理人，可以进行其他竣工试验，包括各种性能测试，以证明工程符合发包人要求中列明的性能保证指标。</w:t>
      </w:r>
    </w:p>
    <w:p w14:paraId="7B694E14">
      <w:pPr>
        <w:spacing w:line="360" w:lineRule="auto"/>
        <w:ind w:firstLine="420" w:firstLineChars="200"/>
        <w:rPr>
          <w:rFonts w:hint="eastAsia"/>
          <w:color w:val="000000"/>
          <w:highlight w:val="none"/>
        </w:rPr>
      </w:pPr>
      <w:r>
        <w:rPr>
          <w:rFonts w:hint="eastAsia"/>
          <w:color w:val="000000"/>
          <w:highlight w:val="none"/>
        </w:rPr>
        <w:t>18.1.3 承包人应按合同约定进行工程及工程设备试运行。试运行所需人员、设备、材料、燃料、电力、消耗品、工具等必要的条件以及试运行费用等由专用合同条款规定。</w:t>
      </w:r>
    </w:p>
    <w:p w14:paraId="1E01EEA7">
      <w:pPr>
        <w:spacing w:line="360" w:lineRule="auto"/>
        <w:ind w:firstLine="420" w:firstLineChars="200"/>
        <w:rPr>
          <w:rFonts w:ascii="宋体"/>
          <w:color w:val="000000"/>
          <w:highlight w:val="none"/>
        </w:rPr>
      </w:pPr>
      <w:r>
        <w:rPr>
          <w:rFonts w:hint="eastAsia"/>
          <w:color w:val="000000"/>
          <w:highlight w:val="none"/>
        </w:rPr>
        <w:t>18.1.4</w:t>
      </w:r>
      <w:r>
        <w:rPr>
          <w:rFonts w:hint="eastAsia" w:ascii="宋体" w:hAnsi="宋体"/>
          <w:color w:val="000000"/>
          <w:szCs w:val="21"/>
          <w:highlight w:val="none"/>
        </w:rPr>
        <w:t xml:space="preserve"> 某项竣工试验未能通过的，承包人应按照监理人的指示限期改正，并承担合同约定的相应责任。</w:t>
      </w:r>
    </w:p>
    <w:bookmarkEnd w:id="901"/>
    <w:bookmarkEnd w:id="902"/>
    <w:p w14:paraId="696B5C9B">
      <w:pPr>
        <w:pStyle w:val="4"/>
        <w:rPr>
          <w:color w:val="000000"/>
          <w:highlight w:val="none"/>
        </w:rPr>
      </w:pPr>
      <w:bookmarkStart w:id="903" w:name="_Toc247514159"/>
      <w:bookmarkStart w:id="904" w:name="_Toc10151"/>
      <w:bookmarkStart w:id="905" w:name="_Toc247527760"/>
      <w:r>
        <w:rPr>
          <w:rFonts w:hint="eastAsia" w:ascii="Times New Roman" w:hAnsi="Times New Roman"/>
          <w:color w:val="000000"/>
          <w:highlight w:val="none"/>
        </w:rPr>
        <w:t>18.2</w:t>
      </w:r>
      <w:r>
        <w:rPr>
          <w:rFonts w:hint="eastAsia"/>
          <w:color w:val="000000"/>
          <w:highlight w:val="none"/>
        </w:rPr>
        <w:t xml:space="preserve"> 竣工验收申请报告</w:t>
      </w:r>
      <w:bookmarkEnd w:id="903"/>
      <w:bookmarkEnd w:id="904"/>
      <w:bookmarkEnd w:id="905"/>
    </w:p>
    <w:p w14:paraId="724E1CDA">
      <w:pPr>
        <w:spacing w:line="360" w:lineRule="auto"/>
        <w:ind w:firstLine="420" w:firstLineChars="200"/>
        <w:rPr>
          <w:color w:val="000000"/>
          <w:highlight w:val="none"/>
        </w:rPr>
      </w:pPr>
      <w:r>
        <w:rPr>
          <w:rFonts w:hint="eastAsia"/>
          <w:color w:val="000000"/>
          <w:highlight w:val="none"/>
        </w:rPr>
        <w:t>当工程具备以下条件时，承包人即可向监理人报送竣工验收申请报告：</w:t>
      </w:r>
    </w:p>
    <w:p w14:paraId="49740097">
      <w:pPr>
        <w:spacing w:line="360" w:lineRule="auto"/>
        <w:ind w:firstLine="420" w:firstLineChars="200"/>
        <w:rPr>
          <w:color w:val="000000"/>
          <w:highlight w:val="none"/>
        </w:rPr>
      </w:pPr>
      <w:r>
        <w:rPr>
          <w:rFonts w:hint="eastAsia"/>
          <w:color w:val="000000"/>
          <w:highlight w:val="none"/>
        </w:rPr>
        <w:t>（1）除监理人同意列入缺陷责任期内完成的尾工（甩项）工程和缺陷修补工作外，合同范围内的全部区段工程以及有关工作，包括合同要求的试验和竣工试验均已完成，并符合合同要求；</w:t>
      </w:r>
    </w:p>
    <w:p w14:paraId="52F9F85D">
      <w:pPr>
        <w:spacing w:line="360" w:lineRule="auto"/>
        <w:ind w:firstLine="420" w:firstLineChars="200"/>
        <w:rPr>
          <w:color w:val="000000"/>
          <w:highlight w:val="none"/>
        </w:rPr>
      </w:pPr>
      <w:r>
        <w:rPr>
          <w:rFonts w:hint="eastAsia"/>
          <w:color w:val="000000"/>
          <w:highlight w:val="none"/>
        </w:rPr>
        <w:t>（2）已按合同约定的内容和份数备齐了符合要求的竣工文件；</w:t>
      </w:r>
    </w:p>
    <w:p w14:paraId="29CF9392">
      <w:pPr>
        <w:spacing w:line="360" w:lineRule="auto"/>
        <w:ind w:firstLine="420" w:firstLineChars="200"/>
        <w:rPr>
          <w:color w:val="000000"/>
          <w:highlight w:val="none"/>
        </w:rPr>
      </w:pPr>
      <w:r>
        <w:rPr>
          <w:rFonts w:hint="eastAsia"/>
          <w:color w:val="000000"/>
          <w:highlight w:val="none"/>
        </w:rPr>
        <w:t>（3）已按监理人的要求编制了在缺陷责任期内完成的尾工（甩项）工程和缺陷修补工作清单以及相应施工计划；</w:t>
      </w:r>
    </w:p>
    <w:p w14:paraId="64994ABE">
      <w:pPr>
        <w:spacing w:line="360" w:lineRule="auto"/>
        <w:ind w:firstLine="420" w:firstLineChars="200"/>
        <w:rPr>
          <w:color w:val="000000"/>
          <w:highlight w:val="none"/>
        </w:rPr>
      </w:pPr>
      <w:r>
        <w:rPr>
          <w:rFonts w:hint="eastAsia"/>
          <w:color w:val="000000"/>
          <w:highlight w:val="none"/>
        </w:rPr>
        <w:t>（4）监理人要求在竣工验收前应完成的其他工作；</w:t>
      </w:r>
    </w:p>
    <w:p w14:paraId="29AC7497">
      <w:pPr>
        <w:spacing w:line="360" w:lineRule="auto"/>
        <w:ind w:firstLine="420" w:firstLineChars="200"/>
        <w:rPr>
          <w:color w:val="000000"/>
          <w:highlight w:val="none"/>
        </w:rPr>
      </w:pPr>
      <w:r>
        <w:rPr>
          <w:rFonts w:hint="eastAsia"/>
          <w:color w:val="000000"/>
          <w:highlight w:val="none"/>
        </w:rPr>
        <w:t>（5）监理人要求提交的竣工验收资料清单。</w:t>
      </w:r>
    </w:p>
    <w:p w14:paraId="423D8BC1">
      <w:pPr>
        <w:pStyle w:val="4"/>
        <w:rPr>
          <w:color w:val="000000"/>
          <w:highlight w:val="none"/>
        </w:rPr>
      </w:pPr>
      <w:bookmarkStart w:id="906" w:name="_Toc247514160"/>
      <w:bookmarkStart w:id="907" w:name="_Toc7038"/>
      <w:bookmarkStart w:id="908" w:name="_Toc247527761"/>
      <w:r>
        <w:rPr>
          <w:rFonts w:hint="eastAsia" w:ascii="Times New Roman" w:hAnsi="Times New Roman"/>
          <w:color w:val="000000"/>
          <w:highlight w:val="none"/>
        </w:rPr>
        <w:t>18.3</w:t>
      </w:r>
      <w:r>
        <w:rPr>
          <w:rFonts w:hint="eastAsia"/>
          <w:color w:val="000000"/>
          <w:highlight w:val="none"/>
        </w:rPr>
        <w:t xml:space="preserve"> 竣工验收</w:t>
      </w:r>
      <w:bookmarkEnd w:id="906"/>
      <w:bookmarkEnd w:id="907"/>
      <w:bookmarkEnd w:id="908"/>
    </w:p>
    <w:p w14:paraId="3FDD3FDA">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监理人收到承包人按第</w:t>
      </w:r>
      <w:r>
        <w:rPr>
          <w:rFonts w:hint="eastAsia"/>
          <w:color w:val="000000"/>
          <w:highlight w:val="none"/>
        </w:rPr>
        <w:t>18.2</w:t>
      </w:r>
      <w:r>
        <w:rPr>
          <w:rFonts w:hint="eastAsia" w:ascii="宋体" w:hAnsi="宋体"/>
          <w:color w:val="000000"/>
          <w:szCs w:val="21"/>
          <w:highlight w:val="none"/>
        </w:rPr>
        <w:t xml:space="preserve"> 款约定提交的竣工验收申请报告后，应审查申请报告的各项内容，并按以下不同情况进行处理。</w:t>
      </w:r>
    </w:p>
    <w:p w14:paraId="39F65DDE">
      <w:pPr>
        <w:spacing w:line="360" w:lineRule="auto"/>
        <w:ind w:firstLine="420" w:firstLineChars="200"/>
        <w:rPr>
          <w:rFonts w:ascii="宋体" w:hAnsi="宋体"/>
          <w:color w:val="000000"/>
          <w:szCs w:val="21"/>
          <w:highlight w:val="none"/>
        </w:rPr>
      </w:pPr>
      <w:r>
        <w:rPr>
          <w:rFonts w:hint="eastAsia"/>
          <w:color w:val="000000"/>
          <w:highlight w:val="none"/>
        </w:rPr>
        <w:t>18.3.1</w:t>
      </w:r>
      <w:r>
        <w:rPr>
          <w:rFonts w:hint="eastAsia" w:ascii="宋体" w:hAnsi="宋体"/>
          <w:color w:val="000000"/>
          <w:szCs w:val="21"/>
          <w:highlight w:val="none"/>
        </w:rPr>
        <w:t xml:space="preserve"> 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监理人收到竣工验收申请报告后28天内不予答复的，视为同意承包人的竣工验收申请，并应在收到该竣工验收申请报告后28天内提请发包人进行竣工验收。</w:t>
      </w:r>
    </w:p>
    <w:p w14:paraId="7CC49D32">
      <w:pPr>
        <w:spacing w:line="360" w:lineRule="auto"/>
        <w:ind w:firstLine="420" w:firstLineChars="200"/>
        <w:rPr>
          <w:rFonts w:ascii="宋体" w:hAnsi="宋体"/>
          <w:color w:val="000000"/>
          <w:szCs w:val="21"/>
          <w:highlight w:val="none"/>
        </w:rPr>
      </w:pPr>
      <w:r>
        <w:rPr>
          <w:rFonts w:hint="eastAsia"/>
          <w:color w:val="000000"/>
          <w:highlight w:val="none"/>
        </w:rPr>
        <w:t xml:space="preserve">18.3.2 </w:t>
      </w:r>
      <w:r>
        <w:rPr>
          <w:rFonts w:hint="eastAsia" w:ascii="宋体" w:hAnsi="宋体"/>
          <w:color w:val="000000"/>
          <w:szCs w:val="21"/>
          <w:highlight w:val="none"/>
        </w:rPr>
        <w:t>监理人同意承包人提交的竣工验收申请报告的，应在收到该竣工验收申请报告后的28天内提请发包人进行工程验收。</w:t>
      </w:r>
    </w:p>
    <w:p w14:paraId="156B5889">
      <w:pPr>
        <w:spacing w:line="360" w:lineRule="auto"/>
        <w:ind w:firstLine="420" w:firstLineChars="200"/>
        <w:rPr>
          <w:rFonts w:ascii="宋体" w:hAnsi="宋体"/>
          <w:color w:val="000000"/>
          <w:szCs w:val="21"/>
          <w:highlight w:val="none"/>
        </w:rPr>
      </w:pPr>
      <w:r>
        <w:rPr>
          <w:rFonts w:hint="eastAsia"/>
          <w:color w:val="000000"/>
          <w:highlight w:val="none"/>
        </w:rPr>
        <w:t>18.3.3</w:t>
      </w:r>
      <w:r>
        <w:rPr>
          <w:rFonts w:hint="eastAsia" w:ascii="宋体" w:hAnsi="宋体"/>
          <w:color w:val="000000"/>
          <w:szCs w:val="21"/>
          <w:highlight w:val="none"/>
        </w:rPr>
        <w:t xml:space="preserve"> 发包人经过验收后同意接受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14:paraId="78D1A28B">
      <w:pPr>
        <w:spacing w:line="360" w:lineRule="auto"/>
        <w:ind w:firstLine="420" w:firstLineChars="200"/>
        <w:rPr>
          <w:rFonts w:ascii="宋体" w:hAnsi="宋体"/>
          <w:color w:val="000000"/>
          <w:szCs w:val="21"/>
          <w:highlight w:val="none"/>
        </w:rPr>
      </w:pPr>
      <w:r>
        <w:rPr>
          <w:rFonts w:hint="eastAsia"/>
          <w:color w:val="000000"/>
          <w:highlight w:val="none"/>
        </w:rPr>
        <w:t>18.3.4</w:t>
      </w:r>
      <w:r>
        <w:rPr>
          <w:rFonts w:hint="eastAsia" w:ascii="宋体" w:hAnsi="宋体"/>
          <w:color w:val="000000"/>
          <w:szCs w:val="21"/>
          <w:highlight w:val="none"/>
        </w:rPr>
        <w:t xml:space="preserve">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w:t>
      </w:r>
      <w:r>
        <w:rPr>
          <w:rFonts w:hint="eastAsia"/>
          <w:color w:val="000000"/>
          <w:highlight w:val="none"/>
        </w:rPr>
        <w:t>告，按第18.3.1 项、第18.3.2 项和第18.3.3 项的约定</w:t>
      </w:r>
      <w:r>
        <w:rPr>
          <w:rFonts w:hint="eastAsia" w:ascii="宋体" w:hAnsi="宋体"/>
          <w:color w:val="000000"/>
          <w:szCs w:val="21"/>
          <w:highlight w:val="none"/>
        </w:rPr>
        <w:t>进行。</w:t>
      </w:r>
    </w:p>
    <w:p w14:paraId="49E50D4B">
      <w:pPr>
        <w:spacing w:line="360" w:lineRule="auto"/>
        <w:ind w:firstLine="420" w:firstLineChars="200"/>
        <w:rPr>
          <w:rFonts w:ascii="宋体" w:hAnsi="宋体"/>
          <w:color w:val="000000"/>
          <w:szCs w:val="21"/>
          <w:highlight w:val="none"/>
        </w:rPr>
      </w:pPr>
      <w:r>
        <w:rPr>
          <w:rFonts w:hint="eastAsia"/>
          <w:color w:val="000000"/>
          <w:highlight w:val="none"/>
        </w:rPr>
        <w:t>18.3.5</w:t>
      </w:r>
      <w:r>
        <w:rPr>
          <w:rFonts w:hint="eastAsia" w:ascii="宋体" w:hAnsi="宋体"/>
          <w:color w:val="000000"/>
          <w:szCs w:val="21"/>
          <w:highlight w:val="none"/>
        </w:rPr>
        <w:t xml:space="preserve"> 除专用合同条款另有约定外，经验收合格工程的实际竣工日期，以提交竣工验收申请报告的日期为准，并在工程接收证书中写明。</w:t>
      </w:r>
    </w:p>
    <w:p w14:paraId="2C2D0D69">
      <w:pPr>
        <w:spacing w:line="360" w:lineRule="auto"/>
        <w:ind w:firstLine="420" w:firstLineChars="200"/>
        <w:rPr>
          <w:rFonts w:hint="eastAsia" w:ascii="宋体" w:hAnsi="宋体"/>
          <w:color w:val="000000"/>
          <w:szCs w:val="21"/>
          <w:highlight w:val="none"/>
        </w:rPr>
      </w:pPr>
      <w:r>
        <w:rPr>
          <w:rFonts w:hint="eastAsia"/>
          <w:color w:val="000000"/>
          <w:highlight w:val="none"/>
        </w:rPr>
        <w:t>18.3.6</w:t>
      </w:r>
      <w:r>
        <w:rPr>
          <w:rFonts w:hint="eastAsia" w:ascii="宋体" w:hAnsi="宋体"/>
          <w:color w:val="000000"/>
          <w:szCs w:val="21"/>
          <w:highlight w:val="none"/>
        </w:rPr>
        <w:t xml:space="preserve"> 发包人在收到承包人竣工验收申请报告56 天后未进行验收的，视为验收合格，实际竣工日期以提交竣工验收申请报告的日期为准，但发包人由于不可抗力不能进行验收的除外。</w:t>
      </w:r>
    </w:p>
    <w:p w14:paraId="417AEC76">
      <w:pPr>
        <w:pStyle w:val="4"/>
        <w:rPr>
          <w:rFonts w:hint="eastAsia"/>
          <w:color w:val="000000"/>
          <w:highlight w:val="none"/>
        </w:rPr>
      </w:pPr>
      <w:bookmarkStart w:id="909" w:name="_Toc12394"/>
      <w:r>
        <w:rPr>
          <w:rFonts w:hint="eastAsia" w:ascii="Times New Roman" w:hAnsi="Times New Roman"/>
          <w:color w:val="000000"/>
          <w:highlight w:val="none"/>
        </w:rPr>
        <w:t>18.4</w:t>
      </w:r>
      <w:r>
        <w:rPr>
          <w:rFonts w:hint="eastAsia"/>
          <w:color w:val="000000"/>
          <w:highlight w:val="none"/>
        </w:rPr>
        <w:t xml:space="preserve"> 国家验收</w:t>
      </w:r>
      <w:bookmarkEnd w:id="909"/>
    </w:p>
    <w:p w14:paraId="05152AE4">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需要进行国家验收的，竣工验收是国家验收的一部分。竣工验收所采用的各项验收和评定标准应符合国家验收标准。发包人和承包人为竣工验收提供的各项竣工验收资料应符合国家验收的要求。</w:t>
      </w:r>
    </w:p>
    <w:p w14:paraId="618578A9">
      <w:pPr>
        <w:pStyle w:val="4"/>
        <w:rPr>
          <w:color w:val="000000"/>
          <w:highlight w:val="none"/>
        </w:rPr>
      </w:pPr>
      <w:bookmarkStart w:id="910" w:name="_Toc24003"/>
      <w:bookmarkStart w:id="911" w:name="_Toc247527762"/>
      <w:bookmarkStart w:id="912" w:name="_Toc247514161"/>
      <w:r>
        <w:rPr>
          <w:rFonts w:hint="eastAsia" w:ascii="Times New Roman" w:hAnsi="Times New Roman"/>
          <w:color w:val="000000"/>
          <w:highlight w:val="none"/>
        </w:rPr>
        <w:t>18.5</w:t>
      </w:r>
      <w:r>
        <w:rPr>
          <w:rFonts w:hint="eastAsia"/>
          <w:color w:val="000000"/>
          <w:highlight w:val="none"/>
        </w:rPr>
        <w:t xml:space="preserve"> 区段工程验收</w:t>
      </w:r>
      <w:bookmarkEnd w:id="910"/>
      <w:bookmarkEnd w:id="911"/>
      <w:bookmarkEnd w:id="912"/>
    </w:p>
    <w:p w14:paraId="1E29CB07">
      <w:pPr>
        <w:spacing w:line="360" w:lineRule="auto"/>
        <w:ind w:firstLine="420" w:firstLineChars="200"/>
        <w:rPr>
          <w:rFonts w:ascii="宋体" w:hAnsi="宋体"/>
          <w:color w:val="000000"/>
          <w:szCs w:val="21"/>
          <w:highlight w:val="none"/>
        </w:rPr>
      </w:pPr>
      <w:r>
        <w:rPr>
          <w:rFonts w:hint="eastAsia"/>
          <w:color w:val="000000"/>
          <w:highlight w:val="none"/>
        </w:rPr>
        <w:t xml:space="preserve">18.5.1 </w:t>
      </w:r>
      <w:r>
        <w:rPr>
          <w:rFonts w:hint="eastAsia" w:ascii="宋体" w:hAnsi="宋体"/>
          <w:color w:val="000000"/>
          <w:szCs w:val="21"/>
          <w:highlight w:val="none"/>
        </w:rPr>
        <w:t>发包人根据合同进度计划安排，在全部工程竣工前需要使用已经竣工的区段工程时，或承包人提出经发包人同意时，可进行区段工程验收。验收的程序可参照第</w:t>
      </w:r>
      <w:r>
        <w:rPr>
          <w:rFonts w:hint="eastAsia"/>
          <w:color w:val="000000"/>
          <w:highlight w:val="none"/>
        </w:rPr>
        <w:t>18.2</w:t>
      </w:r>
      <w:r>
        <w:rPr>
          <w:rFonts w:hint="eastAsia" w:ascii="宋体" w:hAnsi="宋体"/>
          <w:color w:val="000000"/>
          <w:szCs w:val="21"/>
          <w:highlight w:val="none"/>
        </w:rPr>
        <w:t>款与第</w:t>
      </w:r>
      <w:r>
        <w:rPr>
          <w:rFonts w:hint="eastAsia"/>
          <w:color w:val="000000"/>
          <w:highlight w:val="none"/>
        </w:rPr>
        <w:t xml:space="preserve">18.3 </w:t>
      </w:r>
      <w:r>
        <w:rPr>
          <w:rFonts w:hint="eastAsia" w:ascii="宋体" w:hAnsi="宋体"/>
          <w:color w:val="000000"/>
          <w:szCs w:val="21"/>
          <w:highlight w:val="none"/>
        </w:rPr>
        <w:t>款的约定进行。验收合格后，由监理人向承包人出具经发包人签认的区段工程验收证书。已签发区段工程接收证书的区段工程由发包人负责照管。区段工程的验收成果和结论作为全部工程竣工验收申请报告的附件。</w:t>
      </w:r>
    </w:p>
    <w:p w14:paraId="76767C12">
      <w:pPr>
        <w:spacing w:line="360" w:lineRule="auto"/>
        <w:ind w:firstLine="420" w:firstLineChars="200"/>
        <w:rPr>
          <w:rFonts w:ascii="宋体" w:hAnsi="宋体"/>
          <w:color w:val="000000"/>
          <w:szCs w:val="21"/>
          <w:highlight w:val="none"/>
        </w:rPr>
      </w:pPr>
      <w:r>
        <w:rPr>
          <w:rFonts w:hint="eastAsia"/>
          <w:color w:val="000000"/>
          <w:highlight w:val="none"/>
        </w:rPr>
        <w:t xml:space="preserve">18.5.2 </w:t>
      </w:r>
      <w:r>
        <w:rPr>
          <w:rFonts w:hint="eastAsia" w:ascii="宋体" w:hAnsi="宋体"/>
          <w:color w:val="000000"/>
          <w:szCs w:val="21"/>
          <w:highlight w:val="none"/>
        </w:rPr>
        <w:t>发包人在全部工程竣工前，使用已接收的区段工程导致承包人费用增加的，发包人应承担由此增加的费用和（或）工期延误，并支付承包人合理利润。</w:t>
      </w:r>
    </w:p>
    <w:p w14:paraId="372F4BBA">
      <w:pPr>
        <w:pStyle w:val="4"/>
        <w:rPr>
          <w:color w:val="000000"/>
          <w:highlight w:val="none"/>
        </w:rPr>
      </w:pPr>
      <w:bookmarkStart w:id="913" w:name="_Toc247527763"/>
      <w:bookmarkStart w:id="914" w:name="_Toc6412"/>
      <w:bookmarkStart w:id="915" w:name="_Toc247514162"/>
      <w:r>
        <w:rPr>
          <w:rFonts w:hint="eastAsia" w:ascii="Times New Roman" w:hAnsi="Times New Roman"/>
          <w:color w:val="000000"/>
          <w:highlight w:val="none"/>
        </w:rPr>
        <w:t>18.6</w:t>
      </w:r>
      <w:r>
        <w:rPr>
          <w:rFonts w:hint="eastAsia"/>
          <w:color w:val="000000"/>
          <w:highlight w:val="none"/>
        </w:rPr>
        <w:t xml:space="preserve"> 施工期运行</w:t>
      </w:r>
      <w:bookmarkEnd w:id="913"/>
      <w:bookmarkEnd w:id="914"/>
      <w:bookmarkEnd w:id="915"/>
    </w:p>
    <w:p w14:paraId="5654A0FE">
      <w:pPr>
        <w:spacing w:line="360" w:lineRule="auto"/>
        <w:ind w:firstLine="420" w:firstLineChars="200"/>
        <w:rPr>
          <w:color w:val="000000"/>
          <w:highlight w:val="none"/>
        </w:rPr>
      </w:pPr>
      <w:r>
        <w:rPr>
          <w:rFonts w:hint="eastAsia"/>
          <w:color w:val="000000"/>
          <w:highlight w:val="none"/>
        </w:rPr>
        <w:t>18.6.1</w:t>
      </w:r>
      <w:r>
        <w:rPr>
          <w:rFonts w:hint="eastAsia" w:ascii="宋体" w:hAnsi="宋体"/>
          <w:color w:val="000000"/>
          <w:szCs w:val="21"/>
          <w:highlight w:val="none"/>
        </w:rPr>
        <w:t xml:space="preserve"> 施工期运行是指合同工程尚未全部竣工，其中某项或某几项区段工程或工程设备安装已竣工，根据专用合同条款约定，需要投入施工期运行的，经发</w:t>
      </w:r>
      <w:r>
        <w:rPr>
          <w:rFonts w:hint="eastAsia"/>
          <w:color w:val="000000"/>
          <w:highlight w:val="none"/>
        </w:rPr>
        <w:t>包人按第18.5 款的约定验收合格，证明能确保安全后，才能在施工期投入运行。</w:t>
      </w:r>
    </w:p>
    <w:p w14:paraId="7F6B6957">
      <w:pPr>
        <w:spacing w:line="360" w:lineRule="auto"/>
        <w:ind w:firstLine="420" w:firstLineChars="200"/>
        <w:rPr>
          <w:rFonts w:hint="eastAsia" w:ascii="宋体" w:hAnsi="宋体"/>
          <w:color w:val="000000"/>
          <w:szCs w:val="21"/>
          <w:highlight w:val="none"/>
        </w:rPr>
      </w:pPr>
      <w:r>
        <w:rPr>
          <w:rFonts w:hint="eastAsia"/>
          <w:color w:val="000000"/>
          <w:highlight w:val="none"/>
        </w:rPr>
        <w:t xml:space="preserve">18.6.2 </w:t>
      </w:r>
      <w:r>
        <w:rPr>
          <w:rFonts w:hint="eastAsia" w:ascii="宋体" w:hAnsi="宋体"/>
          <w:color w:val="000000"/>
          <w:szCs w:val="21"/>
          <w:highlight w:val="none"/>
        </w:rPr>
        <w:t>在施工期运行中发现工程或工程设备损坏或存在缺陷</w:t>
      </w:r>
      <w:r>
        <w:rPr>
          <w:rFonts w:hint="eastAsia"/>
          <w:color w:val="000000"/>
          <w:highlight w:val="none"/>
        </w:rPr>
        <w:t>的，由承包人按第19.2 款约定</w:t>
      </w:r>
      <w:r>
        <w:rPr>
          <w:rFonts w:hint="eastAsia" w:ascii="宋体" w:hAnsi="宋体"/>
          <w:color w:val="000000"/>
          <w:szCs w:val="21"/>
          <w:highlight w:val="none"/>
        </w:rPr>
        <w:t>进行修复。</w:t>
      </w:r>
    </w:p>
    <w:p w14:paraId="7A8018B1">
      <w:pPr>
        <w:pStyle w:val="4"/>
        <w:rPr>
          <w:color w:val="000000"/>
          <w:highlight w:val="none"/>
        </w:rPr>
      </w:pPr>
      <w:bookmarkStart w:id="916" w:name="_Toc17953"/>
      <w:bookmarkStart w:id="917" w:name="_Toc247527764"/>
      <w:bookmarkStart w:id="918" w:name="_Toc247514163"/>
      <w:r>
        <w:rPr>
          <w:rFonts w:hint="eastAsia"/>
          <w:color w:val="000000"/>
          <w:highlight w:val="none"/>
        </w:rPr>
        <w:t>18</w:t>
      </w:r>
      <w:r>
        <w:rPr>
          <w:rFonts w:hint="eastAsia" w:ascii="Times New Roman" w:hAnsi="Times New Roman"/>
          <w:color w:val="000000"/>
          <w:highlight w:val="none"/>
        </w:rPr>
        <w:t>.</w:t>
      </w:r>
      <w:r>
        <w:rPr>
          <w:rFonts w:hint="eastAsia"/>
          <w:color w:val="000000"/>
          <w:highlight w:val="none"/>
        </w:rPr>
        <w:t>7 竣工清场</w:t>
      </w:r>
      <w:bookmarkEnd w:id="916"/>
      <w:bookmarkEnd w:id="917"/>
      <w:bookmarkEnd w:id="918"/>
    </w:p>
    <w:p w14:paraId="0477E94F">
      <w:pPr>
        <w:spacing w:line="360" w:lineRule="auto"/>
        <w:ind w:firstLine="420" w:firstLineChars="200"/>
        <w:rPr>
          <w:rFonts w:ascii="宋体" w:hAnsi="宋体"/>
          <w:color w:val="000000"/>
          <w:szCs w:val="21"/>
          <w:highlight w:val="none"/>
        </w:rPr>
      </w:pPr>
      <w:r>
        <w:rPr>
          <w:rFonts w:hint="eastAsia"/>
          <w:color w:val="000000"/>
          <w:highlight w:val="none"/>
        </w:rPr>
        <w:t>18.7.1</w:t>
      </w:r>
      <w:r>
        <w:rPr>
          <w:rFonts w:hint="eastAsia" w:ascii="宋体" w:hAnsi="宋体"/>
          <w:color w:val="000000"/>
          <w:szCs w:val="21"/>
          <w:highlight w:val="none"/>
        </w:rPr>
        <w:t xml:space="preserve"> 除合同另有约定外，工程接收证书颁发后，承包人应按以下要求对施工场地进行清理，直至监理人检验合格为止。竣工清场费用由承包人承担。</w:t>
      </w:r>
    </w:p>
    <w:p w14:paraId="4FFF73D7">
      <w:pPr>
        <w:spacing w:line="360" w:lineRule="auto"/>
        <w:ind w:firstLine="420" w:firstLineChars="200"/>
        <w:rPr>
          <w:color w:val="000000"/>
          <w:highlight w:val="none"/>
        </w:rPr>
      </w:pPr>
      <w:r>
        <w:rPr>
          <w:rFonts w:hint="eastAsia"/>
          <w:color w:val="000000"/>
          <w:highlight w:val="none"/>
        </w:rPr>
        <w:t>（1</w:t>
      </w:r>
      <w:r>
        <w:rPr>
          <w:color w:val="000000"/>
          <w:highlight w:val="none"/>
        </w:rPr>
        <w:t>）</w:t>
      </w:r>
      <w:r>
        <w:rPr>
          <w:rFonts w:hint="eastAsia"/>
          <w:color w:val="000000"/>
          <w:highlight w:val="none"/>
        </w:rPr>
        <w:t>施工场地内残留的垃圾已全部清除出场；</w:t>
      </w:r>
    </w:p>
    <w:p w14:paraId="51EBCAF3">
      <w:pPr>
        <w:spacing w:line="360" w:lineRule="auto"/>
        <w:ind w:firstLine="420" w:firstLineChars="200"/>
        <w:rPr>
          <w:color w:val="000000"/>
          <w:highlight w:val="none"/>
        </w:rPr>
      </w:pPr>
      <w:r>
        <w:rPr>
          <w:rFonts w:hint="eastAsia"/>
          <w:color w:val="000000"/>
          <w:highlight w:val="none"/>
        </w:rPr>
        <w:t>（2）临时工程已拆除，场地已按合同要求进行清理、平整或复原；</w:t>
      </w:r>
    </w:p>
    <w:p w14:paraId="694D3E7D">
      <w:pPr>
        <w:spacing w:line="360" w:lineRule="auto"/>
        <w:ind w:firstLine="420" w:firstLineChars="200"/>
        <w:rPr>
          <w:color w:val="000000"/>
          <w:highlight w:val="none"/>
        </w:rPr>
      </w:pPr>
      <w:r>
        <w:rPr>
          <w:rFonts w:hint="eastAsia"/>
          <w:color w:val="000000"/>
          <w:highlight w:val="none"/>
        </w:rPr>
        <w:t>（3）按合同约定应撤离的承包人设备和剩余的材料，包括废弃的施工设备和材料，已按计划撤离施工场地；</w:t>
      </w:r>
    </w:p>
    <w:p w14:paraId="4635A66D">
      <w:pPr>
        <w:spacing w:line="360" w:lineRule="auto"/>
        <w:ind w:firstLine="420" w:firstLineChars="200"/>
        <w:rPr>
          <w:color w:val="000000"/>
          <w:highlight w:val="none"/>
        </w:rPr>
      </w:pPr>
      <w:r>
        <w:rPr>
          <w:rFonts w:hint="eastAsia"/>
          <w:color w:val="000000"/>
          <w:highlight w:val="none"/>
        </w:rPr>
        <w:t>（4）工程建筑物周边及其附近道路、河道的施工堆积物，已按监理人指示全部清理；</w:t>
      </w:r>
    </w:p>
    <w:p w14:paraId="3AD0CD3A">
      <w:pPr>
        <w:spacing w:line="360" w:lineRule="auto"/>
        <w:ind w:firstLine="420" w:firstLineChars="200"/>
        <w:rPr>
          <w:color w:val="000000"/>
          <w:highlight w:val="none"/>
        </w:rPr>
      </w:pPr>
      <w:r>
        <w:rPr>
          <w:rFonts w:hint="eastAsia"/>
          <w:color w:val="000000"/>
          <w:highlight w:val="none"/>
        </w:rPr>
        <w:t>（5）监理人指示的其</w:t>
      </w:r>
      <w:r>
        <w:rPr>
          <w:rFonts w:hint="eastAsia" w:ascii="宋体" w:hAnsi="宋体"/>
          <w:color w:val="000000"/>
          <w:szCs w:val="21"/>
          <w:highlight w:val="none"/>
        </w:rPr>
        <w:t>他场地清理工作已全部完成。</w:t>
      </w:r>
    </w:p>
    <w:p w14:paraId="71D1307C">
      <w:pPr>
        <w:spacing w:line="360" w:lineRule="auto"/>
        <w:ind w:firstLine="420" w:firstLineChars="200"/>
        <w:rPr>
          <w:rFonts w:ascii="宋体" w:hAnsi="宋体"/>
          <w:color w:val="000000"/>
          <w:szCs w:val="21"/>
          <w:highlight w:val="none"/>
        </w:rPr>
      </w:pPr>
      <w:r>
        <w:rPr>
          <w:rFonts w:hint="eastAsia"/>
          <w:color w:val="000000"/>
          <w:highlight w:val="none"/>
        </w:rPr>
        <w:t>18.7.2</w:t>
      </w:r>
      <w:r>
        <w:rPr>
          <w:rFonts w:hint="eastAsia" w:ascii="宋体" w:hAnsi="宋体"/>
          <w:color w:val="000000"/>
          <w:szCs w:val="21"/>
          <w:highlight w:val="none"/>
        </w:rPr>
        <w:t xml:space="preserve"> 承包人未按监理人的要求恢复临时占地，或者场地清理未达到合同约定的，发包人有权委托其他人恢复或清理，所发生的金额从拟支付给承包人的款项中扣除。</w:t>
      </w:r>
    </w:p>
    <w:p w14:paraId="20FE4340">
      <w:pPr>
        <w:pStyle w:val="4"/>
        <w:rPr>
          <w:color w:val="000000"/>
          <w:highlight w:val="none"/>
        </w:rPr>
      </w:pPr>
      <w:bookmarkStart w:id="919" w:name="_Toc26436"/>
      <w:bookmarkStart w:id="920" w:name="_Toc247514164"/>
      <w:bookmarkStart w:id="921" w:name="_Toc247527765"/>
      <w:r>
        <w:rPr>
          <w:rFonts w:hint="eastAsia" w:ascii="Times New Roman" w:hAnsi="Times New Roman"/>
          <w:color w:val="000000"/>
          <w:highlight w:val="none"/>
        </w:rPr>
        <w:t xml:space="preserve">18.8 </w:t>
      </w:r>
      <w:r>
        <w:rPr>
          <w:rFonts w:hint="eastAsia"/>
          <w:color w:val="000000"/>
          <w:highlight w:val="none"/>
        </w:rPr>
        <w:t>施工队伍的撤离</w:t>
      </w:r>
      <w:bookmarkEnd w:id="919"/>
      <w:bookmarkEnd w:id="920"/>
      <w:bookmarkEnd w:id="921"/>
    </w:p>
    <w:p w14:paraId="40E11FDA">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14:paraId="5D6B68FA">
      <w:pPr>
        <w:pStyle w:val="4"/>
        <w:rPr>
          <w:rFonts w:hint="eastAsia"/>
          <w:color w:val="000000"/>
          <w:highlight w:val="none"/>
        </w:rPr>
      </w:pPr>
      <w:bookmarkStart w:id="922" w:name="_Toc31525"/>
      <w:r>
        <w:rPr>
          <w:rFonts w:hint="eastAsia" w:ascii="Times New Roman" w:hAnsi="Times New Roman"/>
          <w:color w:val="000000"/>
          <w:highlight w:val="none"/>
        </w:rPr>
        <w:t>18.9</w:t>
      </w:r>
      <w:r>
        <w:rPr>
          <w:rFonts w:hint="eastAsia"/>
          <w:color w:val="000000"/>
          <w:highlight w:val="none"/>
        </w:rPr>
        <w:t xml:space="preserve"> 竣工后试验（A）</w:t>
      </w:r>
      <w:bookmarkEnd w:id="922"/>
    </w:p>
    <w:p w14:paraId="4F9E4A7F">
      <w:pPr>
        <w:spacing w:line="360" w:lineRule="auto"/>
        <w:ind w:firstLine="420" w:firstLineChars="200"/>
        <w:rPr>
          <w:rFonts w:hint="eastAsia"/>
          <w:color w:val="000000"/>
          <w:highlight w:val="none"/>
        </w:rPr>
      </w:pPr>
      <w:r>
        <w:rPr>
          <w:rFonts w:hint="eastAsia"/>
          <w:color w:val="000000"/>
          <w:highlight w:val="none"/>
        </w:rPr>
        <w:t>除专用合同条款另有约定外，发包人应：</w:t>
      </w:r>
    </w:p>
    <w:p w14:paraId="0A8B03A2">
      <w:pPr>
        <w:spacing w:line="360" w:lineRule="auto"/>
        <w:ind w:firstLine="420" w:firstLineChars="200"/>
        <w:rPr>
          <w:rFonts w:hint="eastAsia"/>
          <w:color w:val="000000"/>
          <w:highlight w:val="none"/>
        </w:rPr>
      </w:pPr>
      <w:r>
        <w:rPr>
          <w:rFonts w:hint="eastAsia"/>
          <w:color w:val="000000"/>
          <w:highlight w:val="none"/>
        </w:rPr>
        <w:t>（1）为竣工后试验提供必要的电力、设备、燃料、仪器、劳力、材料，以及具有适当资质和经验的工作人员；</w:t>
      </w:r>
    </w:p>
    <w:p w14:paraId="0E370D45">
      <w:pPr>
        <w:spacing w:line="360" w:lineRule="auto"/>
        <w:ind w:firstLine="420" w:firstLineChars="200"/>
        <w:rPr>
          <w:rFonts w:hint="eastAsia"/>
          <w:color w:val="000000"/>
          <w:highlight w:val="none"/>
        </w:rPr>
      </w:pPr>
      <w:r>
        <w:rPr>
          <w:rFonts w:hint="eastAsia"/>
          <w:color w:val="000000"/>
          <w:highlight w:val="none"/>
        </w:rPr>
        <w:t>（2）根据承包商按照第5.6款提供的手册，以及承包人给予的指导进行竣工后试验。</w:t>
      </w:r>
    </w:p>
    <w:p w14:paraId="19C97576">
      <w:pPr>
        <w:spacing w:line="360" w:lineRule="auto"/>
        <w:ind w:firstLine="420" w:firstLineChars="200"/>
        <w:rPr>
          <w:rFonts w:hint="eastAsia"/>
          <w:color w:val="000000"/>
          <w:highlight w:val="none"/>
        </w:rPr>
      </w:pPr>
      <w:r>
        <w:rPr>
          <w:rFonts w:hint="eastAsia"/>
          <w:color w:val="000000"/>
          <w:highlight w:val="none"/>
        </w:rPr>
        <w:t>发包人应提前21天将竣工后试验的日期通</w:t>
      </w:r>
      <w:r>
        <w:rPr>
          <w:rFonts w:hint="eastAsia" w:ascii="宋体" w:hAnsi="宋体"/>
          <w:color w:val="000000"/>
          <w:szCs w:val="21"/>
          <w:highlight w:val="none"/>
        </w:rPr>
        <w:t>知承包人。如果承包人未能在该日期出席竣工后试验，发包人可自行进行，承包人应对检</w:t>
      </w:r>
      <w:r>
        <w:rPr>
          <w:rFonts w:hint="eastAsia"/>
          <w:color w:val="000000"/>
          <w:highlight w:val="none"/>
        </w:rPr>
        <w:t>验数据予以认可。</w:t>
      </w:r>
    </w:p>
    <w:p w14:paraId="5E32F954">
      <w:pPr>
        <w:spacing w:line="360" w:lineRule="auto"/>
        <w:ind w:firstLine="420" w:firstLineChars="200"/>
        <w:rPr>
          <w:rFonts w:hint="eastAsia"/>
          <w:color w:val="000000"/>
          <w:highlight w:val="none"/>
        </w:rPr>
      </w:pPr>
      <w:r>
        <w:rPr>
          <w:rFonts w:hint="eastAsia"/>
          <w:color w:val="000000"/>
          <w:highlight w:val="none"/>
        </w:rPr>
        <w:t>因承包人原因造成某项竣工后试验未能通过的，承包人应按照合同的约定进行赔偿，或者承包人提出修复建议，按照发包人指示的合理期限内改正，并承担合同约定的相应责任。</w:t>
      </w:r>
    </w:p>
    <w:p w14:paraId="5FB27505">
      <w:pPr>
        <w:pStyle w:val="4"/>
        <w:rPr>
          <w:rFonts w:hint="eastAsia"/>
          <w:color w:val="000000"/>
          <w:highlight w:val="none"/>
        </w:rPr>
      </w:pPr>
      <w:bookmarkStart w:id="923" w:name="_Toc18511"/>
      <w:r>
        <w:rPr>
          <w:rFonts w:hint="eastAsia" w:ascii="Times New Roman" w:hAnsi="Times New Roman"/>
          <w:color w:val="000000"/>
          <w:highlight w:val="none"/>
        </w:rPr>
        <w:t>18.9</w:t>
      </w:r>
      <w:r>
        <w:rPr>
          <w:rFonts w:hint="eastAsia"/>
          <w:color w:val="000000"/>
          <w:highlight w:val="none"/>
        </w:rPr>
        <w:t xml:space="preserve"> 竣工后试验（B）</w:t>
      </w:r>
      <w:bookmarkEnd w:id="923"/>
    </w:p>
    <w:p w14:paraId="2146D538">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除专用合同条款另有约定外：</w:t>
      </w:r>
    </w:p>
    <w:p w14:paraId="707B319C">
      <w:pPr>
        <w:spacing w:line="360" w:lineRule="auto"/>
        <w:ind w:firstLine="420" w:firstLineChars="200"/>
        <w:rPr>
          <w:rFonts w:hint="eastAsia"/>
          <w:color w:val="000000"/>
          <w:highlight w:val="none"/>
        </w:rPr>
      </w:pPr>
      <w:r>
        <w:rPr>
          <w:rFonts w:hint="eastAsia"/>
          <w:color w:val="000000"/>
          <w:highlight w:val="none"/>
        </w:rPr>
        <w:t>（1）发包人为竣工后试验提供必要的电力、材料、燃料、发包人人员和工程设备；</w:t>
      </w:r>
    </w:p>
    <w:p w14:paraId="0B733987">
      <w:pPr>
        <w:spacing w:line="360" w:lineRule="auto"/>
        <w:ind w:firstLine="420" w:firstLineChars="200"/>
        <w:rPr>
          <w:rFonts w:hint="eastAsia"/>
          <w:color w:val="000000"/>
          <w:highlight w:val="none"/>
        </w:rPr>
      </w:pPr>
      <w:r>
        <w:rPr>
          <w:rFonts w:hint="eastAsia"/>
          <w:color w:val="000000"/>
          <w:highlight w:val="none"/>
        </w:rPr>
        <w:t>（2）承包人应提供竣工后试验所需要的所有其他设备、仪器，以及有资格和经验的工作人员；</w:t>
      </w:r>
    </w:p>
    <w:p w14:paraId="398CCC3E">
      <w:pPr>
        <w:spacing w:line="360" w:lineRule="auto"/>
        <w:ind w:firstLine="420" w:firstLineChars="200"/>
        <w:rPr>
          <w:rFonts w:hint="eastAsia"/>
          <w:color w:val="000000"/>
          <w:highlight w:val="none"/>
        </w:rPr>
      </w:pPr>
      <w:r>
        <w:rPr>
          <w:rFonts w:hint="eastAsia"/>
          <w:color w:val="000000"/>
          <w:highlight w:val="none"/>
        </w:rPr>
        <w:t>（3）承包人应在发包人在场的情况下，进行竣工后试验。发包人应提前21天将竣工后试验的日期通知承包人。因承包人原因造成某项竣工后试验未能通过的，承包人应按照合同的约定进行赔偿，或者承包人提出修复建议，按照发包人指示的合理期限内改正，并承担合同约定的相应责任。</w:t>
      </w:r>
    </w:p>
    <w:p w14:paraId="429ACC12">
      <w:pPr>
        <w:pStyle w:val="3"/>
        <w:rPr>
          <w:color w:val="000000"/>
          <w:highlight w:val="none"/>
        </w:rPr>
      </w:pPr>
      <w:bookmarkStart w:id="924" w:name="_Toc247527766"/>
      <w:bookmarkStart w:id="925" w:name="_Toc14942"/>
      <w:bookmarkStart w:id="926" w:name="_Toc184635116"/>
      <w:bookmarkStart w:id="927" w:name="_Toc247514165"/>
      <w:r>
        <w:rPr>
          <w:rFonts w:hint="eastAsia"/>
          <w:color w:val="000000"/>
          <w:highlight w:val="none"/>
        </w:rPr>
        <w:t>19. 缺陷责任与保修责任</w:t>
      </w:r>
      <w:bookmarkEnd w:id="924"/>
      <w:bookmarkEnd w:id="925"/>
      <w:bookmarkEnd w:id="926"/>
      <w:bookmarkEnd w:id="927"/>
    </w:p>
    <w:p w14:paraId="2A5F8AAC">
      <w:pPr>
        <w:pStyle w:val="4"/>
        <w:rPr>
          <w:color w:val="000000"/>
          <w:highlight w:val="none"/>
        </w:rPr>
      </w:pPr>
      <w:bookmarkStart w:id="928" w:name="_Toc247514166"/>
      <w:bookmarkStart w:id="929" w:name="_Toc247527767"/>
      <w:bookmarkStart w:id="930" w:name="_Toc15295"/>
      <w:r>
        <w:rPr>
          <w:rFonts w:hint="eastAsia" w:ascii="Times New Roman" w:hAnsi="Times New Roman"/>
          <w:color w:val="000000"/>
          <w:highlight w:val="none"/>
        </w:rPr>
        <w:t>19.1</w:t>
      </w:r>
      <w:r>
        <w:rPr>
          <w:rFonts w:hint="eastAsia"/>
          <w:color w:val="000000"/>
          <w:highlight w:val="none"/>
        </w:rPr>
        <w:t xml:space="preserve"> 缺陷责任期的起算时间</w:t>
      </w:r>
      <w:bookmarkEnd w:id="928"/>
      <w:bookmarkEnd w:id="929"/>
      <w:bookmarkEnd w:id="930"/>
    </w:p>
    <w:p w14:paraId="27C51EFA">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缺陷责任期自实际竣工日期起计算。在全部工程竣工验收前，已经发包人提前验收的区段工程或进入施工期运行的工程，其缺陷责任期的起算日期相应提前到相应工程竣工日。</w:t>
      </w:r>
    </w:p>
    <w:p w14:paraId="2822ED9E">
      <w:pPr>
        <w:pStyle w:val="4"/>
        <w:rPr>
          <w:color w:val="000000"/>
          <w:highlight w:val="none"/>
        </w:rPr>
      </w:pPr>
      <w:bookmarkStart w:id="931" w:name="_Toc247514167"/>
      <w:bookmarkStart w:id="932" w:name="_Toc17505"/>
      <w:bookmarkStart w:id="933" w:name="_Toc247527768"/>
      <w:r>
        <w:rPr>
          <w:rFonts w:hint="eastAsia" w:ascii="Times New Roman" w:hAnsi="Times New Roman"/>
          <w:color w:val="000000"/>
          <w:highlight w:val="none"/>
        </w:rPr>
        <w:t>19.2</w:t>
      </w:r>
      <w:r>
        <w:rPr>
          <w:rFonts w:hint="eastAsia"/>
          <w:color w:val="000000"/>
          <w:highlight w:val="none"/>
        </w:rPr>
        <w:t xml:space="preserve"> 缺陷责任</w:t>
      </w:r>
      <w:bookmarkEnd w:id="931"/>
      <w:bookmarkEnd w:id="932"/>
      <w:bookmarkEnd w:id="933"/>
    </w:p>
    <w:p w14:paraId="76DE979E">
      <w:pPr>
        <w:spacing w:line="360" w:lineRule="auto"/>
        <w:ind w:firstLine="420" w:firstLineChars="200"/>
        <w:rPr>
          <w:rFonts w:ascii="宋体" w:hAnsi="宋体"/>
          <w:color w:val="000000"/>
          <w:szCs w:val="21"/>
          <w:highlight w:val="none"/>
        </w:rPr>
      </w:pPr>
      <w:r>
        <w:rPr>
          <w:rFonts w:hint="eastAsia"/>
          <w:color w:val="000000"/>
          <w:highlight w:val="none"/>
        </w:rPr>
        <w:t>19.2.1</w:t>
      </w:r>
      <w:r>
        <w:rPr>
          <w:rFonts w:hint="eastAsia" w:ascii="宋体" w:hAnsi="宋体"/>
          <w:color w:val="000000"/>
          <w:szCs w:val="21"/>
          <w:highlight w:val="none"/>
        </w:rPr>
        <w:t xml:space="preserve"> 承包人应在缺陷责任期内对已交付使用的工程承担缺陷责任。</w:t>
      </w:r>
    </w:p>
    <w:p w14:paraId="4DFA4D70">
      <w:pPr>
        <w:spacing w:line="360" w:lineRule="auto"/>
        <w:ind w:firstLine="420" w:firstLineChars="200"/>
        <w:rPr>
          <w:rFonts w:ascii="宋体" w:hAnsi="宋体"/>
          <w:color w:val="000000"/>
          <w:szCs w:val="21"/>
          <w:highlight w:val="none"/>
        </w:rPr>
      </w:pPr>
      <w:r>
        <w:rPr>
          <w:rFonts w:hint="eastAsia"/>
          <w:color w:val="000000"/>
          <w:highlight w:val="none"/>
        </w:rPr>
        <w:t>19.2.2</w:t>
      </w:r>
      <w:r>
        <w:rPr>
          <w:rFonts w:hint="eastAsia" w:ascii="宋体" w:hAnsi="宋体"/>
          <w:color w:val="000000"/>
          <w:szCs w:val="21"/>
          <w:highlight w:val="none"/>
        </w:rPr>
        <w:t xml:space="preserve"> 缺陷责任期内，发包人对已接收使用的工程负责日常维护工作。发包人在使用过程中，发现已接收的工程存在新的缺陷或已修复的缺陷部位或部件又遭损坏的，承包人应负责修复，直至检验合格为止。</w:t>
      </w:r>
    </w:p>
    <w:p w14:paraId="202EB422">
      <w:pPr>
        <w:spacing w:line="360" w:lineRule="auto"/>
        <w:ind w:firstLine="420" w:firstLineChars="200"/>
        <w:rPr>
          <w:rFonts w:ascii="宋体" w:hAnsi="宋体"/>
          <w:color w:val="000000"/>
          <w:szCs w:val="21"/>
          <w:highlight w:val="none"/>
        </w:rPr>
      </w:pPr>
      <w:r>
        <w:rPr>
          <w:rFonts w:hint="eastAsia"/>
          <w:color w:val="000000"/>
          <w:highlight w:val="none"/>
        </w:rPr>
        <w:t xml:space="preserve">19.2.3 </w:t>
      </w:r>
      <w:r>
        <w:rPr>
          <w:rFonts w:hint="eastAsia" w:ascii="宋体" w:hAnsi="宋体"/>
          <w:color w:val="000000"/>
          <w:szCs w:val="21"/>
          <w:highlight w:val="none"/>
        </w:rPr>
        <w:t>监理人和承包人应共同查清缺陷和（或）损坏的原因。经查明属承包人原因造成的，应由承包人承担修复和查验的费用。经查验属发包人原因造成的，发包人应承担修复和查验的费用，并支付承包人合理利润。</w:t>
      </w:r>
    </w:p>
    <w:p w14:paraId="6F714DC0">
      <w:pPr>
        <w:spacing w:line="360" w:lineRule="auto"/>
        <w:ind w:firstLine="420" w:firstLineChars="200"/>
        <w:rPr>
          <w:rFonts w:ascii="宋体" w:hAnsi="宋体"/>
          <w:color w:val="000000"/>
          <w:szCs w:val="21"/>
          <w:highlight w:val="none"/>
        </w:rPr>
      </w:pPr>
      <w:r>
        <w:rPr>
          <w:rFonts w:hint="eastAsia"/>
          <w:color w:val="000000"/>
          <w:highlight w:val="none"/>
        </w:rPr>
        <w:t>19.2.4</w:t>
      </w:r>
      <w:r>
        <w:rPr>
          <w:rFonts w:hint="eastAsia" w:ascii="宋体" w:hAnsi="宋体"/>
          <w:color w:val="000000"/>
          <w:szCs w:val="21"/>
          <w:highlight w:val="none"/>
        </w:rPr>
        <w:t xml:space="preserve"> 承包人不能在合理时间内修复缺陷的，发包人可自行修复或委托其他人修复，所需费用和利润的承担，按第</w:t>
      </w:r>
      <w:r>
        <w:rPr>
          <w:rFonts w:hint="eastAsia"/>
          <w:color w:val="000000"/>
          <w:highlight w:val="none"/>
        </w:rPr>
        <w:t xml:space="preserve">19.2.3 </w:t>
      </w:r>
      <w:r>
        <w:rPr>
          <w:rFonts w:hint="eastAsia" w:ascii="宋体" w:hAnsi="宋体"/>
          <w:color w:val="000000"/>
          <w:szCs w:val="21"/>
          <w:highlight w:val="none"/>
        </w:rPr>
        <w:t>项约定执行。</w:t>
      </w:r>
    </w:p>
    <w:p w14:paraId="3F45A36D">
      <w:pPr>
        <w:pStyle w:val="4"/>
        <w:rPr>
          <w:color w:val="000000"/>
          <w:highlight w:val="none"/>
        </w:rPr>
      </w:pPr>
      <w:bookmarkStart w:id="934" w:name="_Toc247527769"/>
      <w:bookmarkStart w:id="935" w:name="_Toc2522"/>
      <w:bookmarkStart w:id="936" w:name="_Toc247514168"/>
      <w:r>
        <w:rPr>
          <w:rFonts w:hint="eastAsia" w:ascii="Times New Roman" w:hAnsi="Times New Roman"/>
          <w:color w:val="000000"/>
          <w:highlight w:val="none"/>
        </w:rPr>
        <w:t>19.3</w:t>
      </w:r>
      <w:r>
        <w:rPr>
          <w:rFonts w:hint="eastAsia"/>
          <w:color w:val="000000"/>
          <w:highlight w:val="none"/>
        </w:rPr>
        <w:t xml:space="preserve"> 缺陷责任期的延长</w:t>
      </w:r>
      <w:bookmarkEnd w:id="934"/>
      <w:bookmarkEnd w:id="935"/>
      <w:bookmarkEnd w:id="936"/>
    </w:p>
    <w:p w14:paraId="0B129191">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由于承包人原因造成某项缺陷或损坏使某项工程或工程设备不能按原定目标使用而需要再次检查、检验和修复的，发包人有权要求承包人相应延长缺陷责任期，但缺陷责任期最长不超过2年。</w:t>
      </w:r>
    </w:p>
    <w:p w14:paraId="5EB0CC56">
      <w:pPr>
        <w:pStyle w:val="4"/>
        <w:rPr>
          <w:color w:val="000000"/>
          <w:highlight w:val="none"/>
        </w:rPr>
      </w:pPr>
      <w:bookmarkStart w:id="937" w:name="_Toc19010"/>
      <w:bookmarkStart w:id="938" w:name="_Toc247514169"/>
      <w:bookmarkStart w:id="939" w:name="_Toc247527770"/>
      <w:r>
        <w:rPr>
          <w:rFonts w:hint="eastAsia" w:ascii="Times New Roman" w:hAnsi="Times New Roman"/>
          <w:color w:val="000000"/>
          <w:highlight w:val="none"/>
        </w:rPr>
        <w:t>19.4</w:t>
      </w:r>
      <w:r>
        <w:rPr>
          <w:rFonts w:hint="eastAsia"/>
          <w:color w:val="000000"/>
          <w:highlight w:val="none"/>
        </w:rPr>
        <w:t xml:space="preserve"> 进一步试验和试运行</w:t>
      </w:r>
      <w:bookmarkEnd w:id="937"/>
      <w:bookmarkEnd w:id="938"/>
      <w:bookmarkEnd w:id="939"/>
    </w:p>
    <w:p w14:paraId="388F0FA9">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任何一项缺陷或损坏修复后，经检查证明其影响了工程或工程设备的使用性能，承包人应重新进行合同约定的试验和试运行，试验和试运行的全部费用应由责任方承担。</w:t>
      </w:r>
    </w:p>
    <w:p w14:paraId="7A9EB826">
      <w:pPr>
        <w:pStyle w:val="4"/>
        <w:rPr>
          <w:color w:val="000000"/>
          <w:highlight w:val="none"/>
        </w:rPr>
      </w:pPr>
      <w:bookmarkStart w:id="940" w:name="_Toc247514170"/>
      <w:bookmarkStart w:id="941" w:name="_Toc247527771"/>
      <w:bookmarkStart w:id="942" w:name="_Toc2498"/>
      <w:r>
        <w:rPr>
          <w:rFonts w:hint="eastAsia" w:ascii="Times New Roman" w:hAnsi="Times New Roman"/>
          <w:color w:val="000000"/>
          <w:highlight w:val="none"/>
        </w:rPr>
        <w:t>19.5</w:t>
      </w:r>
      <w:r>
        <w:rPr>
          <w:rFonts w:hint="eastAsia"/>
          <w:color w:val="000000"/>
          <w:highlight w:val="none"/>
        </w:rPr>
        <w:t xml:space="preserve"> 承包人的进入权</w:t>
      </w:r>
      <w:bookmarkEnd w:id="940"/>
      <w:bookmarkEnd w:id="941"/>
      <w:bookmarkEnd w:id="942"/>
    </w:p>
    <w:p w14:paraId="68CFF7C1">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缺陷责任期内承包人为缺陷修复工作需要，有权进入工程现场，但应遵守发包人的保安和保密规定。</w:t>
      </w:r>
    </w:p>
    <w:p w14:paraId="103E117B">
      <w:pPr>
        <w:pStyle w:val="4"/>
        <w:rPr>
          <w:color w:val="000000"/>
          <w:highlight w:val="none"/>
        </w:rPr>
      </w:pPr>
      <w:bookmarkStart w:id="943" w:name="_Toc28557"/>
      <w:bookmarkStart w:id="944" w:name="_Toc247514171"/>
      <w:bookmarkStart w:id="945" w:name="_Toc247527772"/>
      <w:r>
        <w:rPr>
          <w:rFonts w:hint="eastAsia" w:ascii="Times New Roman" w:hAnsi="Times New Roman"/>
          <w:color w:val="000000"/>
          <w:highlight w:val="none"/>
        </w:rPr>
        <w:t>19.6</w:t>
      </w:r>
      <w:r>
        <w:rPr>
          <w:rFonts w:hint="eastAsia"/>
          <w:color w:val="000000"/>
          <w:highlight w:val="none"/>
        </w:rPr>
        <w:t xml:space="preserve"> 缺陷责任期终止证书</w:t>
      </w:r>
      <w:bookmarkEnd w:id="943"/>
      <w:bookmarkEnd w:id="944"/>
      <w:bookmarkEnd w:id="945"/>
    </w:p>
    <w:p w14:paraId="639183FE">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在第</w:t>
      </w:r>
      <w:r>
        <w:rPr>
          <w:rFonts w:hint="eastAsia"/>
          <w:color w:val="000000"/>
          <w:highlight w:val="none"/>
        </w:rPr>
        <w:t>1.1.4.5</w:t>
      </w:r>
      <w:r>
        <w:rPr>
          <w:rFonts w:hint="eastAsia" w:ascii="宋体" w:hAnsi="宋体"/>
          <w:color w:val="000000"/>
          <w:szCs w:val="21"/>
          <w:highlight w:val="none"/>
        </w:rPr>
        <w:t>目约定的缺陷责任期，包括根据</w:t>
      </w:r>
      <w:r>
        <w:rPr>
          <w:rFonts w:hint="eastAsia"/>
          <w:color w:val="000000"/>
          <w:highlight w:val="none"/>
        </w:rPr>
        <w:t>第19.3款延长的期限终止后14天内，由</w:t>
      </w:r>
      <w:r>
        <w:rPr>
          <w:rFonts w:hint="eastAsia" w:ascii="宋体" w:hAnsi="宋体"/>
          <w:color w:val="000000"/>
          <w:szCs w:val="21"/>
          <w:highlight w:val="none"/>
        </w:rPr>
        <w:t>监理人向承包人出具经发包人签认的缺陷责任期终止证书，并退还剩余的质量保证金。</w:t>
      </w:r>
    </w:p>
    <w:p w14:paraId="727F0E77">
      <w:pPr>
        <w:pStyle w:val="4"/>
        <w:rPr>
          <w:color w:val="000000"/>
          <w:highlight w:val="none"/>
        </w:rPr>
      </w:pPr>
      <w:bookmarkStart w:id="946" w:name="_Toc247514172"/>
      <w:bookmarkStart w:id="947" w:name="_Toc7672"/>
      <w:bookmarkStart w:id="948" w:name="_Toc247527773"/>
      <w:r>
        <w:rPr>
          <w:rFonts w:hint="eastAsia" w:ascii="Times New Roman" w:hAnsi="Times New Roman"/>
          <w:color w:val="000000"/>
          <w:highlight w:val="none"/>
        </w:rPr>
        <w:t>19.7</w:t>
      </w:r>
      <w:r>
        <w:rPr>
          <w:rFonts w:hint="eastAsia"/>
          <w:color w:val="000000"/>
          <w:highlight w:val="none"/>
        </w:rPr>
        <w:t xml:space="preserve"> 保修责任</w:t>
      </w:r>
      <w:bookmarkEnd w:id="946"/>
      <w:bookmarkEnd w:id="947"/>
      <w:bookmarkEnd w:id="948"/>
    </w:p>
    <w:p w14:paraId="1BDBAB10">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合同当事人根据有关法律规定，在专用合同条款中约定工程质量保修范围、期限和责任。保修期自实际竣工日期起计算。在全部工程竣工验收前，已经发包人提前验收的区段工程，其保修期的起算日期相应提前。</w:t>
      </w:r>
    </w:p>
    <w:p w14:paraId="37E9135E">
      <w:pPr>
        <w:pStyle w:val="3"/>
        <w:rPr>
          <w:color w:val="000000"/>
          <w:highlight w:val="none"/>
        </w:rPr>
      </w:pPr>
      <w:bookmarkStart w:id="949" w:name="_Toc184635117"/>
      <w:bookmarkStart w:id="950" w:name="_Toc247527774"/>
      <w:bookmarkStart w:id="951" w:name="_Toc19775"/>
      <w:bookmarkStart w:id="952" w:name="_Toc247514173"/>
      <w:r>
        <w:rPr>
          <w:rFonts w:hint="eastAsia"/>
          <w:color w:val="000000"/>
          <w:highlight w:val="none"/>
        </w:rPr>
        <w:t>20. 保险</w:t>
      </w:r>
      <w:bookmarkEnd w:id="949"/>
      <w:bookmarkEnd w:id="950"/>
      <w:bookmarkEnd w:id="951"/>
      <w:bookmarkEnd w:id="952"/>
    </w:p>
    <w:p w14:paraId="3788500D">
      <w:pPr>
        <w:pStyle w:val="4"/>
        <w:rPr>
          <w:color w:val="000000"/>
          <w:highlight w:val="none"/>
        </w:rPr>
      </w:pPr>
      <w:bookmarkStart w:id="953" w:name="_Toc16901"/>
      <w:bookmarkStart w:id="954" w:name="_Toc247514174"/>
      <w:bookmarkStart w:id="955" w:name="_Toc247527775"/>
      <w:r>
        <w:rPr>
          <w:rFonts w:hint="eastAsia" w:ascii="Times New Roman" w:hAnsi="Times New Roman"/>
          <w:color w:val="000000"/>
          <w:highlight w:val="none"/>
        </w:rPr>
        <w:t>20.1</w:t>
      </w:r>
      <w:r>
        <w:rPr>
          <w:rFonts w:hint="eastAsia"/>
          <w:color w:val="000000"/>
          <w:highlight w:val="none"/>
        </w:rPr>
        <w:t xml:space="preserve"> 设计和工程保险</w:t>
      </w:r>
      <w:bookmarkEnd w:id="953"/>
      <w:bookmarkEnd w:id="954"/>
      <w:bookmarkEnd w:id="955"/>
    </w:p>
    <w:p w14:paraId="3C06A014">
      <w:pPr>
        <w:spacing w:line="360" w:lineRule="auto"/>
        <w:ind w:firstLine="420" w:firstLineChars="200"/>
        <w:rPr>
          <w:rFonts w:ascii="宋体" w:hAnsi="宋体"/>
          <w:color w:val="000000"/>
          <w:szCs w:val="21"/>
          <w:highlight w:val="none"/>
        </w:rPr>
      </w:pPr>
      <w:r>
        <w:rPr>
          <w:rFonts w:hint="eastAsia"/>
          <w:color w:val="000000"/>
          <w:highlight w:val="none"/>
        </w:rPr>
        <w:t>20.1.1 承包人按照专用合同条款的约定向双方同意的保险人投保建设工程设计责任险、建筑工程一切险或安装工程一切险等保险。具体的投保险种、保险范围、保险金额、保险费率、保险期限等有关内容应当在专用合同条款中明确约定。</w:t>
      </w:r>
    </w:p>
    <w:p w14:paraId="14268252">
      <w:pPr>
        <w:spacing w:line="360" w:lineRule="auto"/>
        <w:ind w:firstLine="420" w:firstLineChars="200"/>
        <w:rPr>
          <w:rFonts w:ascii="宋体" w:hAnsi="宋体"/>
          <w:color w:val="000000"/>
          <w:szCs w:val="21"/>
          <w:highlight w:val="none"/>
        </w:rPr>
      </w:pPr>
      <w:r>
        <w:rPr>
          <w:rFonts w:hint="eastAsia"/>
          <w:color w:val="000000"/>
          <w:highlight w:val="none"/>
        </w:rPr>
        <w:t xml:space="preserve">20.1.2 </w:t>
      </w:r>
      <w:r>
        <w:rPr>
          <w:rFonts w:hint="eastAsia" w:ascii="宋体" w:hAnsi="宋体"/>
          <w:color w:val="000000"/>
          <w:szCs w:val="21"/>
          <w:highlight w:val="none"/>
        </w:rPr>
        <w:t>在缺陷责任期终止证书颁发前，承包人应按照专用合同条款的约定投保第三者责任险。</w:t>
      </w:r>
    </w:p>
    <w:p w14:paraId="270D6E58">
      <w:pPr>
        <w:pStyle w:val="4"/>
        <w:rPr>
          <w:color w:val="000000"/>
          <w:highlight w:val="none"/>
        </w:rPr>
      </w:pPr>
      <w:bookmarkStart w:id="956" w:name="_Toc247514175"/>
      <w:bookmarkStart w:id="957" w:name="_Toc247527776"/>
      <w:bookmarkStart w:id="958" w:name="_Toc1361"/>
      <w:r>
        <w:rPr>
          <w:rFonts w:hint="eastAsia" w:ascii="Times New Roman" w:hAnsi="Times New Roman"/>
          <w:color w:val="000000"/>
          <w:highlight w:val="none"/>
        </w:rPr>
        <w:t>20.2</w:t>
      </w:r>
      <w:r>
        <w:rPr>
          <w:rFonts w:hint="eastAsia"/>
          <w:color w:val="000000"/>
          <w:highlight w:val="none"/>
        </w:rPr>
        <w:t xml:space="preserve"> 工伤保险</w:t>
      </w:r>
      <w:bookmarkEnd w:id="956"/>
      <w:bookmarkEnd w:id="957"/>
      <w:bookmarkEnd w:id="958"/>
    </w:p>
    <w:p w14:paraId="560A95D4">
      <w:pPr>
        <w:spacing w:line="360" w:lineRule="auto"/>
        <w:ind w:firstLine="420" w:firstLineChars="200"/>
        <w:rPr>
          <w:rFonts w:ascii="宋体" w:hAnsi="宋体"/>
          <w:color w:val="000000"/>
          <w:szCs w:val="21"/>
          <w:highlight w:val="none"/>
        </w:rPr>
      </w:pPr>
      <w:r>
        <w:rPr>
          <w:rFonts w:hint="eastAsia"/>
          <w:color w:val="000000"/>
          <w:highlight w:val="none"/>
        </w:rPr>
        <w:t>20.2.1</w:t>
      </w:r>
      <w:r>
        <w:rPr>
          <w:rFonts w:hint="eastAsia" w:ascii="宋体" w:hAnsi="宋体"/>
          <w:color w:val="000000"/>
          <w:szCs w:val="21"/>
          <w:highlight w:val="none"/>
        </w:rPr>
        <w:t xml:space="preserve"> 承包人员工伤保险</w:t>
      </w:r>
    </w:p>
    <w:p w14:paraId="537EA28D">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承包人应依照有关法律规定，为其履行合同所雇佣的全部人员投保工伤保险，缴纳工伤保险费，并要求其分包人也投保此项保险。</w:t>
      </w:r>
    </w:p>
    <w:p w14:paraId="02B03087">
      <w:pPr>
        <w:spacing w:line="360" w:lineRule="auto"/>
        <w:ind w:firstLine="420" w:firstLineChars="200"/>
        <w:rPr>
          <w:rFonts w:ascii="宋体" w:hAnsi="宋体"/>
          <w:color w:val="000000"/>
          <w:szCs w:val="21"/>
          <w:highlight w:val="none"/>
        </w:rPr>
      </w:pPr>
      <w:r>
        <w:rPr>
          <w:rFonts w:hint="eastAsia"/>
          <w:color w:val="000000"/>
          <w:highlight w:val="none"/>
        </w:rPr>
        <w:t>20.2.2</w:t>
      </w:r>
      <w:r>
        <w:rPr>
          <w:rFonts w:hint="eastAsia" w:ascii="宋体" w:hAnsi="宋体"/>
          <w:color w:val="000000"/>
          <w:szCs w:val="21"/>
          <w:highlight w:val="none"/>
        </w:rPr>
        <w:t xml:space="preserve"> 发包人员工伤保险</w:t>
      </w:r>
    </w:p>
    <w:p w14:paraId="4B2CA66A">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发包人应依照有关法律规定，为其现场机构雇佣的全部人员投保工伤保险，缴纳工伤保险费，并要求其监理人也进行此项保险。</w:t>
      </w:r>
    </w:p>
    <w:p w14:paraId="1BE25552">
      <w:pPr>
        <w:pStyle w:val="4"/>
        <w:rPr>
          <w:color w:val="000000"/>
          <w:highlight w:val="none"/>
        </w:rPr>
      </w:pPr>
      <w:bookmarkStart w:id="959" w:name="_Toc6724"/>
      <w:bookmarkStart w:id="960" w:name="_Toc247514176"/>
      <w:bookmarkStart w:id="961" w:name="_Toc247527777"/>
      <w:r>
        <w:rPr>
          <w:rFonts w:hint="eastAsia" w:ascii="Times New Roman" w:hAnsi="Times New Roman"/>
          <w:color w:val="000000"/>
          <w:highlight w:val="none"/>
        </w:rPr>
        <w:t>20.3</w:t>
      </w:r>
      <w:r>
        <w:rPr>
          <w:rFonts w:hint="eastAsia"/>
          <w:color w:val="000000"/>
          <w:highlight w:val="none"/>
        </w:rPr>
        <w:t xml:space="preserve"> 人身意外伤害险</w:t>
      </w:r>
      <w:bookmarkEnd w:id="959"/>
      <w:bookmarkEnd w:id="960"/>
      <w:bookmarkEnd w:id="961"/>
    </w:p>
    <w:p w14:paraId="3904CCB1">
      <w:pPr>
        <w:spacing w:line="360" w:lineRule="auto"/>
        <w:ind w:firstLine="420" w:firstLineChars="200"/>
        <w:rPr>
          <w:rFonts w:ascii="宋体" w:hAnsi="宋体"/>
          <w:color w:val="000000"/>
          <w:szCs w:val="21"/>
          <w:highlight w:val="none"/>
        </w:rPr>
      </w:pPr>
      <w:r>
        <w:rPr>
          <w:rFonts w:hint="eastAsia"/>
          <w:color w:val="000000"/>
          <w:highlight w:val="none"/>
        </w:rPr>
        <w:t>20.3.1</w:t>
      </w:r>
      <w:r>
        <w:rPr>
          <w:rFonts w:hint="eastAsia" w:ascii="宋体" w:hAnsi="宋体"/>
          <w:color w:val="000000"/>
          <w:szCs w:val="21"/>
          <w:highlight w:val="none"/>
        </w:rPr>
        <w:t xml:space="preserve"> 发包人应在整个施工期间为其现场机构雇用的全部人员，投保人身意外伤害险，缴纳保险费，并要求其监理人也进行此项保险。</w:t>
      </w:r>
    </w:p>
    <w:p w14:paraId="34703FDC">
      <w:pPr>
        <w:spacing w:line="360" w:lineRule="auto"/>
        <w:ind w:firstLine="420" w:firstLineChars="200"/>
        <w:rPr>
          <w:rFonts w:ascii="宋体" w:hAnsi="宋体"/>
          <w:color w:val="000000"/>
          <w:szCs w:val="21"/>
          <w:highlight w:val="none"/>
        </w:rPr>
      </w:pPr>
      <w:r>
        <w:rPr>
          <w:rFonts w:hint="eastAsia"/>
          <w:color w:val="000000"/>
          <w:highlight w:val="none"/>
        </w:rPr>
        <w:t>20.3.2</w:t>
      </w:r>
      <w:r>
        <w:rPr>
          <w:rFonts w:hint="eastAsia" w:ascii="宋体" w:hAnsi="宋体"/>
          <w:color w:val="000000"/>
          <w:szCs w:val="21"/>
          <w:highlight w:val="none"/>
        </w:rPr>
        <w:t xml:space="preserve"> 承包人应在整个施工期间为其现场机构雇用的全部人员，投保人身意外伤害险，缴纳保险费，并要求其分包人也进行此项保险。</w:t>
      </w:r>
      <w:bookmarkStart w:id="962" w:name="_Toc247514177"/>
      <w:bookmarkStart w:id="963" w:name="_Toc247527778"/>
      <w:r>
        <w:rPr>
          <w:rFonts w:hint="eastAsia"/>
          <w:color w:val="000000"/>
          <w:highlight w:val="none"/>
        </w:rPr>
        <w:t xml:space="preserve"> </w:t>
      </w:r>
      <w:bookmarkEnd w:id="962"/>
      <w:bookmarkEnd w:id="963"/>
    </w:p>
    <w:p w14:paraId="61DF6A3E">
      <w:pPr>
        <w:pStyle w:val="4"/>
        <w:rPr>
          <w:color w:val="000000"/>
          <w:highlight w:val="none"/>
        </w:rPr>
      </w:pPr>
      <w:bookmarkStart w:id="964" w:name="_Toc247514178"/>
      <w:bookmarkStart w:id="965" w:name="_Toc13266"/>
      <w:bookmarkStart w:id="966" w:name="_Toc247527779"/>
      <w:r>
        <w:rPr>
          <w:rFonts w:hint="eastAsia" w:ascii="Times New Roman" w:hAnsi="Times New Roman"/>
          <w:color w:val="000000"/>
          <w:highlight w:val="none"/>
        </w:rPr>
        <w:t>20.4</w:t>
      </w:r>
      <w:r>
        <w:rPr>
          <w:rFonts w:hint="eastAsia"/>
          <w:color w:val="000000"/>
          <w:highlight w:val="none"/>
        </w:rPr>
        <w:t xml:space="preserve"> 其他保险</w:t>
      </w:r>
      <w:bookmarkEnd w:id="964"/>
      <w:bookmarkEnd w:id="965"/>
      <w:bookmarkEnd w:id="966"/>
    </w:p>
    <w:p w14:paraId="0EEAF931">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除专用合同条款另有约定外，承包人应为其施工设备、进场的材料和工程设备等办理保险。</w:t>
      </w:r>
    </w:p>
    <w:p w14:paraId="685F8DCC">
      <w:pPr>
        <w:pStyle w:val="4"/>
        <w:rPr>
          <w:color w:val="000000"/>
          <w:highlight w:val="none"/>
        </w:rPr>
      </w:pPr>
      <w:bookmarkStart w:id="967" w:name="_Toc247527780"/>
      <w:bookmarkStart w:id="968" w:name="_Toc247514179"/>
      <w:bookmarkStart w:id="969" w:name="_Toc16165"/>
      <w:r>
        <w:rPr>
          <w:rFonts w:hint="eastAsia" w:ascii="Times New Roman" w:hAnsi="Times New Roman"/>
          <w:color w:val="000000"/>
          <w:highlight w:val="none"/>
        </w:rPr>
        <w:t>20.5</w:t>
      </w:r>
      <w:r>
        <w:rPr>
          <w:rFonts w:hint="eastAsia"/>
          <w:color w:val="000000"/>
          <w:highlight w:val="none"/>
        </w:rPr>
        <w:t xml:space="preserve"> 对各项保险的一般要求</w:t>
      </w:r>
      <w:bookmarkEnd w:id="967"/>
      <w:bookmarkEnd w:id="968"/>
      <w:bookmarkEnd w:id="969"/>
    </w:p>
    <w:p w14:paraId="15E278C7">
      <w:pPr>
        <w:spacing w:line="360" w:lineRule="auto"/>
        <w:ind w:firstLine="420" w:firstLineChars="200"/>
        <w:rPr>
          <w:rFonts w:ascii="宋体" w:hAnsi="宋体"/>
          <w:color w:val="000000"/>
          <w:szCs w:val="21"/>
          <w:highlight w:val="none"/>
        </w:rPr>
      </w:pPr>
      <w:r>
        <w:rPr>
          <w:rFonts w:hint="eastAsia"/>
          <w:color w:val="000000"/>
          <w:highlight w:val="none"/>
        </w:rPr>
        <w:t>20.5.1</w:t>
      </w:r>
      <w:r>
        <w:rPr>
          <w:rFonts w:hint="eastAsia" w:ascii="宋体" w:hAnsi="宋体"/>
          <w:color w:val="000000"/>
          <w:szCs w:val="21"/>
          <w:highlight w:val="none"/>
        </w:rPr>
        <w:t xml:space="preserve"> 保险凭证</w:t>
      </w:r>
    </w:p>
    <w:p w14:paraId="622F2A4A">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承包人应在专用合同条款约定的期限内向发包人提交各项保险生效的证据和保险单副本，保险单必须与专用合同条款约定的条件保持一致。</w:t>
      </w:r>
    </w:p>
    <w:p w14:paraId="259219D7">
      <w:pPr>
        <w:spacing w:line="360" w:lineRule="auto"/>
        <w:ind w:firstLine="420" w:firstLineChars="200"/>
        <w:rPr>
          <w:rFonts w:ascii="宋体" w:hAnsi="宋体"/>
          <w:color w:val="000000"/>
          <w:szCs w:val="21"/>
          <w:highlight w:val="none"/>
        </w:rPr>
      </w:pPr>
      <w:r>
        <w:rPr>
          <w:rFonts w:hint="eastAsia"/>
          <w:color w:val="000000"/>
          <w:highlight w:val="none"/>
        </w:rPr>
        <w:t>20.5.2</w:t>
      </w:r>
      <w:r>
        <w:rPr>
          <w:rFonts w:hint="eastAsia" w:ascii="宋体" w:hAnsi="宋体"/>
          <w:color w:val="000000"/>
          <w:szCs w:val="21"/>
          <w:highlight w:val="none"/>
        </w:rPr>
        <w:t xml:space="preserve"> 保险合同条款的变动</w:t>
      </w:r>
    </w:p>
    <w:p w14:paraId="10F4BF9C">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承包人需要变动保险合同条款时，应事先征得发包人同意，并通知监理人。保险人作出变动的，承包人应在收到保险人通知后立即通知发包人和监理人。</w:t>
      </w:r>
    </w:p>
    <w:p w14:paraId="395484BC">
      <w:pPr>
        <w:spacing w:line="360" w:lineRule="auto"/>
        <w:ind w:firstLine="420" w:firstLineChars="200"/>
        <w:rPr>
          <w:rFonts w:ascii="宋体" w:hAnsi="宋体"/>
          <w:color w:val="000000"/>
          <w:szCs w:val="21"/>
          <w:highlight w:val="none"/>
        </w:rPr>
      </w:pPr>
      <w:r>
        <w:rPr>
          <w:rFonts w:hint="eastAsia"/>
          <w:color w:val="000000"/>
          <w:highlight w:val="none"/>
        </w:rPr>
        <w:t>20.5.3</w:t>
      </w:r>
      <w:r>
        <w:rPr>
          <w:rFonts w:hint="eastAsia" w:ascii="宋体" w:hAnsi="宋体"/>
          <w:color w:val="000000"/>
          <w:szCs w:val="21"/>
          <w:highlight w:val="none"/>
        </w:rPr>
        <w:t xml:space="preserve"> 持续保险</w:t>
      </w:r>
    </w:p>
    <w:p w14:paraId="49A3DDFA">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承包人应与保险人保持联系，使保险人能够随时了解工程实施中的变动，并确保按保险合同条款要求持续保险。</w:t>
      </w:r>
    </w:p>
    <w:p w14:paraId="0A44F194">
      <w:pPr>
        <w:spacing w:line="360" w:lineRule="auto"/>
        <w:ind w:firstLine="420" w:firstLineChars="200"/>
        <w:rPr>
          <w:rFonts w:ascii="宋体" w:hAnsi="宋体"/>
          <w:color w:val="000000"/>
          <w:szCs w:val="21"/>
          <w:highlight w:val="none"/>
        </w:rPr>
      </w:pPr>
      <w:r>
        <w:rPr>
          <w:rFonts w:hint="eastAsia"/>
          <w:color w:val="000000"/>
          <w:highlight w:val="none"/>
        </w:rPr>
        <w:t>20.5.4</w:t>
      </w:r>
      <w:r>
        <w:rPr>
          <w:rFonts w:hint="eastAsia" w:ascii="宋体" w:hAnsi="宋体"/>
          <w:color w:val="000000"/>
          <w:szCs w:val="21"/>
          <w:highlight w:val="none"/>
        </w:rPr>
        <w:t xml:space="preserve"> 保险金不足的补偿</w:t>
      </w:r>
    </w:p>
    <w:p w14:paraId="2B448922">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保险金不足以补偿损失的，应由承包人和（或）发包人按合同约定负责补偿。</w:t>
      </w:r>
    </w:p>
    <w:p w14:paraId="15CF2F90">
      <w:pPr>
        <w:spacing w:line="360" w:lineRule="auto"/>
        <w:ind w:firstLine="420" w:firstLineChars="200"/>
        <w:rPr>
          <w:rFonts w:ascii="宋体" w:hAnsi="宋体"/>
          <w:color w:val="000000"/>
          <w:szCs w:val="21"/>
          <w:highlight w:val="none"/>
        </w:rPr>
      </w:pPr>
      <w:r>
        <w:rPr>
          <w:rFonts w:hint="eastAsia"/>
          <w:color w:val="000000"/>
          <w:highlight w:val="none"/>
        </w:rPr>
        <w:t>20.5.5</w:t>
      </w:r>
      <w:r>
        <w:rPr>
          <w:rFonts w:hint="eastAsia" w:ascii="宋体" w:hAnsi="宋体"/>
          <w:color w:val="000000"/>
          <w:szCs w:val="21"/>
          <w:highlight w:val="none"/>
        </w:rPr>
        <w:t xml:space="preserve"> 未按约定投保的补救</w:t>
      </w:r>
    </w:p>
    <w:p w14:paraId="18E1637C">
      <w:pPr>
        <w:spacing w:line="360" w:lineRule="auto"/>
        <w:ind w:firstLine="420" w:firstLineChars="200"/>
        <w:rPr>
          <w:rFonts w:ascii="宋体" w:hAnsi="宋体"/>
          <w:color w:val="000000"/>
          <w:szCs w:val="21"/>
          <w:highlight w:val="none"/>
        </w:rPr>
      </w:pPr>
      <w:r>
        <w:rPr>
          <w:rFonts w:hint="eastAsia"/>
          <w:color w:val="000000"/>
          <w:highlight w:val="none"/>
        </w:rPr>
        <w:t>（1）</w:t>
      </w:r>
      <w:r>
        <w:rPr>
          <w:rFonts w:hint="eastAsia" w:ascii="宋体" w:hAnsi="宋体"/>
          <w:color w:val="000000"/>
          <w:szCs w:val="21"/>
          <w:highlight w:val="none"/>
        </w:rPr>
        <w:t>由于负有投保义务的一方当事人未按合同约定办理保险，或未能使保险持续有效的，另一方当事人可代为办理，所需费用由对方当事人承担。</w:t>
      </w:r>
    </w:p>
    <w:p w14:paraId="4EED4B2B">
      <w:pPr>
        <w:spacing w:line="360" w:lineRule="auto"/>
        <w:ind w:firstLine="420" w:firstLineChars="200"/>
        <w:rPr>
          <w:rFonts w:ascii="宋体" w:hAnsi="宋体"/>
          <w:color w:val="000000"/>
          <w:szCs w:val="21"/>
          <w:highlight w:val="none"/>
        </w:rPr>
      </w:pPr>
      <w:r>
        <w:rPr>
          <w:rFonts w:hint="eastAsia"/>
          <w:color w:val="000000"/>
          <w:highlight w:val="none"/>
        </w:rPr>
        <w:t>（2）</w:t>
      </w:r>
      <w:r>
        <w:rPr>
          <w:rFonts w:hint="eastAsia" w:ascii="宋体" w:hAnsi="宋体"/>
          <w:color w:val="000000"/>
          <w:szCs w:val="21"/>
          <w:highlight w:val="none"/>
        </w:rPr>
        <w:t>由于负有投保义务的一方当事人未按合同约定办理某项保险，导致受益人未能得到保险人的赔偿，原应从该项保险得到的保险金应由负有投保义务的一方当事人支付。</w:t>
      </w:r>
    </w:p>
    <w:p w14:paraId="4ACCCAC0">
      <w:pPr>
        <w:spacing w:line="360" w:lineRule="auto"/>
        <w:ind w:firstLine="420" w:firstLineChars="200"/>
        <w:rPr>
          <w:rFonts w:ascii="宋体" w:hAnsi="宋体"/>
          <w:color w:val="000000"/>
          <w:szCs w:val="21"/>
          <w:highlight w:val="none"/>
        </w:rPr>
      </w:pPr>
      <w:r>
        <w:rPr>
          <w:rFonts w:hint="eastAsia"/>
          <w:color w:val="000000"/>
          <w:highlight w:val="none"/>
        </w:rPr>
        <w:t>20.5.6</w:t>
      </w:r>
      <w:r>
        <w:rPr>
          <w:rFonts w:hint="eastAsia" w:ascii="宋体" w:hAnsi="宋体"/>
          <w:color w:val="000000"/>
          <w:szCs w:val="21"/>
          <w:highlight w:val="none"/>
        </w:rPr>
        <w:t xml:space="preserve"> 报告义务</w:t>
      </w:r>
    </w:p>
    <w:p w14:paraId="7B831807">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当保险事故发生时，投保人应按照保险单规定的条件和期限及时向保险人报告。</w:t>
      </w:r>
    </w:p>
    <w:p w14:paraId="3CFCBFD7">
      <w:pPr>
        <w:pStyle w:val="3"/>
        <w:rPr>
          <w:color w:val="000000"/>
          <w:highlight w:val="none"/>
        </w:rPr>
      </w:pPr>
      <w:bookmarkStart w:id="970" w:name="_Toc184635118"/>
      <w:bookmarkStart w:id="971" w:name="_Toc12711"/>
      <w:bookmarkStart w:id="972" w:name="_Toc247514180"/>
      <w:bookmarkStart w:id="973" w:name="_Toc247527781"/>
      <w:r>
        <w:rPr>
          <w:rFonts w:hint="eastAsia"/>
          <w:color w:val="000000"/>
          <w:highlight w:val="none"/>
        </w:rPr>
        <w:t>21. 不可抗力</w:t>
      </w:r>
      <w:bookmarkEnd w:id="970"/>
      <w:bookmarkEnd w:id="971"/>
      <w:bookmarkEnd w:id="972"/>
      <w:bookmarkEnd w:id="973"/>
    </w:p>
    <w:p w14:paraId="731A2473">
      <w:pPr>
        <w:pStyle w:val="4"/>
        <w:rPr>
          <w:color w:val="000000"/>
          <w:highlight w:val="none"/>
        </w:rPr>
      </w:pPr>
      <w:bookmarkStart w:id="974" w:name="_Toc1890"/>
      <w:bookmarkStart w:id="975" w:name="_Toc247514181"/>
      <w:bookmarkStart w:id="976" w:name="_Toc247527782"/>
      <w:r>
        <w:rPr>
          <w:rFonts w:hint="eastAsia" w:ascii="Times New Roman" w:hAnsi="Times New Roman"/>
          <w:color w:val="000000"/>
          <w:highlight w:val="none"/>
        </w:rPr>
        <w:t>21.1</w:t>
      </w:r>
      <w:r>
        <w:rPr>
          <w:rFonts w:hint="eastAsia"/>
          <w:color w:val="000000"/>
          <w:highlight w:val="none"/>
        </w:rPr>
        <w:t xml:space="preserve"> 不可抗力的确认</w:t>
      </w:r>
      <w:bookmarkEnd w:id="974"/>
      <w:bookmarkEnd w:id="975"/>
      <w:bookmarkEnd w:id="976"/>
    </w:p>
    <w:p w14:paraId="391C0D32">
      <w:pPr>
        <w:spacing w:line="360" w:lineRule="auto"/>
        <w:ind w:firstLine="420" w:firstLineChars="200"/>
        <w:rPr>
          <w:color w:val="000000"/>
          <w:highlight w:val="none"/>
        </w:rPr>
      </w:pPr>
      <w:r>
        <w:rPr>
          <w:rFonts w:hint="eastAsia"/>
          <w:color w:val="000000"/>
          <w:highlight w:val="none"/>
        </w:rPr>
        <w:t>21.1.1</w:t>
      </w:r>
      <w:r>
        <w:rPr>
          <w:rFonts w:hint="eastAsia" w:ascii="宋体" w:hAnsi="宋体"/>
          <w:color w:val="000000"/>
          <w:szCs w:val="21"/>
          <w:highlight w:val="none"/>
        </w:rPr>
        <w:t xml:space="preserve"> 不可抗力是指承包人和发包人在订立合同时不可预见，在履行合同过程中不可避免发生并不能克服的自然灾害和社会性突发事件，如地震、海啸、瘟疫、水灾、骚乱、暴动、战争和专用合同条款约定的其</w:t>
      </w:r>
      <w:r>
        <w:rPr>
          <w:rFonts w:hint="eastAsia"/>
          <w:color w:val="000000"/>
          <w:highlight w:val="none"/>
        </w:rPr>
        <w:t>他情形。</w:t>
      </w:r>
    </w:p>
    <w:p w14:paraId="10A8BF9D">
      <w:pPr>
        <w:spacing w:line="360" w:lineRule="auto"/>
        <w:ind w:firstLine="420" w:firstLineChars="200"/>
        <w:rPr>
          <w:rFonts w:ascii="宋体" w:hAnsi="宋体"/>
          <w:color w:val="000000"/>
          <w:szCs w:val="21"/>
          <w:highlight w:val="none"/>
        </w:rPr>
      </w:pPr>
      <w:r>
        <w:rPr>
          <w:rFonts w:hint="eastAsia"/>
          <w:color w:val="000000"/>
          <w:highlight w:val="none"/>
        </w:rPr>
        <w:t>21.1.2</w:t>
      </w:r>
      <w:r>
        <w:rPr>
          <w:rFonts w:hint="eastAsia" w:ascii="宋体" w:hAnsi="宋体"/>
          <w:color w:val="000000"/>
          <w:szCs w:val="21"/>
          <w:highlight w:val="none"/>
        </w:rPr>
        <w:t xml:space="preserve"> 不可抗力发生后，发包人和承包人应及时认真统计所造成的损失，收集不可抗力造成损失的证据。合同双方对是否属于不可抗力或其损失的意见不一致的，由监理人按第</w:t>
      </w:r>
      <w:r>
        <w:rPr>
          <w:rFonts w:hint="eastAsia"/>
          <w:color w:val="000000"/>
          <w:highlight w:val="none"/>
        </w:rPr>
        <w:t>3.5</w:t>
      </w:r>
      <w:r>
        <w:rPr>
          <w:rFonts w:hint="eastAsia" w:ascii="宋体" w:hAnsi="宋体"/>
          <w:color w:val="000000"/>
          <w:szCs w:val="21"/>
          <w:highlight w:val="none"/>
        </w:rPr>
        <w:t xml:space="preserve"> 款商定或确定。发生争议时，按第24条的约定执行。</w:t>
      </w:r>
    </w:p>
    <w:p w14:paraId="11BC3570">
      <w:pPr>
        <w:pStyle w:val="4"/>
        <w:rPr>
          <w:color w:val="000000"/>
          <w:highlight w:val="none"/>
        </w:rPr>
      </w:pPr>
      <w:bookmarkStart w:id="977" w:name="_Toc32355"/>
      <w:bookmarkStart w:id="978" w:name="_Toc247514182"/>
      <w:bookmarkStart w:id="979" w:name="_Toc247527783"/>
      <w:r>
        <w:rPr>
          <w:rFonts w:hint="eastAsia" w:ascii="Times New Roman" w:hAnsi="Times New Roman"/>
          <w:color w:val="000000"/>
          <w:highlight w:val="none"/>
        </w:rPr>
        <w:t>21.2</w:t>
      </w:r>
      <w:r>
        <w:rPr>
          <w:rFonts w:hint="eastAsia"/>
          <w:color w:val="000000"/>
          <w:highlight w:val="none"/>
        </w:rPr>
        <w:t xml:space="preserve"> 不可抗力的通知</w:t>
      </w:r>
      <w:bookmarkEnd w:id="977"/>
      <w:bookmarkEnd w:id="978"/>
      <w:bookmarkEnd w:id="979"/>
    </w:p>
    <w:p w14:paraId="38678E0D">
      <w:pPr>
        <w:spacing w:line="360" w:lineRule="auto"/>
        <w:ind w:firstLine="420" w:firstLineChars="200"/>
        <w:rPr>
          <w:rFonts w:ascii="宋体" w:hAnsi="宋体"/>
          <w:color w:val="000000"/>
          <w:szCs w:val="21"/>
          <w:highlight w:val="none"/>
        </w:rPr>
      </w:pPr>
      <w:r>
        <w:rPr>
          <w:rFonts w:hint="eastAsia"/>
          <w:color w:val="000000"/>
          <w:highlight w:val="none"/>
        </w:rPr>
        <w:t>21.2.1</w:t>
      </w:r>
      <w:r>
        <w:rPr>
          <w:rFonts w:hint="eastAsia" w:ascii="宋体" w:hAnsi="宋体"/>
          <w:color w:val="000000"/>
          <w:szCs w:val="21"/>
          <w:highlight w:val="none"/>
        </w:rPr>
        <w:t xml:space="preserve"> 合同一方当事人遇到不可抗力事件，使其履行合同义务受到阻碍时，应立即通知合同另一方当事人和监理人，书面说明不可抗力和受阻碍的详细情况，并提供必要的证明。</w:t>
      </w:r>
    </w:p>
    <w:p w14:paraId="0BDCA2E5">
      <w:pPr>
        <w:spacing w:line="360" w:lineRule="auto"/>
        <w:ind w:firstLine="420" w:firstLineChars="200"/>
        <w:rPr>
          <w:rFonts w:ascii="宋体" w:hAnsi="宋体"/>
          <w:color w:val="000000"/>
          <w:szCs w:val="21"/>
          <w:highlight w:val="none"/>
        </w:rPr>
      </w:pPr>
      <w:r>
        <w:rPr>
          <w:rFonts w:hint="eastAsia"/>
          <w:color w:val="000000"/>
          <w:highlight w:val="none"/>
        </w:rPr>
        <w:t xml:space="preserve">21.2.2 </w:t>
      </w:r>
      <w:r>
        <w:rPr>
          <w:rFonts w:hint="eastAsia" w:ascii="宋体" w:hAnsi="宋体"/>
          <w:color w:val="000000"/>
          <w:szCs w:val="21"/>
          <w:highlight w:val="none"/>
        </w:rPr>
        <w:t>如不可抗力持续发生，合同一方当事人应及时向合同另一方当事人和监理人提交中间报告，说明不可抗力和履行合同受阻的情况，并于不可抗力事件结束后28天内提交最终报告及有关资料。</w:t>
      </w:r>
    </w:p>
    <w:p w14:paraId="5DBBEF22">
      <w:pPr>
        <w:pStyle w:val="4"/>
        <w:rPr>
          <w:color w:val="000000"/>
          <w:highlight w:val="none"/>
        </w:rPr>
      </w:pPr>
      <w:bookmarkStart w:id="980" w:name="_Toc247527784"/>
      <w:bookmarkStart w:id="981" w:name="_Toc247514183"/>
      <w:bookmarkStart w:id="982" w:name="_Toc28920"/>
      <w:r>
        <w:rPr>
          <w:rFonts w:hint="eastAsia" w:ascii="Times New Roman" w:hAnsi="Times New Roman"/>
          <w:color w:val="000000"/>
          <w:highlight w:val="none"/>
        </w:rPr>
        <w:t>21.3</w:t>
      </w:r>
      <w:r>
        <w:rPr>
          <w:rFonts w:hint="eastAsia"/>
          <w:color w:val="000000"/>
          <w:highlight w:val="none"/>
        </w:rPr>
        <w:t xml:space="preserve"> 不可抗力后果及其处理</w:t>
      </w:r>
      <w:bookmarkEnd w:id="980"/>
      <w:bookmarkEnd w:id="981"/>
      <w:bookmarkEnd w:id="982"/>
    </w:p>
    <w:p w14:paraId="1E30687F">
      <w:pPr>
        <w:spacing w:line="360" w:lineRule="auto"/>
        <w:ind w:firstLine="420" w:firstLineChars="200"/>
        <w:rPr>
          <w:rFonts w:ascii="宋体" w:hAnsi="宋体"/>
          <w:color w:val="000000"/>
          <w:szCs w:val="21"/>
          <w:highlight w:val="none"/>
        </w:rPr>
      </w:pPr>
      <w:r>
        <w:rPr>
          <w:rFonts w:hint="eastAsia"/>
          <w:color w:val="000000"/>
          <w:highlight w:val="none"/>
        </w:rPr>
        <w:t>21.3.1</w:t>
      </w:r>
      <w:r>
        <w:rPr>
          <w:rFonts w:hint="eastAsia" w:ascii="宋体" w:hAnsi="宋体"/>
          <w:color w:val="000000"/>
          <w:szCs w:val="21"/>
          <w:highlight w:val="none"/>
        </w:rPr>
        <w:t xml:space="preserve"> 不可抗力造成损害的责任</w:t>
      </w:r>
    </w:p>
    <w:p w14:paraId="37B65253">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除专用合同条款另有约定外，不可抗力导致的人员伤亡、财产损失、费用增加和（或）工期延误等后果，由合同双方按以下原则承担：</w:t>
      </w:r>
    </w:p>
    <w:p w14:paraId="2C4CAB72">
      <w:pPr>
        <w:spacing w:line="360" w:lineRule="auto"/>
        <w:ind w:firstLine="420" w:firstLineChars="200"/>
        <w:rPr>
          <w:color w:val="000000"/>
          <w:highlight w:val="none"/>
        </w:rPr>
      </w:pPr>
      <w:r>
        <w:rPr>
          <w:rFonts w:hint="eastAsia"/>
          <w:color w:val="000000"/>
          <w:highlight w:val="none"/>
        </w:rPr>
        <w:t>（1）永久工程，包括已运至施工场地的材料和工程设备的损害，以及因工程损害造成的第三者人员伤亡和财产损失由发包人承担；</w:t>
      </w:r>
    </w:p>
    <w:p w14:paraId="01B08743">
      <w:pPr>
        <w:spacing w:line="360" w:lineRule="auto"/>
        <w:ind w:firstLine="420" w:firstLineChars="200"/>
        <w:rPr>
          <w:color w:val="000000"/>
          <w:highlight w:val="none"/>
        </w:rPr>
      </w:pPr>
      <w:r>
        <w:rPr>
          <w:rFonts w:hint="eastAsia"/>
          <w:color w:val="000000"/>
          <w:highlight w:val="none"/>
        </w:rPr>
        <w:t>（2）承包人设备的损坏由承包人承担；</w:t>
      </w:r>
    </w:p>
    <w:p w14:paraId="01ECFCAC">
      <w:pPr>
        <w:spacing w:line="360" w:lineRule="auto"/>
        <w:ind w:firstLine="420" w:firstLineChars="200"/>
        <w:rPr>
          <w:color w:val="000000"/>
          <w:highlight w:val="none"/>
        </w:rPr>
      </w:pPr>
      <w:r>
        <w:rPr>
          <w:rFonts w:hint="eastAsia"/>
          <w:color w:val="000000"/>
          <w:highlight w:val="none"/>
        </w:rPr>
        <w:t>（3）发包人和承包人各自承担其人员伤亡和其他财产损失及其相关费用；</w:t>
      </w:r>
    </w:p>
    <w:p w14:paraId="5BE1597E">
      <w:pPr>
        <w:spacing w:line="360" w:lineRule="auto"/>
        <w:ind w:firstLine="420" w:firstLineChars="200"/>
        <w:rPr>
          <w:color w:val="000000"/>
          <w:highlight w:val="none"/>
        </w:rPr>
      </w:pPr>
      <w:r>
        <w:rPr>
          <w:rFonts w:hint="eastAsia"/>
          <w:color w:val="000000"/>
          <w:highlight w:val="none"/>
        </w:rPr>
        <w:t>（4）承包人的停工损失由承包人承担，但停工期间应监理人要求照管工程和清理、修复工程的金额由发包人承担；</w:t>
      </w:r>
    </w:p>
    <w:p w14:paraId="60755AD8">
      <w:pPr>
        <w:spacing w:line="360" w:lineRule="auto"/>
        <w:ind w:firstLine="420" w:firstLineChars="200"/>
        <w:rPr>
          <w:rFonts w:ascii="宋体" w:hAnsi="宋体"/>
          <w:color w:val="000000"/>
          <w:szCs w:val="21"/>
          <w:highlight w:val="none"/>
        </w:rPr>
      </w:pPr>
      <w:r>
        <w:rPr>
          <w:rFonts w:hint="eastAsia"/>
          <w:color w:val="000000"/>
          <w:highlight w:val="none"/>
        </w:rPr>
        <w:t>（5）不能按</w:t>
      </w:r>
      <w:r>
        <w:rPr>
          <w:rFonts w:hint="eastAsia" w:ascii="宋体" w:hAnsi="宋体"/>
          <w:color w:val="000000"/>
          <w:szCs w:val="21"/>
          <w:highlight w:val="none"/>
        </w:rPr>
        <w:t>期竣工的，应合理延长工期，承包人不需支付逾期竣工违约金。发包人要求赶工的，承包人应采取赶工措施，赶工费用由发包人承担。</w:t>
      </w:r>
    </w:p>
    <w:p w14:paraId="3AA99E68">
      <w:pPr>
        <w:spacing w:line="360" w:lineRule="auto"/>
        <w:ind w:firstLine="420" w:firstLineChars="200"/>
        <w:rPr>
          <w:rFonts w:ascii="宋体" w:hAnsi="宋体"/>
          <w:color w:val="000000"/>
          <w:szCs w:val="21"/>
          <w:highlight w:val="none"/>
        </w:rPr>
      </w:pPr>
      <w:r>
        <w:rPr>
          <w:rFonts w:hint="eastAsia"/>
          <w:color w:val="000000"/>
          <w:highlight w:val="none"/>
        </w:rPr>
        <w:t>21.3.2</w:t>
      </w:r>
      <w:r>
        <w:rPr>
          <w:rFonts w:hint="eastAsia" w:ascii="宋体" w:hAnsi="宋体"/>
          <w:color w:val="000000"/>
          <w:szCs w:val="21"/>
          <w:highlight w:val="none"/>
        </w:rPr>
        <w:t xml:space="preserve"> 延迟履行期间发生的不可抗力</w:t>
      </w:r>
    </w:p>
    <w:p w14:paraId="1E0864D2">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合同一方当事人延迟履行，在延迟履行期间发生不可抗力的，不免除其责任。</w:t>
      </w:r>
    </w:p>
    <w:p w14:paraId="1A7E6001">
      <w:pPr>
        <w:spacing w:line="360" w:lineRule="auto"/>
        <w:ind w:firstLine="420" w:firstLineChars="200"/>
        <w:rPr>
          <w:rFonts w:ascii="宋体" w:hAnsi="宋体"/>
          <w:color w:val="000000"/>
          <w:szCs w:val="21"/>
          <w:highlight w:val="none"/>
        </w:rPr>
      </w:pPr>
      <w:r>
        <w:rPr>
          <w:rFonts w:hint="eastAsia"/>
          <w:color w:val="000000"/>
          <w:highlight w:val="none"/>
        </w:rPr>
        <w:t>21.3.3</w:t>
      </w:r>
      <w:r>
        <w:rPr>
          <w:rFonts w:hint="eastAsia" w:ascii="宋体" w:hAnsi="宋体"/>
          <w:color w:val="000000"/>
          <w:szCs w:val="21"/>
          <w:highlight w:val="none"/>
        </w:rPr>
        <w:t xml:space="preserve"> 避免和减少不可抗力损失</w:t>
      </w:r>
    </w:p>
    <w:p w14:paraId="5DE12995">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不可抗力发生后，发包人和承包人均应采取措施尽量避免和减少损失的扩大，任何一方没有采取有效措施导致损失扩大的，应对扩大的损失承担责任。</w:t>
      </w:r>
    </w:p>
    <w:p w14:paraId="03AAB790">
      <w:pPr>
        <w:spacing w:line="360" w:lineRule="auto"/>
        <w:ind w:firstLine="420" w:firstLineChars="200"/>
        <w:rPr>
          <w:rFonts w:ascii="宋体" w:hAnsi="宋体"/>
          <w:color w:val="000000"/>
          <w:szCs w:val="21"/>
          <w:highlight w:val="none"/>
        </w:rPr>
      </w:pPr>
      <w:r>
        <w:rPr>
          <w:rFonts w:hint="eastAsia"/>
          <w:color w:val="000000"/>
          <w:highlight w:val="none"/>
        </w:rPr>
        <w:t xml:space="preserve">21.3.4 </w:t>
      </w:r>
      <w:r>
        <w:rPr>
          <w:rFonts w:hint="eastAsia" w:ascii="宋体" w:hAnsi="宋体"/>
          <w:color w:val="000000"/>
          <w:szCs w:val="21"/>
          <w:highlight w:val="none"/>
        </w:rPr>
        <w:t>因不可抗力解除合同</w:t>
      </w:r>
    </w:p>
    <w:p w14:paraId="1ACB2AEB">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合同一方当事人因不可抗力不能履行合同的，应当及时通知对方解除合同。合同解除后，承包人应按照第</w:t>
      </w:r>
      <w:r>
        <w:rPr>
          <w:rFonts w:hint="eastAsia"/>
          <w:color w:val="000000"/>
          <w:highlight w:val="none"/>
        </w:rPr>
        <w:t>22.2.4</w:t>
      </w:r>
      <w:r>
        <w:rPr>
          <w:rFonts w:hint="eastAsia" w:ascii="宋体" w:hAnsi="宋体"/>
          <w:color w:val="000000"/>
          <w:szCs w:val="21"/>
          <w:highlight w:val="none"/>
        </w:rPr>
        <w:t xml:space="preserve"> 项约定撤离施工场地。已经订货的材料、设备由订货方负责退货或解除订货合同，不能退还的货款和因退货、解除订货合同发生的费用，由发包人承担，因未及时退货造成的损失由责任方承担。合同解除后的付款，参照第</w:t>
      </w:r>
      <w:r>
        <w:rPr>
          <w:rFonts w:hint="eastAsia"/>
          <w:color w:val="000000"/>
          <w:highlight w:val="none"/>
        </w:rPr>
        <w:t xml:space="preserve">22.2.3 </w:t>
      </w:r>
      <w:r>
        <w:rPr>
          <w:rFonts w:hint="eastAsia" w:ascii="宋体" w:hAnsi="宋体"/>
          <w:color w:val="000000"/>
          <w:szCs w:val="21"/>
          <w:highlight w:val="none"/>
        </w:rPr>
        <w:t>项约定，由监理人按第</w:t>
      </w:r>
      <w:r>
        <w:rPr>
          <w:rFonts w:hint="eastAsia"/>
          <w:color w:val="000000"/>
          <w:highlight w:val="none"/>
        </w:rPr>
        <w:t xml:space="preserve">3.5 </w:t>
      </w:r>
      <w:r>
        <w:rPr>
          <w:rFonts w:hint="eastAsia" w:ascii="宋体" w:hAnsi="宋体"/>
          <w:color w:val="000000"/>
          <w:szCs w:val="21"/>
          <w:highlight w:val="none"/>
        </w:rPr>
        <w:t>款商定或确定。</w:t>
      </w:r>
    </w:p>
    <w:p w14:paraId="46EBB455">
      <w:pPr>
        <w:pStyle w:val="3"/>
        <w:rPr>
          <w:color w:val="000000"/>
          <w:highlight w:val="none"/>
        </w:rPr>
      </w:pPr>
      <w:bookmarkStart w:id="983" w:name="_Toc247514184"/>
      <w:bookmarkStart w:id="984" w:name="_Toc184635119"/>
      <w:bookmarkStart w:id="985" w:name="_Toc4574"/>
      <w:bookmarkStart w:id="986" w:name="_Toc247527785"/>
      <w:r>
        <w:rPr>
          <w:rFonts w:hint="eastAsia"/>
          <w:color w:val="000000"/>
          <w:highlight w:val="none"/>
        </w:rPr>
        <w:t>22. 违约</w:t>
      </w:r>
      <w:bookmarkEnd w:id="983"/>
      <w:bookmarkEnd w:id="984"/>
      <w:bookmarkEnd w:id="985"/>
      <w:bookmarkEnd w:id="986"/>
    </w:p>
    <w:p w14:paraId="1DF17920">
      <w:pPr>
        <w:pStyle w:val="4"/>
        <w:rPr>
          <w:color w:val="000000"/>
          <w:highlight w:val="none"/>
        </w:rPr>
      </w:pPr>
      <w:bookmarkStart w:id="987" w:name="_Toc247527786"/>
      <w:bookmarkStart w:id="988" w:name="_Toc1772"/>
      <w:bookmarkStart w:id="989" w:name="_Toc247514185"/>
      <w:r>
        <w:rPr>
          <w:rFonts w:hint="eastAsia" w:ascii="Times New Roman" w:hAnsi="Times New Roman"/>
          <w:color w:val="000000"/>
          <w:highlight w:val="none"/>
        </w:rPr>
        <w:t>22.1</w:t>
      </w:r>
      <w:r>
        <w:rPr>
          <w:rFonts w:hint="eastAsia"/>
          <w:color w:val="000000"/>
          <w:highlight w:val="none"/>
        </w:rPr>
        <w:t xml:space="preserve"> 承包人违约</w:t>
      </w:r>
      <w:bookmarkEnd w:id="987"/>
      <w:bookmarkEnd w:id="988"/>
      <w:bookmarkEnd w:id="989"/>
    </w:p>
    <w:p w14:paraId="12CD9272">
      <w:pPr>
        <w:spacing w:line="360" w:lineRule="auto"/>
        <w:ind w:firstLine="420" w:firstLineChars="200"/>
        <w:rPr>
          <w:rFonts w:ascii="宋体" w:hAnsi="宋体"/>
          <w:color w:val="000000"/>
          <w:szCs w:val="21"/>
          <w:highlight w:val="none"/>
        </w:rPr>
      </w:pPr>
      <w:r>
        <w:rPr>
          <w:rFonts w:hint="eastAsia"/>
          <w:color w:val="000000"/>
          <w:highlight w:val="none"/>
        </w:rPr>
        <w:t>22.1.1</w:t>
      </w:r>
      <w:r>
        <w:rPr>
          <w:rFonts w:hint="eastAsia" w:ascii="宋体" w:hAnsi="宋体"/>
          <w:color w:val="000000"/>
          <w:szCs w:val="21"/>
          <w:highlight w:val="none"/>
        </w:rPr>
        <w:t xml:space="preserve"> 承包人违约的情形</w:t>
      </w:r>
    </w:p>
    <w:p w14:paraId="389EB0DA">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在履行合同过程中发生的下列情况之一的，属承包人违约：</w:t>
      </w:r>
    </w:p>
    <w:p w14:paraId="533608FE">
      <w:pPr>
        <w:spacing w:line="360" w:lineRule="auto"/>
        <w:ind w:firstLine="420" w:firstLineChars="200"/>
        <w:rPr>
          <w:color w:val="000000"/>
          <w:highlight w:val="none"/>
        </w:rPr>
      </w:pPr>
      <w:r>
        <w:rPr>
          <w:rFonts w:hint="eastAsia"/>
          <w:color w:val="000000"/>
          <w:highlight w:val="none"/>
        </w:rPr>
        <w:t>（1）承包人的设计、承包人文件、实施和竣工的工程不符合法律以及合同约定；</w:t>
      </w:r>
    </w:p>
    <w:p w14:paraId="16F9DE3C">
      <w:pPr>
        <w:spacing w:line="360" w:lineRule="auto"/>
        <w:ind w:firstLine="420" w:firstLineChars="200"/>
        <w:rPr>
          <w:color w:val="000000"/>
          <w:highlight w:val="none"/>
        </w:rPr>
      </w:pPr>
      <w:r>
        <w:rPr>
          <w:rFonts w:hint="eastAsia"/>
          <w:color w:val="000000"/>
          <w:highlight w:val="none"/>
        </w:rPr>
        <w:t>（2）承包人违反第1.8 款或第4.3 款的约定，私自将合同的全部或部分权利转让给其他人，或私自将合同的全部或部分义务转移给其他人；</w:t>
      </w:r>
    </w:p>
    <w:p w14:paraId="74D78B44">
      <w:pPr>
        <w:spacing w:line="360" w:lineRule="auto"/>
        <w:ind w:firstLine="420" w:firstLineChars="200"/>
        <w:rPr>
          <w:color w:val="000000"/>
          <w:highlight w:val="none"/>
        </w:rPr>
      </w:pPr>
      <w:r>
        <w:rPr>
          <w:rFonts w:hint="eastAsia"/>
          <w:color w:val="000000"/>
          <w:highlight w:val="none"/>
        </w:rPr>
        <w:t>（3）承包人违反第6.3 款或第7.4 款的约定，未经监理人批准，私自将已按合同约定进入施工场地的施工设备、临时设施或材料撤离施工场地；</w:t>
      </w:r>
    </w:p>
    <w:p w14:paraId="3E4E2479">
      <w:pPr>
        <w:spacing w:line="360" w:lineRule="auto"/>
        <w:ind w:firstLine="420" w:firstLineChars="200"/>
        <w:rPr>
          <w:rFonts w:hint="eastAsia"/>
          <w:color w:val="000000"/>
          <w:highlight w:val="none"/>
        </w:rPr>
      </w:pPr>
      <w:r>
        <w:rPr>
          <w:rFonts w:hint="eastAsia"/>
          <w:color w:val="000000"/>
          <w:highlight w:val="none"/>
        </w:rPr>
        <w:t>（4）承包人违反第6.5 款的约定使用了不合格材料或工程设备，工程质量达不到标准要求，又拒绝清除不合格工程；</w:t>
      </w:r>
    </w:p>
    <w:p w14:paraId="428B6121">
      <w:pPr>
        <w:spacing w:line="360" w:lineRule="auto"/>
        <w:ind w:firstLine="420" w:firstLineChars="200"/>
        <w:rPr>
          <w:color w:val="000000"/>
          <w:highlight w:val="none"/>
        </w:rPr>
      </w:pPr>
      <w:r>
        <w:rPr>
          <w:rFonts w:hint="eastAsia"/>
          <w:color w:val="000000"/>
          <w:highlight w:val="none"/>
        </w:rPr>
        <w:t>（5）承包人未能按合同进度计划及时完成合同约定的工作，造成工期延误；</w:t>
      </w:r>
    </w:p>
    <w:p w14:paraId="2F63F0C4">
      <w:pPr>
        <w:spacing w:line="360" w:lineRule="auto"/>
        <w:ind w:firstLine="420" w:firstLineChars="200"/>
        <w:rPr>
          <w:rFonts w:hint="eastAsia"/>
          <w:color w:val="000000"/>
          <w:highlight w:val="none"/>
        </w:rPr>
      </w:pPr>
      <w:r>
        <w:rPr>
          <w:rFonts w:hint="eastAsia"/>
          <w:color w:val="000000"/>
          <w:highlight w:val="none"/>
        </w:rPr>
        <w:t>（6）由于承包人原因未能通过竣工试验或竣工后试验的；</w:t>
      </w:r>
    </w:p>
    <w:p w14:paraId="1FCCE5B5">
      <w:pPr>
        <w:spacing w:line="360" w:lineRule="auto"/>
        <w:ind w:firstLine="420" w:firstLineChars="200"/>
        <w:rPr>
          <w:rFonts w:ascii="宋体" w:hAnsi="宋体"/>
          <w:color w:val="000000"/>
          <w:szCs w:val="21"/>
          <w:highlight w:val="none"/>
        </w:rPr>
      </w:pPr>
      <w:r>
        <w:rPr>
          <w:rFonts w:hint="eastAsia"/>
          <w:color w:val="000000"/>
          <w:highlight w:val="none"/>
        </w:rPr>
        <w:t>（7）承包人在</w:t>
      </w:r>
      <w:r>
        <w:rPr>
          <w:rFonts w:hint="eastAsia" w:ascii="宋体" w:hAnsi="宋体"/>
          <w:color w:val="000000"/>
          <w:szCs w:val="21"/>
          <w:highlight w:val="none"/>
        </w:rPr>
        <w:t>缺陷责任期内，未能对工程接收证书所列的缺陷清单的内容或缺陷责任期内发生的缺陷进行修复，而又拒绝按监理人指示再进行修补；</w:t>
      </w:r>
    </w:p>
    <w:p w14:paraId="056C1B74">
      <w:pPr>
        <w:spacing w:line="360" w:lineRule="auto"/>
        <w:ind w:firstLine="420" w:firstLineChars="200"/>
        <w:rPr>
          <w:color w:val="000000"/>
          <w:highlight w:val="none"/>
        </w:rPr>
      </w:pPr>
      <w:r>
        <w:rPr>
          <w:rFonts w:hint="eastAsia"/>
          <w:color w:val="000000"/>
          <w:highlight w:val="none"/>
        </w:rPr>
        <w:t>（8）承包人无法继续履行或明确表示不履行或实质上已停止履行合同；</w:t>
      </w:r>
    </w:p>
    <w:p w14:paraId="3EAEC5C8">
      <w:pPr>
        <w:spacing w:line="360" w:lineRule="auto"/>
        <w:ind w:firstLine="420" w:firstLineChars="200"/>
        <w:rPr>
          <w:rFonts w:ascii="宋体" w:hAnsi="宋体"/>
          <w:color w:val="000000"/>
          <w:szCs w:val="21"/>
          <w:highlight w:val="none"/>
        </w:rPr>
      </w:pPr>
      <w:r>
        <w:rPr>
          <w:rFonts w:hint="eastAsia"/>
          <w:color w:val="000000"/>
          <w:highlight w:val="none"/>
        </w:rPr>
        <w:t>（9）承</w:t>
      </w:r>
      <w:r>
        <w:rPr>
          <w:rFonts w:hint="eastAsia" w:ascii="宋体" w:hAnsi="宋体"/>
          <w:color w:val="000000"/>
          <w:szCs w:val="21"/>
          <w:highlight w:val="none"/>
        </w:rPr>
        <w:t>包人不按合同约定履行义务的其他情况。</w:t>
      </w:r>
    </w:p>
    <w:p w14:paraId="36A07D61">
      <w:pPr>
        <w:spacing w:line="360" w:lineRule="auto"/>
        <w:ind w:firstLine="420" w:firstLineChars="200"/>
        <w:rPr>
          <w:rFonts w:ascii="宋体" w:hAnsi="宋体"/>
          <w:color w:val="000000"/>
          <w:szCs w:val="21"/>
          <w:highlight w:val="none"/>
        </w:rPr>
      </w:pPr>
      <w:r>
        <w:rPr>
          <w:rFonts w:hint="eastAsia"/>
          <w:color w:val="000000"/>
          <w:highlight w:val="none"/>
        </w:rPr>
        <w:t>22.1.2</w:t>
      </w:r>
      <w:r>
        <w:rPr>
          <w:rFonts w:hint="eastAsia" w:ascii="宋体" w:hAnsi="宋体"/>
          <w:color w:val="000000"/>
          <w:szCs w:val="21"/>
          <w:highlight w:val="none"/>
        </w:rPr>
        <w:t xml:space="preserve"> 对承包人违约的处理</w:t>
      </w:r>
    </w:p>
    <w:p w14:paraId="3BF1EE88">
      <w:pPr>
        <w:spacing w:line="360" w:lineRule="auto"/>
        <w:ind w:firstLine="420" w:firstLineChars="200"/>
        <w:rPr>
          <w:color w:val="000000"/>
          <w:highlight w:val="none"/>
        </w:rPr>
      </w:pPr>
      <w:r>
        <w:rPr>
          <w:rFonts w:hint="eastAsia"/>
          <w:color w:val="000000"/>
          <w:highlight w:val="none"/>
        </w:rPr>
        <w:t>（1）承包人发生第22.1.1（6）目约定的违约情况时，按照发包人要求中的未能通过竣工/竣工后试验的损害进行赔偿。发生延期的，承包人应承担延期责任。</w:t>
      </w:r>
    </w:p>
    <w:p w14:paraId="7F837CAA">
      <w:pPr>
        <w:spacing w:line="360" w:lineRule="auto"/>
        <w:ind w:firstLine="420" w:firstLineChars="200"/>
        <w:rPr>
          <w:color w:val="000000"/>
          <w:highlight w:val="none"/>
        </w:rPr>
      </w:pPr>
      <w:r>
        <w:rPr>
          <w:rFonts w:hint="eastAsia"/>
          <w:color w:val="000000"/>
          <w:highlight w:val="none"/>
        </w:rPr>
        <w:t>（2）承包人发生第22.1.1（8）目约定的违约情况时，发包人可通知承包人立即解除合同，并按第22.1.3项、第22.1.4项、第22.1.5项约定处理。</w:t>
      </w:r>
    </w:p>
    <w:p w14:paraId="1D5C799B">
      <w:pPr>
        <w:spacing w:line="360" w:lineRule="auto"/>
        <w:ind w:firstLine="420" w:firstLineChars="200"/>
        <w:rPr>
          <w:color w:val="000000"/>
          <w:highlight w:val="none"/>
        </w:rPr>
      </w:pPr>
      <w:r>
        <w:rPr>
          <w:rFonts w:hint="eastAsia"/>
          <w:color w:val="000000"/>
          <w:highlight w:val="none"/>
        </w:rPr>
        <w:t>（3）承包人发生除第22.1.1（6）目和第22.1.1（8）目约定以外的其他违约情况时，监理人可向承包人发出整改通知，要求其在指定的期限内纠正。除合同条款另有约定外，承包人应承担其违约所引起的费用增加和（或）工期延误。</w:t>
      </w:r>
    </w:p>
    <w:p w14:paraId="03ECAF25">
      <w:pPr>
        <w:spacing w:line="360" w:lineRule="auto"/>
        <w:ind w:firstLine="420" w:firstLineChars="200"/>
        <w:rPr>
          <w:rFonts w:ascii="宋体" w:hAnsi="宋体"/>
          <w:color w:val="000000"/>
          <w:szCs w:val="21"/>
          <w:highlight w:val="none"/>
        </w:rPr>
      </w:pPr>
      <w:r>
        <w:rPr>
          <w:rFonts w:hint="eastAsia"/>
          <w:color w:val="000000"/>
          <w:highlight w:val="none"/>
        </w:rPr>
        <w:t xml:space="preserve">22.1.3 </w:t>
      </w:r>
      <w:r>
        <w:rPr>
          <w:rFonts w:hint="eastAsia" w:ascii="宋体" w:hAnsi="宋体"/>
          <w:color w:val="000000"/>
          <w:szCs w:val="21"/>
          <w:highlight w:val="none"/>
        </w:rPr>
        <w:t>因承包人违约解除合同</w:t>
      </w:r>
    </w:p>
    <w:p w14:paraId="05686B1B">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监理人发出整改通知28天后，承包人仍不纠正违约行为的，发包人有权解除合同并向承包人发出解除合同通知。承包人收到发包人解除合同通知后14天内，承包人应撤离现场，发包人派员进驻施工场地完成现场交接手续，发包人有权另行组织人员或委托其他承包人。发包人因继续完成该工程的需要，有权扣留使用承包人在现场的材料、设备和临时设施。但发包人的这一行动不免除承包人应承担的违约责任，也不影响发包人根据合同约定享有的索赔权利。</w:t>
      </w:r>
    </w:p>
    <w:p w14:paraId="33899BDB">
      <w:pPr>
        <w:spacing w:line="360" w:lineRule="auto"/>
        <w:ind w:firstLine="420" w:firstLineChars="200"/>
        <w:rPr>
          <w:rFonts w:ascii="宋体" w:hAnsi="宋体"/>
          <w:color w:val="000000"/>
          <w:szCs w:val="21"/>
          <w:highlight w:val="none"/>
        </w:rPr>
      </w:pPr>
      <w:r>
        <w:rPr>
          <w:rFonts w:hint="eastAsia"/>
          <w:color w:val="000000"/>
          <w:highlight w:val="none"/>
        </w:rPr>
        <w:t xml:space="preserve">22.1.4 </w:t>
      </w:r>
      <w:r>
        <w:rPr>
          <w:rFonts w:hint="eastAsia" w:ascii="宋体" w:hAnsi="宋体"/>
          <w:color w:val="000000"/>
          <w:szCs w:val="21"/>
          <w:highlight w:val="none"/>
        </w:rPr>
        <w:t>发包人发出合同解除通知后的估价、付款和结清</w:t>
      </w:r>
    </w:p>
    <w:p w14:paraId="6DF7F56B">
      <w:pPr>
        <w:spacing w:line="360" w:lineRule="auto"/>
        <w:ind w:firstLine="420" w:firstLineChars="200"/>
        <w:rPr>
          <w:color w:val="000000"/>
          <w:highlight w:val="none"/>
        </w:rPr>
      </w:pPr>
      <w:r>
        <w:rPr>
          <w:rFonts w:hint="eastAsia"/>
          <w:color w:val="000000"/>
          <w:highlight w:val="none"/>
        </w:rPr>
        <w:t>（1）承包人收到发包人解除合同通知后28天内，监理人按第3.5 款商定或确定承包人实际完成工作的价值，包括发包人扣留承包人的材料、设备及临时设施和承包人已提供的设计、材料、施工设备、工程设备、临时工程等的价值。</w:t>
      </w:r>
    </w:p>
    <w:p w14:paraId="5319DE2E">
      <w:pPr>
        <w:spacing w:line="360" w:lineRule="auto"/>
        <w:ind w:firstLine="420" w:firstLineChars="200"/>
        <w:rPr>
          <w:color w:val="000000"/>
          <w:highlight w:val="none"/>
        </w:rPr>
      </w:pPr>
      <w:r>
        <w:rPr>
          <w:rFonts w:hint="eastAsia"/>
          <w:color w:val="000000"/>
          <w:highlight w:val="none"/>
        </w:rPr>
        <w:t>（2）发包人发出解除合同通知后，发包人有权暂停对承包人的一切付款，查清各项付款和已扣款金额，包括承包人应支付的违约金。</w:t>
      </w:r>
    </w:p>
    <w:p w14:paraId="4A0AEEC9">
      <w:pPr>
        <w:spacing w:line="360" w:lineRule="auto"/>
        <w:ind w:firstLine="420" w:firstLineChars="200"/>
        <w:rPr>
          <w:color w:val="000000"/>
          <w:highlight w:val="none"/>
        </w:rPr>
      </w:pPr>
      <w:r>
        <w:rPr>
          <w:rFonts w:hint="eastAsia"/>
          <w:color w:val="000000"/>
          <w:highlight w:val="none"/>
        </w:rPr>
        <w:t>（3）发包人发出解除合同通知后，发包人有权按第23.4 款的约定向承包人索赔由于解除合同给发包人造成的损失。</w:t>
      </w:r>
    </w:p>
    <w:p w14:paraId="712ADC78">
      <w:pPr>
        <w:spacing w:line="360" w:lineRule="auto"/>
        <w:ind w:firstLine="420" w:firstLineChars="200"/>
        <w:rPr>
          <w:color w:val="000000"/>
          <w:highlight w:val="none"/>
        </w:rPr>
      </w:pPr>
      <w:r>
        <w:rPr>
          <w:rFonts w:hint="eastAsia"/>
          <w:color w:val="000000"/>
          <w:highlight w:val="none"/>
        </w:rPr>
        <w:t>（4）合同双方确认合同价款后，发包人颁发最终结清付款证书，并结清全部合同款项。</w:t>
      </w:r>
    </w:p>
    <w:p w14:paraId="6BE11042">
      <w:pPr>
        <w:spacing w:line="360" w:lineRule="auto"/>
        <w:ind w:firstLine="420" w:firstLineChars="200"/>
        <w:rPr>
          <w:rFonts w:ascii="宋体" w:hAnsi="宋体"/>
          <w:color w:val="000000"/>
          <w:szCs w:val="21"/>
          <w:highlight w:val="none"/>
        </w:rPr>
      </w:pPr>
      <w:r>
        <w:rPr>
          <w:rFonts w:hint="eastAsia"/>
          <w:color w:val="000000"/>
          <w:highlight w:val="none"/>
        </w:rPr>
        <w:t>（5）发包</w:t>
      </w:r>
      <w:r>
        <w:rPr>
          <w:rFonts w:hint="eastAsia" w:ascii="宋体" w:hAnsi="宋体"/>
          <w:color w:val="000000"/>
          <w:szCs w:val="21"/>
          <w:highlight w:val="none"/>
        </w:rPr>
        <w:t>人和承包人未能就解除合同后的结清达成一致而形成争议的，按第</w:t>
      </w:r>
      <w:r>
        <w:rPr>
          <w:rFonts w:hint="eastAsia"/>
          <w:color w:val="000000"/>
          <w:highlight w:val="none"/>
        </w:rPr>
        <w:t>24</w:t>
      </w:r>
      <w:r>
        <w:rPr>
          <w:rFonts w:hint="eastAsia" w:ascii="宋体" w:hAnsi="宋体"/>
          <w:color w:val="000000"/>
          <w:szCs w:val="21"/>
          <w:highlight w:val="none"/>
        </w:rPr>
        <w:t>条的约定执行。</w:t>
      </w:r>
    </w:p>
    <w:p w14:paraId="719973C2">
      <w:pPr>
        <w:spacing w:line="360" w:lineRule="auto"/>
        <w:ind w:firstLine="420" w:firstLineChars="200"/>
        <w:rPr>
          <w:rFonts w:ascii="宋体" w:hAnsi="宋体"/>
          <w:color w:val="000000"/>
          <w:szCs w:val="21"/>
          <w:highlight w:val="none"/>
        </w:rPr>
      </w:pPr>
      <w:r>
        <w:rPr>
          <w:rFonts w:hint="eastAsia"/>
          <w:color w:val="000000"/>
          <w:highlight w:val="none"/>
        </w:rPr>
        <w:t>22.1.5</w:t>
      </w:r>
      <w:r>
        <w:rPr>
          <w:rFonts w:hint="eastAsia" w:ascii="宋体" w:hAnsi="宋体"/>
          <w:color w:val="000000"/>
          <w:szCs w:val="21"/>
          <w:highlight w:val="none"/>
        </w:rPr>
        <w:t xml:space="preserve"> 协议利益的转让</w:t>
      </w:r>
    </w:p>
    <w:p w14:paraId="25A934D3">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因承包人违约解除合同的，发包人有权要求承包人将其为实施合同而签订的材料和设备的订货协议或任何服务协议利益转让给发包人，并在承包人收到解除合同通知后的14天内，依法办理转让手续。发包人有权使用承包人文件和由承包人或以其名义编制的其他设计文件。</w:t>
      </w:r>
    </w:p>
    <w:p w14:paraId="2C9F226F">
      <w:pPr>
        <w:spacing w:line="360" w:lineRule="auto"/>
        <w:ind w:firstLine="420" w:firstLineChars="200"/>
        <w:rPr>
          <w:rFonts w:ascii="宋体" w:hAnsi="宋体"/>
          <w:color w:val="000000"/>
          <w:szCs w:val="21"/>
          <w:highlight w:val="none"/>
        </w:rPr>
      </w:pPr>
      <w:r>
        <w:rPr>
          <w:rFonts w:hint="eastAsia"/>
          <w:color w:val="000000"/>
          <w:highlight w:val="none"/>
        </w:rPr>
        <w:t>22.1.6</w:t>
      </w:r>
      <w:r>
        <w:rPr>
          <w:rFonts w:hint="eastAsia" w:ascii="宋体" w:hAnsi="宋体"/>
          <w:color w:val="000000"/>
          <w:szCs w:val="21"/>
          <w:highlight w:val="none"/>
        </w:rPr>
        <w:t xml:space="preserve"> 紧急情况下无能力或不愿进行抢救</w:t>
      </w:r>
    </w:p>
    <w:p w14:paraId="0FF73E3C">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732E6EAA">
      <w:pPr>
        <w:pStyle w:val="4"/>
        <w:rPr>
          <w:color w:val="000000"/>
          <w:highlight w:val="none"/>
        </w:rPr>
      </w:pPr>
      <w:bookmarkStart w:id="990" w:name="_Toc7021"/>
      <w:bookmarkStart w:id="991" w:name="_Toc247527787"/>
      <w:bookmarkStart w:id="992" w:name="_Toc247514186"/>
      <w:r>
        <w:rPr>
          <w:rFonts w:hint="eastAsia" w:ascii="Times New Roman" w:hAnsi="Times New Roman"/>
          <w:color w:val="000000"/>
          <w:highlight w:val="none"/>
        </w:rPr>
        <w:t>22.2</w:t>
      </w:r>
      <w:r>
        <w:rPr>
          <w:rFonts w:hint="eastAsia"/>
          <w:color w:val="000000"/>
          <w:highlight w:val="none"/>
        </w:rPr>
        <w:t xml:space="preserve"> 发包人违约</w:t>
      </w:r>
      <w:bookmarkEnd w:id="990"/>
      <w:bookmarkEnd w:id="991"/>
      <w:bookmarkEnd w:id="992"/>
    </w:p>
    <w:p w14:paraId="535AEFD7">
      <w:pPr>
        <w:spacing w:line="360" w:lineRule="auto"/>
        <w:ind w:firstLine="420" w:firstLineChars="200"/>
        <w:rPr>
          <w:rFonts w:ascii="宋体" w:hAnsi="宋体"/>
          <w:color w:val="000000"/>
          <w:szCs w:val="21"/>
          <w:highlight w:val="none"/>
        </w:rPr>
      </w:pPr>
      <w:r>
        <w:rPr>
          <w:rFonts w:hint="eastAsia"/>
          <w:color w:val="000000"/>
          <w:highlight w:val="none"/>
        </w:rPr>
        <w:t>22.2.1</w:t>
      </w:r>
      <w:r>
        <w:rPr>
          <w:rFonts w:hint="eastAsia" w:ascii="宋体" w:hAnsi="宋体"/>
          <w:color w:val="000000"/>
          <w:szCs w:val="21"/>
          <w:highlight w:val="none"/>
        </w:rPr>
        <w:t xml:space="preserve"> 发包人违约的情形</w:t>
      </w:r>
    </w:p>
    <w:p w14:paraId="514BB228">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在履行合同过程中发生下列情形之一的，属发包人违约：</w:t>
      </w:r>
    </w:p>
    <w:p w14:paraId="0C40D860">
      <w:pPr>
        <w:spacing w:line="360" w:lineRule="auto"/>
        <w:ind w:firstLine="420" w:firstLineChars="200"/>
        <w:rPr>
          <w:color w:val="000000"/>
          <w:highlight w:val="none"/>
        </w:rPr>
      </w:pPr>
      <w:r>
        <w:rPr>
          <w:rFonts w:hint="eastAsia"/>
          <w:color w:val="000000"/>
          <w:highlight w:val="none"/>
        </w:rPr>
        <w:t>（1）发包人未能按合同约定支付价款，或拖延、拒绝批准付款申请和支付凭证，导致付款延误；</w:t>
      </w:r>
    </w:p>
    <w:p w14:paraId="54F0FC28">
      <w:pPr>
        <w:spacing w:line="360" w:lineRule="auto"/>
        <w:ind w:firstLine="420" w:firstLineChars="200"/>
        <w:rPr>
          <w:color w:val="000000"/>
          <w:highlight w:val="none"/>
        </w:rPr>
      </w:pPr>
      <w:r>
        <w:rPr>
          <w:rFonts w:hint="eastAsia"/>
          <w:color w:val="000000"/>
          <w:highlight w:val="none"/>
        </w:rPr>
        <w:t>（2）发包人原因造成停工；</w:t>
      </w:r>
    </w:p>
    <w:p w14:paraId="65D5CCE1">
      <w:pPr>
        <w:spacing w:line="360" w:lineRule="auto"/>
        <w:ind w:firstLine="420" w:firstLineChars="200"/>
        <w:rPr>
          <w:color w:val="000000"/>
          <w:highlight w:val="none"/>
        </w:rPr>
      </w:pPr>
      <w:r>
        <w:rPr>
          <w:rFonts w:hint="eastAsia"/>
          <w:color w:val="000000"/>
          <w:highlight w:val="none"/>
        </w:rPr>
        <w:t>（3）监理人无正当理由没有在约定期限内发出复工指示，导致承包人无法复工；</w:t>
      </w:r>
    </w:p>
    <w:p w14:paraId="18F40745">
      <w:pPr>
        <w:spacing w:line="360" w:lineRule="auto"/>
        <w:ind w:firstLine="420" w:firstLineChars="200"/>
        <w:rPr>
          <w:color w:val="000000"/>
          <w:highlight w:val="none"/>
        </w:rPr>
      </w:pPr>
      <w:r>
        <w:rPr>
          <w:rFonts w:hint="eastAsia"/>
          <w:color w:val="000000"/>
          <w:highlight w:val="none"/>
        </w:rPr>
        <w:t>（4）发包人无法继续履行或明确表示不履行或实质上已停止履行合同；</w:t>
      </w:r>
    </w:p>
    <w:p w14:paraId="2C33B392">
      <w:pPr>
        <w:spacing w:line="360" w:lineRule="auto"/>
        <w:ind w:firstLine="420" w:firstLineChars="200"/>
        <w:rPr>
          <w:rFonts w:ascii="宋体" w:hAnsi="宋体"/>
          <w:color w:val="000000"/>
          <w:szCs w:val="21"/>
          <w:highlight w:val="none"/>
        </w:rPr>
      </w:pPr>
      <w:r>
        <w:rPr>
          <w:rFonts w:hint="eastAsia"/>
          <w:color w:val="000000"/>
          <w:highlight w:val="none"/>
        </w:rPr>
        <w:t>（5）发包人不履</w:t>
      </w:r>
      <w:r>
        <w:rPr>
          <w:rFonts w:hint="eastAsia" w:ascii="宋体" w:hAnsi="宋体"/>
          <w:color w:val="000000"/>
          <w:szCs w:val="21"/>
          <w:highlight w:val="none"/>
        </w:rPr>
        <w:t>行合同约定其他义务。</w:t>
      </w:r>
    </w:p>
    <w:p w14:paraId="291E9C86">
      <w:pPr>
        <w:spacing w:line="360" w:lineRule="auto"/>
        <w:ind w:firstLine="420" w:firstLineChars="200"/>
        <w:rPr>
          <w:rFonts w:ascii="宋体" w:hAnsi="宋体"/>
          <w:color w:val="000000"/>
          <w:szCs w:val="21"/>
          <w:highlight w:val="none"/>
        </w:rPr>
      </w:pPr>
      <w:r>
        <w:rPr>
          <w:rFonts w:hint="eastAsia"/>
          <w:color w:val="000000"/>
          <w:highlight w:val="none"/>
        </w:rPr>
        <w:t xml:space="preserve">22.2.2 </w:t>
      </w:r>
      <w:r>
        <w:rPr>
          <w:rFonts w:hint="eastAsia" w:ascii="宋体" w:hAnsi="宋体"/>
          <w:color w:val="000000"/>
          <w:szCs w:val="21"/>
          <w:highlight w:val="none"/>
        </w:rPr>
        <w:t>因发包人违约解除合同</w:t>
      </w:r>
    </w:p>
    <w:p w14:paraId="6C271B61">
      <w:pPr>
        <w:spacing w:line="360" w:lineRule="auto"/>
        <w:ind w:firstLine="420" w:firstLineChars="200"/>
        <w:rPr>
          <w:color w:val="000000"/>
          <w:highlight w:val="none"/>
        </w:rPr>
      </w:pPr>
      <w:r>
        <w:rPr>
          <w:rFonts w:hint="eastAsia"/>
          <w:color w:val="000000"/>
          <w:highlight w:val="none"/>
        </w:rPr>
        <w:t>（1）发生第22.2.1（4）目的违约情况时，承包人可书面通知发包人解除合同。</w:t>
      </w:r>
    </w:p>
    <w:p w14:paraId="7D43F4B5">
      <w:pPr>
        <w:spacing w:line="360" w:lineRule="auto"/>
        <w:ind w:firstLine="420" w:firstLineChars="200"/>
        <w:rPr>
          <w:color w:val="000000"/>
          <w:highlight w:val="none"/>
        </w:rPr>
      </w:pPr>
      <w:r>
        <w:rPr>
          <w:rFonts w:hint="eastAsia"/>
          <w:color w:val="000000"/>
          <w:highlight w:val="none"/>
        </w:rPr>
        <w:t>（2）承包人按12.2.1项约定暂停施工28天后，发包人仍不纠正违约行为的，承包人可向发包人发出解除合同通知。但承包人的这一行为不免除发包人承担的违约责任，也不影响承包人根据合同约定享有的索赔权利。</w:t>
      </w:r>
    </w:p>
    <w:p w14:paraId="6887E49B">
      <w:pPr>
        <w:spacing w:line="360" w:lineRule="auto"/>
        <w:ind w:firstLine="420" w:firstLineChars="200"/>
        <w:rPr>
          <w:rFonts w:ascii="宋体" w:hAnsi="宋体"/>
          <w:color w:val="000000"/>
          <w:szCs w:val="21"/>
          <w:highlight w:val="none"/>
        </w:rPr>
      </w:pPr>
      <w:r>
        <w:rPr>
          <w:rFonts w:hint="eastAsia"/>
          <w:color w:val="000000"/>
          <w:highlight w:val="none"/>
        </w:rPr>
        <w:t>22.2.3</w:t>
      </w:r>
      <w:r>
        <w:rPr>
          <w:rFonts w:hint="eastAsia" w:ascii="宋体" w:hAnsi="宋体"/>
          <w:color w:val="000000"/>
          <w:szCs w:val="21"/>
          <w:highlight w:val="none"/>
        </w:rPr>
        <w:t xml:space="preserve"> 解除合同后的付款</w:t>
      </w:r>
    </w:p>
    <w:p w14:paraId="13CE5AB5">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因发包人违约解除合同的，发包人应在解除合同后28天内向承包人支付下列款项，承包人应在此期限内及时向发包人提交要求支付下列金额的有关资料和凭证：</w:t>
      </w:r>
    </w:p>
    <w:p w14:paraId="469E06DF">
      <w:pPr>
        <w:spacing w:line="360" w:lineRule="auto"/>
        <w:ind w:firstLine="420" w:firstLineChars="200"/>
        <w:rPr>
          <w:color w:val="000000"/>
          <w:highlight w:val="none"/>
        </w:rPr>
      </w:pPr>
      <w:r>
        <w:rPr>
          <w:rFonts w:hint="eastAsia"/>
          <w:color w:val="000000"/>
          <w:highlight w:val="none"/>
        </w:rPr>
        <w:t>（1）承包人发出解除合同通知前所完成工作的价款；</w:t>
      </w:r>
    </w:p>
    <w:p w14:paraId="700DB5BF">
      <w:pPr>
        <w:spacing w:line="360" w:lineRule="auto"/>
        <w:ind w:firstLine="420" w:firstLineChars="200"/>
        <w:rPr>
          <w:color w:val="000000"/>
          <w:highlight w:val="none"/>
        </w:rPr>
      </w:pPr>
      <w:r>
        <w:rPr>
          <w:rFonts w:hint="eastAsia"/>
          <w:color w:val="000000"/>
          <w:highlight w:val="none"/>
        </w:rPr>
        <w:t>（2）承包人为该工程施工订购并已付款的材料、工程设备和其他物品的金额。发包人付款后，该材料、工程设备和其他物品归发包人所有；</w:t>
      </w:r>
    </w:p>
    <w:p w14:paraId="09166E71">
      <w:pPr>
        <w:spacing w:line="360" w:lineRule="auto"/>
        <w:ind w:firstLine="420" w:firstLineChars="200"/>
        <w:rPr>
          <w:color w:val="000000"/>
          <w:highlight w:val="none"/>
        </w:rPr>
      </w:pPr>
      <w:r>
        <w:rPr>
          <w:rFonts w:hint="eastAsia"/>
          <w:color w:val="000000"/>
          <w:highlight w:val="none"/>
        </w:rPr>
        <w:t>（3）承包人为完成工程所发生的，而发包人未支付的金额；</w:t>
      </w:r>
    </w:p>
    <w:p w14:paraId="711FF3EF">
      <w:pPr>
        <w:spacing w:line="360" w:lineRule="auto"/>
        <w:ind w:firstLine="420" w:firstLineChars="200"/>
        <w:rPr>
          <w:color w:val="000000"/>
          <w:highlight w:val="none"/>
        </w:rPr>
      </w:pPr>
      <w:r>
        <w:rPr>
          <w:rFonts w:hint="eastAsia"/>
          <w:color w:val="000000"/>
          <w:highlight w:val="none"/>
        </w:rPr>
        <w:t>（4）承包人撤离施工场地以及遣散承包人人员的金额；</w:t>
      </w:r>
    </w:p>
    <w:p w14:paraId="41D71591">
      <w:pPr>
        <w:spacing w:line="360" w:lineRule="auto"/>
        <w:ind w:firstLine="420" w:firstLineChars="200"/>
        <w:rPr>
          <w:color w:val="000000"/>
          <w:highlight w:val="none"/>
        </w:rPr>
      </w:pPr>
      <w:r>
        <w:rPr>
          <w:rFonts w:hint="eastAsia"/>
          <w:color w:val="000000"/>
          <w:highlight w:val="none"/>
        </w:rPr>
        <w:t>（5）因解除合同造成的承包人损失；</w:t>
      </w:r>
    </w:p>
    <w:p w14:paraId="092F943B">
      <w:pPr>
        <w:spacing w:line="360" w:lineRule="auto"/>
        <w:ind w:firstLine="420" w:firstLineChars="200"/>
        <w:rPr>
          <w:rFonts w:ascii="宋体" w:hAnsi="宋体"/>
          <w:color w:val="000000"/>
          <w:szCs w:val="21"/>
          <w:highlight w:val="none"/>
        </w:rPr>
      </w:pPr>
      <w:r>
        <w:rPr>
          <w:rFonts w:hint="eastAsia"/>
          <w:color w:val="000000"/>
          <w:highlight w:val="none"/>
        </w:rPr>
        <w:t>（6）按合同</w:t>
      </w:r>
      <w:r>
        <w:rPr>
          <w:rFonts w:hint="eastAsia" w:ascii="宋体" w:hAnsi="宋体"/>
          <w:color w:val="000000"/>
          <w:szCs w:val="21"/>
          <w:highlight w:val="none"/>
        </w:rPr>
        <w:t>约定在承包人发出解除合同通知前应支付给承包人的其他金额。</w:t>
      </w:r>
    </w:p>
    <w:p w14:paraId="6E150FF9">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发包人应按本项约定支付上述金额并退还质量保证金和履约担保，但有权要求承包人支付应偿还给发包人的各项金额。</w:t>
      </w:r>
    </w:p>
    <w:p w14:paraId="348CFA69">
      <w:pPr>
        <w:spacing w:line="360" w:lineRule="auto"/>
        <w:ind w:firstLine="420" w:firstLineChars="200"/>
        <w:rPr>
          <w:rFonts w:ascii="宋体" w:hAnsi="宋体"/>
          <w:color w:val="000000"/>
          <w:szCs w:val="21"/>
          <w:highlight w:val="none"/>
        </w:rPr>
      </w:pPr>
      <w:r>
        <w:rPr>
          <w:rFonts w:hint="eastAsia"/>
          <w:color w:val="000000"/>
          <w:highlight w:val="none"/>
        </w:rPr>
        <w:t>22.2.4</w:t>
      </w:r>
      <w:r>
        <w:rPr>
          <w:rFonts w:hint="eastAsia" w:ascii="宋体" w:hAnsi="宋体"/>
          <w:color w:val="000000"/>
          <w:szCs w:val="21"/>
          <w:highlight w:val="none"/>
        </w:rPr>
        <w:t xml:space="preserve"> 解除合同后的承包人撤离</w:t>
      </w:r>
    </w:p>
    <w:p w14:paraId="5F552906">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因发包人违约而解除合同后，承包人应妥善处理正在施工的工程和已购材料、设备的保护和移交工作，并按发包人的要求将承包人设备和人员撤出施工场地。承包人撤出施工场地应</w:t>
      </w:r>
      <w:r>
        <w:rPr>
          <w:rFonts w:hint="eastAsia"/>
          <w:color w:val="000000"/>
          <w:highlight w:val="none"/>
        </w:rPr>
        <w:t>遵守第18.7.1 项的</w:t>
      </w:r>
      <w:r>
        <w:rPr>
          <w:rFonts w:hint="eastAsia" w:ascii="宋体" w:hAnsi="宋体"/>
          <w:color w:val="000000"/>
          <w:szCs w:val="21"/>
          <w:highlight w:val="none"/>
        </w:rPr>
        <w:t>约定，发包人应为承包人撤出提供必要条件并办理移交手续。</w:t>
      </w:r>
    </w:p>
    <w:p w14:paraId="273FAFB4">
      <w:pPr>
        <w:pStyle w:val="4"/>
        <w:rPr>
          <w:color w:val="000000"/>
          <w:highlight w:val="none"/>
        </w:rPr>
      </w:pPr>
      <w:bookmarkStart w:id="993" w:name="_Toc247514187"/>
      <w:bookmarkStart w:id="994" w:name="_Toc21022"/>
      <w:bookmarkStart w:id="995" w:name="_Toc247527788"/>
      <w:r>
        <w:rPr>
          <w:rFonts w:hint="eastAsia" w:ascii="Times New Roman" w:hAnsi="Times New Roman"/>
          <w:color w:val="000000"/>
          <w:highlight w:val="none"/>
        </w:rPr>
        <w:t>22.3</w:t>
      </w:r>
      <w:r>
        <w:rPr>
          <w:rFonts w:hint="eastAsia"/>
          <w:color w:val="000000"/>
          <w:highlight w:val="none"/>
        </w:rPr>
        <w:t xml:space="preserve"> 第三人造成的违约</w:t>
      </w:r>
      <w:bookmarkEnd w:id="993"/>
      <w:bookmarkEnd w:id="994"/>
      <w:bookmarkEnd w:id="995"/>
    </w:p>
    <w:p w14:paraId="538DB0BC">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在履行合同过程中，一方当事人因第三人的原因造成违约的，应当向对方当事人承担违约责任。一方当事人和第三人之间的纠纷，依照法律规定或者按照约定解决。</w:t>
      </w:r>
    </w:p>
    <w:p w14:paraId="7CAB2A6D">
      <w:pPr>
        <w:pStyle w:val="3"/>
        <w:rPr>
          <w:color w:val="000000"/>
          <w:highlight w:val="none"/>
        </w:rPr>
      </w:pPr>
      <w:bookmarkStart w:id="996" w:name="_Toc184635120"/>
      <w:bookmarkStart w:id="997" w:name="_Toc247527789"/>
      <w:bookmarkStart w:id="998" w:name="_Toc247514188"/>
      <w:bookmarkStart w:id="999" w:name="_Toc9189"/>
      <w:r>
        <w:rPr>
          <w:rFonts w:hint="eastAsia"/>
          <w:color w:val="000000"/>
          <w:highlight w:val="none"/>
        </w:rPr>
        <w:t>23. 索赔</w:t>
      </w:r>
      <w:bookmarkEnd w:id="996"/>
      <w:bookmarkEnd w:id="997"/>
      <w:bookmarkEnd w:id="998"/>
      <w:bookmarkEnd w:id="999"/>
    </w:p>
    <w:p w14:paraId="2B660AD8">
      <w:pPr>
        <w:pStyle w:val="4"/>
        <w:rPr>
          <w:color w:val="000000"/>
          <w:highlight w:val="none"/>
        </w:rPr>
      </w:pPr>
      <w:bookmarkStart w:id="1000" w:name="_Toc247514189"/>
      <w:bookmarkStart w:id="1001" w:name="_Toc5551"/>
      <w:bookmarkStart w:id="1002" w:name="_Toc247527790"/>
      <w:r>
        <w:rPr>
          <w:rFonts w:hint="eastAsia" w:ascii="Times New Roman" w:hAnsi="Times New Roman"/>
          <w:color w:val="000000"/>
          <w:highlight w:val="none"/>
        </w:rPr>
        <w:t>23.1</w:t>
      </w:r>
      <w:r>
        <w:rPr>
          <w:rFonts w:hint="eastAsia"/>
          <w:color w:val="000000"/>
          <w:highlight w:val="none"/>
        </w:rPr>
        <w:t xml:space="preserve"> 承包人索赔的提出</w:t>
      </w:r>
      <w:bookmarkEnd w:id="1000"/>
      <w:bookmarkEnd w:id="1001"/>
      <w:bookmarkEnd w:id="1002"/>
    </w:p>
    <w:p w14:paraId="4EFC0883">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根据合同约定，承包人认为有权得到追加付款和（或）延长工期的，应按以下程序向发包人提出索赔：</w:t>
      </w:r>
    </w:p>
    <w:p w14:paraId="5CE38B89">
      <w:pPr>
        <w:spacing w:line="360" w:lineRule="auto"/>
        <w:ind w:firstLine="420" w:firstLineChars="200"/>
        <w:rPr>
          <w:color w:val="000000"/>
          <w:highlight w:val="none"/>
        </w:rPr>
      </w:pPr>
      <w:r>
        <w:rPr>
          <w:rFonts w:hint="eastAsia"/>
          <w:color w:val="000000"/>
          <w:highlight w:val="none"/>
        </w:rPr>
        <w:t>（1）承包人应在知道或应当知道索赔事件发生后28 天内，向监理人递交索赔意向通知书，并说明发生索赔事件的事由。承包人未在前述28天内发出索赔意向通知书的，工期不予顺延，且承包人无权获得追加付款；</w:t>
      </w:r>
    </w:p>
    <w:p w14:paraId="07646FCF">
      <w:pPr>
        <w:spacing w:line="360" w:lineRule="auto"/>
        <w:ind w:firstLine="420" w:firstLineChars="200"/>
        <w:rPr>
          <w:color w:val="000000"/>
          <w:highlight w:val="none"/>
        </w:rPr>
      </w:pPr>
      <w:r>
        <w:rPr>
          <w:rFonts w:hint="eastAsia"/>
          <w:color w:val="000000"/>
          <w:highlight w:val="none"/>
        </w:rPr>
        <w:t>（2）承包人应在发出索赔意向通知书后28天内，向监理人正式递交索赔通知书。索赔通知书应详细说明索赔理由以及要求追加的付款金额和（或）延长的工期，并附必要的记录和证明材料；</w:t>
      </w:r>
    </w:p>
    <w:p w14:paraId="7A9B3346">
      <w:pPr>
        <w:spacing w:line="360" w:lineRule="auto"/>
        <w:ind w:firstLine="420" w:firstLineChars="200"/>
        <w:rPr>
          <w:color w:val="000000"/>
          <w:highlight w:val="none"/>
        </w:rPr>
      </w:pPr>
      <w:r>
        <w:rPr>
          <w:rFonts w:hint="eastAsia"/>
          <w:color w:val="000000"/>
          <w:highlight w:val="none"/>
        </w:rPr>
        <w:t>（3）索赔事件具有连续影响的，承包人应按合理时间间隔继续递交延续索赔通知，说明连续影响的实际情况和记录，列出累计的追加付款金额和（或）工期延长天数；</w:t>
      </w:r>
    </w:p>
    <w:p w14:paraId="020234F5">
      <w:pPr>
        <w:spacing w:line="360" w:lineRule="auto"/>
        <w:ind w:firstLine="420" w:firstLineChars="200"/>
        <w:rPr>
          <w:rFonts w:ascii="宋体" w:hAnsi="宋体"/>
          <w:color w:val="000000"/>
          <w:szCs w:val="21"/>
          <w:highlight w:val="none"/>
        </w:rPr>
      </w:pPr>
      <w:r>
        <w:rPr>
          <w:rFonts w:hint="eastAsia"/>
          <w:color w:val="000000"/>
          <w:highlight w:val="none"/>
        </w:rPr>
        <w:t>（4）</w:t>
      </w:r>
      <w:r>
        <w:rPr>
          <w:rFonts w:hint="eastAsia" w:ascii="宋体" w:hAnsi="宋体"/>
          <w:color w:val="000000"/>
          <w:szCs w:val="21"/>
          <w:highlight w:val="none"/>
        </w:rPr>
        <w:t>在索赔事件影响结束后的28 天内，承包人应向监理人递交最终索赔通知书，说明最终要求索赔的追加付款金额和延长的工期，并附必要的记录和证明材料。</w:t>
      </w:r>
    </w:p>
    <w:p w14:paraId="188E7CAF">
      <w:pPr>
        <w:pStyle w:val="4"/>
        <w:rPr>
          <w:color w:val="000000"/>
          <w:highlight w:val="none"/>
        </w:rPr>
      </w:pPr>
      <w:bookmarkStart w:id="1003" w:name="_Toc28894"/>
      <w:bookmarkStart w:id="1004" w:name="_Toc247527791"/>
      <w:bookmarkStart w:id="1005" w:name="_Toc247514190"/>
      <w:r>
        <w:rPr>
          <w:rFonts w:hint="eastAsia" w:ascii="Times New Roman" w:hAnsi="Times New Roman"/>
          <w:color w:val="000000"/>
          <w:highlight w:val="none"/>
        </w:rPr>
        <w:t>23.2</w:t>
      </w:r>
      <w:r>
        <w:rPr>
          <w:rFonts w:hint="eastAsia"/>
          <w:color w:val="000000"/>
          <w:highlight w:val="none"/>
        </w:rPr>
        <w:t xml:space="preserve"> 承包人索赔处理程序</w:t>
      </w:r>
      <w:bookmarkEnd w:id="1003"/>
      <w:bookmarkEnd w:id="1004"/>
      <w:bookmarkEnd w:id="1005"/>
    </w:p>
    <w:p w14:paraId="22CF6A20">
      <w:pPr>
        <w:spacing w:line="360" w:lineRule="auto"/>
        <w:ind w:firstLine="420" w:firstLineChars="200"/>
        <w:rPr>
          <w:color w:val="000000"/>
          <w:highlight w:val="none"/>
        </w:rPr>
      </w:pPr>
      <w:r>
        <w:rPr>
          <w:rFonts w:hint="eastAsia"/>
          <w:color w:val="000000"/>
          <w:highlight w:val="none"/>
        </w:rPr>
        <w:t>（1）监理人收到承包人提交的索赔通知书后，应及时审查索赔通知书的内容、查验承包人的记录和证明材料，必要时监理人可要求承包人提交全部原始记录副本。</w:t>
      </w:r>
    </w:p>
    <w:p w14:paraId="167A41D1">
      <w:pPr>
        <w:spacing w:line="360" w:lineRule="auto"/>
        <w:ind w:firstLine="420" w:firstLineChars="200"/>
        <w:rPr>
          <w:color w:val="000000"/>
          <w:highlight w:val="none"/>
        </w:rPr>
      </w:pPr>
      <w:r>
        <w:rPr>
          <w:rFonts w:hint="eastAsia"/>
          <w:color w:val="000000"/>
          <w:highlight w:val="none"/>
        </w:rPr>
        <w:t>（2）监理人应按第3.5 款商定或确定追加的付款和（或）延长的工期，并在收到上述索赔通知书或有关索赔的进一步证明材料后的42天内，将索赔处理结果答复承包人。监理人应当在收到索赔通知书或有关索赔的进一步证明材料后的42天内不予答复的，视为认可索赔。</w:t>
      </w:r>
    </w:p>
    <w:p w14:paraId="1B9016A6">
      <w:pPr>
        <w:spacing w:line="360" w:lineRule="auto"/>
        <w:ind w:firstLine="420" w:firstLineChars="200"/>
        <w:rPr>
          <w:rFonts w:ascii="宋体" w:hAnsi="宋体"/>
          <w:color w:val="000000"/>
          <w:szCs w:val="21"/>
          <w:highlight w:val="none"/>
        </w:rPr>
      </w:pPr>
      <w:r>
        <w:rPr>
          <w:rFonts w:hint="eastAsia"/>
          <w:color w:val="000000"/>
          <w:highlight w:val="none"/>
        </w:rPr>
        <w:t>（3）承包人接受索赔处</w:t>
      </w:r>
      <w:r>
        <w:rPr>
          <w:rFonts w:hint="eastAsia" w:ascii="宋体" w:hAnsi="宋体"/>
          <w:color w:val="000000"/>
          <w:szCs w:val="21"/>
          <w:highlight w:val="none"/>
        </w:rPr>
        <w:t>理结果的，发包人应在作出索赔处理结果答复后28 天内完成赔付。承包人不接受索赔处理结果的，按第24条的约定执行。</w:t>
      </w:r>
    </w:p>
    <w:p w14:paraId="6BDC247C">
      <w:pPr>
        <w:pStyle w:val="4"/>
        <w:rPr>
          <w:color w:val="000000"/>
          <w:highlight w:val="none"/>
        </w:rPr>
      </w:pPr>
      <w:bookmarkStart w:id="1006" w:name="_Toc247527792"/>
      <w:bookmarkStart w:id="1007" w:name="_Toc23512"/>
      <w:bookmarkStart w:id="1008" w:name="_Toc247514191"/>
      <w:r>
        <w:rPr>
          <w:rFonts w:hint="eastAsia" w:ascii="Times New Roman" w:hAnsi="Times New Roman"/>
          <w:color w:val="000000"/>
          <w:highlight w:val="none"/>
        </w:rPr>
        <w:t>23.3</w:t>
      </w:r>
      <w:r>
        <w:rPr>
          <w:rFonts w:hint="eastAsia"/>
          <w:color w:val="000000"/>
          <w:highlight w:val="none"/>
        </w:rPr>
        <w:t xml:space="preserve"> 承包人提出索赔的期限</w:t>
      </w:r>
      <w:bookmarkEnd w:id="1006"/>
      <w:bookmarkEnd w:id="1007"/>
      <w:bookmarkEnd w:id="1008"/>
    </w:p>
    <w:p w14:paraId="650894F2">
      <w:pPr>
        <w:spacing w:line="360" w:lineRule="auto"/>
        <w:ind w:firstLine="420" w:firstLineChars="200"/>
        <w:rPr>
          <w:rFonts w:ascii="宋体" w:hAnsi="宋体"/>
          <w:color w:val="000000"/>
          <w:szCs w:val="21"/>
          <w:highlight w:val="none"/>
        </w:rPr>
      </w:pPr>
      <w:r>
        <w:rPr>
          <w:rFonts w:hint="eastAsia"/>
          <w:color w:val="000000"/>
          <w:highlight w:val="none"/>
        </w:rPr>
        <w:t>23.3.1</w:t>
      </w:r>
      <w:r>
        <w:rPr>
          <w:rFonts w:hint="eastAsia" w:ascii="宋体" w:hAnsi="宋体"/>
          <w:color w:val="000000"/>
          <w:szCs w:val="21"/>
          <w:highlight w:val="none"/>
        </w:rPr>
        <w:t xml:space="preserve"> 承包人按</w:t>
      </w:r>
      <w:r>
        <w:rPr>
          <w:rFonts w:hint="eastAsia"/>
          <w:color w:val="000000"/>
          <w:highlight w:val="none"/>
        </w:rPr>
        <w:t xml:space="preserve">第17.5 </w:t>
      </w:r>
      <w:r>
        <w:rPr>
          <w:rFonts w:hint="eastAsia" w:ascii="宋体" w:hAnsi="宋体"/>
          <w:color w:val="000000"/>
          <w:szCs w:val="21"/>
          <w:highlight w:val="none"/>
        </w:rPr>
        <w:t>款的约定接受了竣工付款证书后，应被认为已无权再提出在合同工程接收证书颁发前所发生的任何索赔。</w:t>
      </w:r>
    </w:p>
    <w:p w14:paraId="35D61E1D">
      <w:pPr>
        <w:spacing w:line="360" w:lineRule="auto"/>
        <w:ind w:firstLine="420" w:firstLineChars="200"/>
        <w:rPr>
          <w:rFonts w:ascii="宋体" w:hAnsi="宋体"/>
          <w:color w:val="000000"/>
          <w:szCs w:val="21"/>
          <w:highlight w:val="none"/>
        </w:rPr>
      </w:pPr>
      <w:r>
        <w:rPr>
          <w:rFonts w:hint="eastAsia"/>
          <w:color w:val="000000"/>
          <w:highlight w:val="none"/>
        </w:rPr>
        <w:t xml:space="preserve">23.3.2 </w:t>
      </w:r>
      <w:r>
        <w:rPr>
          <w:rFonts w:hint="eastAsia" w:ascii="宋体" w:hAnsi="宋体"/>
          <w:color w:val="000000"/>
          <w:szCs w:val="21"/>
          <w:highlight w:val="none"/>
        </w:rPr>
        <w:t>承包人按</w:t>
      </w:r>
      <w:r>
        <w:rPr>
          <w:rFonts w:hint="eastAsia"/>
          <w:color w:val="000000"/>
          <w:highlight w:val="none"/>
        </w:rPr>
        <w:t>第17.6 款</w:t>
      </w:r>
      <w:r>
        <w:rPr>
          <w:rFonts w:hint="eastAsia" w:ascii="宋体" w:hAnsi="宋体"/>
          <w:color w:val="000000"/>
          <w:szCs w:val="21"/>
          <w:highlight w:val="none"/>
        </w:rPr>
        <w:t>的约定提交的最终结清申请单中，只限于提出工程接收证书颁发后发生的索赔。提出索赔的期限自接受最终结清证书时终止。</w:t>
      </w:r>
    </w:p>
    <w:p w14:paraId="19DC0E45">
      <w:pPr>
        <w:pStyle w:val="4"/>
        <w:rPr>
          <w:color w:val="000000"/>
          <w:highlight w:val="none"/>
        </w:rPr>
      </w:pPr>
      <w:bookmarkStart w:id="1009" w:name="_Toc247514192"/>
      <w:bookmarkStart w:id="1010" w:name="_Toc15046"/>
      <w:bookmarkStart w:id="1011" w:name="_Toc247527793"/>
      <w:r>
        <w:rPr>
          <w:rFonts w:hint="eastAsia" w:ascii="Times New Roman" w:hAnsi="Times New Roman"/>
          <w:color w:val="000000"/>
          <w:highlight w:val="none"/>
        </w:rPr>
        <w:t>23.4</w:t>
      </w:r>
      <w:r>
        <w:rPr>
          <w:rFonts w:hint="eastAsia"/>
          <w:color w:val="000000"/>
          <w:highlight w:val="none"/>
        </w:rPr>
        <w:t xml:space="preserve"> 发包人的索赔</w:t>
      </w:r>
      <w:bookmarkEnd w:id="1009"/>
      <w:bookmarkEnd w:id="1010"/>
      <w:bookmarkEnd w:id="1011"/>
    </w:p>
    <w:p w14:paraId="6A70F1E3">
      <w:pPr>
        <w:spacing w:line="360" w:lineRule="auto"/>
        <w:ind w:firstLine="420" w:firstLineChars="200"/>
        <w:rPr>
          <w:rFonts w:ascii="宋体" w:hAnsi="宋体"/>
          <w:color w:val="000000"/>
          <w:szCs w:val="21"/>
          <w:highlight w:val="none"/>
        </w:rPr>
      </w:pPr>
      <w:r>
        <w:rPr>
          <w:rFonts w:hint="eastAsia"/>
          <w:color w:val="000000"/>
          <w:highlight w:val="none"/>
        </w:rPr>
        <w:t>23.4.1</w:t>
      </w:r>
      <w:r>
        <w:rPr>
          <w:rFonts w:hint="eastAsia" w:ascii="宋体" w:hAnsi="宋体"/>
          <w:color w:val="000000"/>
          <w:szCs w:val="21"/>
          <w:highlight w:val="none"/>
        </w:rPr>
        <w:t xml:space="preserve"> 发包人应在知道或应当知道索赔事件发生后28天内，向承包人发出索赔通知，并说明发包人有权扣减的付款和（或）延长缺陷责任期的细节和依据。发包人未在前述28天内发出索赔通知的，丧失要求扣减付款和（或）延长缺陷责任期的权利。发包人提出索赔的期限和要求与第</w:t>
      </w:r>
      <w:r>
        <w:rPr>
          <w:rFonts w:hint="eastAsia"/>
          <w:color w:val="000000"/>
          <w:highlight w:val="none"/>
        </w:rPr>
        <w:t xml:space="preserve">23.3 </w:t>
      </w:r>
      <w:r>
        <w:rPr>
          <w:rFonts w:hint="eastAsia" w:ascii="宋体" w:hAnsi="宋体"/>
          <w:color w:val="000000"/>
          <w:szCs w:val="21"/>
          <w:highlight w:val="none"/>
        </w:rPr>
        <w:t>款的约定相同，要求延长缺陷责任期的通知应在缺陷责任期届满前发出。</w:t>
      </w:r>
    </w:p>
    <w:p w14:paraId="0DE9EB99">
      <w:pPr>
        <w:spacing w:line="360" w:lineRule="auto"/>
        <w:ind w:firstLine="420" w:firstLineChars="200"/>
        <w:rPr>
          <w:rFonts w:ascii="宋体" w:hAnsi="宋体"/>
          <w:color w:val="000000"/>
          <w:szCs w:val="21"/>
          <w:highlight w:val="none"/>
        </w:rPr>
      </w:pPr>
      <w:r>
        <w:rPr>
          <w:rFonts w:hint="eastAsia"/>
          <w:color w:val="000000"/>
          <w:highlight w:val="none"/>
        </w:rPr>
        <w:t>23.4.2</w:t>
      </w:r>
      <w:r>
        <w:rPr>
          <w:rFonts w:hint="eastAsia" w:ascii="宋体" w:hAnsi="宋体"/>
          <w:color w:val="000000"/>
          <w:szCs w:val="21"/>
          <w:highlight w:val="none"/>
        </w:rPr>
        <w:t xml:space="preserve"> 发包人按</w:t>
      </w:r>
      <w:r>
        <w:rPr>
          <w:rFonts w:hint="eastAsia"/>
          <w:color w:val="000000"/>
          <w:highlight w:val="none"/>
        </w:rPr>
        <w:t>第3.5 款商</w:t>
      </w:r>
      <w:r>
        <w:rPr>
          <w:rFonts w:hint="eastAsia" w:ascii="宋体" w:hAnsi="宋体"/>
          <w:color w:val="000000"/>
          <w:szCs w:val="21"/>
          <w:highlight w:val="none"/>
        </w:rPr>
        <w:t>定或确定发包人从承包人处得到赔付的金额和（或）缺陷责任期的延长期。承包人应付给发包人的金额可从拟支付给承包人的合同价款中扣除，或由承包人以其他方式支付给发包人。</w:t>
      </w:r>
    </w:p>
    <w:p w14:paraId="22D3146E">
      <w:pPr>
        <w:pStyle w:val="3"/>
        <w:rPr>
          <w:color w:val="000000"/>
          <w:highlight w:val="none"/>
        </w:rPr>
      </w:pPr>
      <w:bookmarkStart w:id="1012" w:name="_Toc247514193"/>
      <w:bookmarkStart w:id="1013" w:name="_Toc247527794"/>
      <w:bookmarkStart w:id="1014" w:name="_Toc15896"/>
      <w:bookmarkStart w:id="1015" w:name="_Toc184635121"/>
      <w:r>
        <w:rPr>
          <w:rFonts w:hint="eastAsia"/>
          <w:color w:val="000000"/>
          <w:highlight w:val="none"/>
        </w:rPr>
        <w:t>24. 争议的解决</w:t>
      </w:r>
      <w:bookmarkEnd w:id="1012"/>
      <w:bookmarkEnd w:id="1013"/>
      <w:bookmarkEnd w:id="1014"/>
      <w:bookmarkEnd w:id="1015"/>
    </w:p>
    <w:p w14:paraId="66212B5E">
      <w:pPr>
        <w:pStyle w:val="4"/>
        <w:rPr>
          <w:color w:val="000000"/>
          <w:highlight w:val="none"/>
        </w:rPr>
      </w:pPr>
      <w:bookmarkStart w:id="1016" w:name="_Toc5313"/>
      <w:bookmarkStart w:id="1017" w:name="_Toc247514194"/>
      <w:bookmarkStart w:id="1018" w:name="_Toc247527795"/>
      <w:r>
        <w:rPr>
          <w:rFonts w:hint="eastAsia" w:ascii="Times New Roman" w:hAnsi="Times New Roman"/>
          <w:color w:val="000000"/>
          <w:highlight w:val="none"/>
        </w:rPr>
        <w:t>24.1</w:t>
      </w:r>
      <w:r>
        <w:rPr>
          <w:rFonts w:hint="eastAsia"/>
          <w:color w:val="000000"/>
          <w:highlight w:val="none"/>
        </w:rPr>
        <w:t xml:space="preserve"> 争议的解决方式</w:t>
      </w:r>
      <w:bookmarkEnd w:id="1016"/>
      <w:bookmarkEnd w:id="1017"/>
      <w:bookmarkEnd w:id="1018"/>
    </w:p>
    <w:p w14:paraId="7FE49560">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57B8192F">
      <w:pPr>
        <w:spacing w:line="360" w:lineRule="auto"/>
        <w:ind w:firstLine="420" w:firstLineChars="200"/>
        <w:rPr>
          <w:color w:val="000000"/>
          <w:highlight w:val="none"/>
        </w:rPr>
      </w:pPr>
      <w:r>
        <w:rPr>
          <w:rFonts w:hint="eastAsia"/>
          <w:color w:val="000000"/>
          <w:highlight w:val="none"/>
        </w:rPr>
        <w:t>（1）向约定的仲裁委员会申请仲裁；</w:t>
      </w:r>
    </w:p>
    <w:p w14:paraId="36F9AD87">
      <w:pPr>
        <w:spacing w:line="360" w:lineRule="auto"/>
        <w:ind w:firstLine="420" w:firstLineChars="200"/>
        <w:rPr>
          <w:rFonts w:ascii="宋体" w:hAnsi="宋体"/>
          <w:color w:val="000000"/>
          <w:szCs w:val="21"/>
          <w:highlight w:val="none"/>
        </w:rPr>
      </w:pPr>
      <w:r>
        <w:rPr>
          <w:rFonts w:hint="eastAsia"/>
          <w:color w:val="000000"/>
          <w:highlight w:val="none"/>
        </w:rPr>
        <w:t>（2）向有管</w:t>
      </w:r>
      <w:r>
        <w:rPr>
          <w:rFonts w:hint="eastAsia" w:ascii="宋体" w:hAnsi="宋体"/>
          <w:color w:val="000000"/>
          <w:szCs w:val="21"/>
          <w:highlight w:val="none"/>
        </w:rPr>
        <w:t>辖权的人民法院提起诉讼。</w:t>
      </w:r>
    </w:p>
    <w:p w14:paraId="3FB00578">
      <w:pPr>
        <w:pStyle w:val="4"/>
        <w:rPr>
          <w:color w:val="000000"/>
          <w:highlight w:val="none"/>
        </w:rPr>
      </w:pPr>
      <w:bookmarkStart w:id="1019" w:name="_Toc247514195"/>
      <w:bookmarkStart w:id="1020" w:name="_Toc27677"/>
      <w:bookmarkStart w:id="1021" w:name="_Toc247527796"/>
      <w:r>
        <w:rPr>
          <w:rFonts w:hint="eastAsia" w:ascii="Times New Roman" w:hAnsi="Times New Roman"/>
          <w:color w:val="000000"/>
          <w:highlight w:val="none"/>
        </w:rPr>
        <w:t>24.2</w:t>
      </w:r>
      <w:r>
        <w:rPr>
          <w:rFonts w:hint="eastAsia"/>
          <w:color w:val="000000"/>
          <w:highlight w:val="none"/>
        </w:rPr>
        <w:t xml:space="preserve"> 友好解决</w:t>
      </w:r>
      <w:bookmarkEnd w:id="1019"/>
      <w:bookmarkEnd w:id="1020"/>
      <w:bookmarkEnd w:id="1021"/>
    </w:p>
    <w:p w14:paraId="6327183D">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在提请争议评审、仲裁或者诉讼前，以及在争议评审、仲裁或诉讼过程中，发包人和承包人均可共同努力友好协商解决争议。</w:t>
      </w:r>
    </w:p>
    <w:p w14:paraId="3F34569D">
      <w:pPr>
        <w:pStyle w:val="4"/>
        <w:rPr>
          <w:color w:val="000000"/>
          <w:highlight w:val="none"/>
        </w:rPr>
      </w:pPr>
      <w:bookmarkStart w:id="1022" w:name="_Toc247527797"/>
      <w:bookmarkStart w:id="1023" w:name="_Toc247514196"/>
      <w:bookmarkStart w:id="1024" w:name="_Toc7281"/>
      <w:r>
        <w:rPr>
          <w:rFonts w:hint="eastAsia" w:ascii="Times New Roman" w:hAnsi="Times New Roman"/>
          <w:color w:val="000000"/>
          <w:highlight w:val="none"/>
        </w:rPr>
        <w:t>24.3</w:t>
      </w:r>
      <w:r>
        <w:rPr>
          <w:rFonts w:hint="eastAsia"/>
          <w:color w:val="000000"/>
          <w:highlight w:val="none"/>
        </w:rPr>
        <w:t xml:space="preserve"> 争议评审</w:t>
      </w:r>
      <w:bookmarkEnd w:id="1022"/>
      <w:bookmarkEnd w:id="1023"/>
      <w:bookmarkEnd w:id="1024"/>
    </w:p>
    <w:p w14:paraId="6605D7D7">
      <w:pPr>
        <w:spacing w:line="360" w:lineRule="auto"/>
        <w:ind w:firstLine="420" w:firstLineChars="200"/>
        <w:rPr>
          <w:rFonts w:ascii="宋体" w:hAnsi="宋体"/>
          <w:color w:val="000000"/>
          <w:szCs w:val="21"/>
          <w:highlight w:val="none"/>
        </w:rPr>
      </w:pPr>
      <w:r>
        <w:rPr>
          <w:rFonts w:hint="eastAsia"/>
          <w:color w:val="000000"/>
          <w:highlight w:val="none"/>
        </w:rPr>
        <w:t>24.3.1</w:t>
      </w:r>
      <w:r>
        <w:rPr>
          <w:rFonts w:hint="eastAsia" w:ascii="宋体" w:hAnsi="宋体"/>
          <w:color w:val="000000"/>
          <w:szCs w:val="21"/>
          <w:highlight w:val="none"/>
        </w:rPr>
        <w:t xml:space="preserve"> 采用争议评审的，发包人和承包人应在开工日后的28天内或在争议发生后，协商成立争议评审组。争议评审组由有合同管理和工程实践经验的专家组成。</w:t>
      </w:r>
    </w:p>
    <w:p w14:paraId="7BC632A9">
      <w:pPr>
        <w:spacing w:line="360" w:lineRule="auto"/>
        <w:ind w:firstLine="420" w:firstLineChars="200"/>
        <w:rPr>
          <w:rFonts w:ascii="宋体" w:hAnsi="宋体"/>
          <w:color w:val="000000"/>
          <w:szCs w:val="21"/>
          <w:highlight w:val="none"/>
        </w:rPr>
      </w:pPr>
      <w:r>
        <w:rPr>
          <w:rFonts w:hint="eastAsia"/>
          <w:color w:val="000000"/>
          <w:highlight w:val="none"/>
        </w:rPr>
        <w:t>24.3.2</w:t>
      </w:r>
      <w:r>
        <w:rPr>
          <w:rFonts w:hint="eastAsia" w:ascii="宋体" w:hAnsi="宋体"/>
          <w:color w:val="000000"/>
          <w:szCs w:val="21"/>
          <w:highlight w:val="none"/>
        </w:rPr>
        <w:t xml:space="preserve"> 合同双方的争议，应首先由申请人向争议评审组提交一份详细的评审申请报告，并附必要的文件、图纸和证明材料，申请人还应将上述报告的副本同时提交给被申请人和监理人。</w:t>
      </w:r>
    </w:p>
    <w:p w14:paraId="5E217BC2">
      <w:pPr>
        <w:spacing w:line="360" w:lineRule="auto"/>
        <w:ind w:firstLine="420" w:firstLineChars="200"/>
        <w:rPr>
          <w:rFonts w:ascii="宋体" w:hAnsi="宋体"/>
          <w:color w:val="000000"/>
          <w:szCs w:val="21"/>
          <w:highlight w:val="none"/>
        </w:rPr>
      </w:pPr>
      <w:r>
        <w:rPr>
          <w:rFonts w:hint="eastAsia"/>
          <w:color w:val="000000"/>
          <w:highlight w:val="none"/>
        </w:rPr>
        <w:t>24.3.3</w:t>
      </w:r>
      <w:r>
        <w:rPr>
          <w:rFonts w:hint="eastAsia" w:ascii="宋体" w:hAnsi="宋体"/>
          <w:color w:val="000000"/>
          <w:szCs w:val="21"/>
          <w:highlight w:val="none"/>
        </w:rPr>
        <w:t xml:space="preserve"> 被申请人在收到申请人评审申请报告副本后的28 天内，向争议评审组提交一份答辩报告，并附证明材料。被申请人应将答辩报告的副本同时提交给申请人和监理人。</w:t>
      </w:r>
    </w:p>
    <w:p w14:paraId="0975B20D">
      <w:pPr>
        <w:spacing w:line="360" w:lineRule="auto"/>
        <w:ind w:firstLine="420" w:firstLineChars="200"/>
        <w:rPr>
          <w:rFonts w:ascii="宋体" w:hAnsi="宋体"/>
          <w:color w:val="000000"/>
          <w:szCs w:val="21"/>
          <w:highlight w:val="none"/>
        </w:rPr>
      </w:pPr>
      <w:r>
        <w:rPr>
          <w:rFonts w:hint="eastAsia"/>
          <w:color w:val="000000"/>
          <w:highlight w:val="none"/>
        </w:rPr>
        <w:t>24.3.4</w:t>
      </w:r>
      <w:r>
        <w:rPr>
          <w:rFonts w:hint="eastAsia" w:ascii="宋体" w:hAnsi="宋体"/>
          <w:color w:val="000000"/>
          <w:szCs w:val="21"/>
          <w:highlight w:val="none"/>
        </w:rPr>
        <w:t xml:space="preserve"> 除专用合同条款另有约定外，争议评审组在收到合同双方报告后的14天内，邀请双方代表和有关人员举行调查会，向双方调查争议细节；必要时争议评审组可要求双方进一步提供补充材料。</w:t>
      </w:r>
    </w:p>
    <w:p w14:paraId="0971C296">
      <w:pPr>
        <w:spacing w:line="360" w:lineRule="auto"/>
        <w:ind w:firstLine="420" w:firstLineChars="200"/>
        <w:rPr>
          <w:rFonts w:ascii="宋体" w:hAnsi="宋体"/>
          <w:color w:val="000000"/>
          <w:szCs w:val="21"/>
          <w:highlight w:val="none"/>
        </w:rPr>
      </w:pPr>
      <w:r>
        <w:rPr>
          <w:rFonts w:hint="eastAsia"/>
          <w:color w:val="000000"/>
          <w:highlight w:val="none"/>
        </w:rPr>
        <w:t>24.3.5</w:t>
      </w:r>
      <w:r>
        <w:rPr>
          <w:rFonts w:hint="eastAsia" w:ascii="宋体" w:hAnsi="宋体"/>
          <w:color w:val="000000"/>
          <w:szCs w:val="21"/>
          <w:highlight w:val="none"/>
        </w:rPr>
        <w:t xml:space="preserve"> 除专用合同条款另有约定外，在调查会结束后的14天内，争议评审组应在不受任何干扰的情况下进行独立、公正的评审，作出书面评审意见，并说明理由。在争议评审期间，争议双方暂按总监理工程师的确定执行。</w:t>
      </w:r>
    </w:p>
    <w:p w14:paraId="5A9AECA8">
      <w:pPr>
        <w:spacing w:line="360" w:lineRule="auto"/>
        <w:ind w:firstLine="420" w:firstLineChars="200"/>
        <w:rPr>
          <w:rFonts w:ascii="宋体" w:hAnsi="宋体"/>
          <w:color w:val="000000"/>
          <w:szCs w:val="21"/>
          <w:highlight w:val="none"/>
        </w:rPr>
      </w:pPr>
      <w:r>
        <w:rPr>
          <w:rFonts w:hint="eastAsia"/>
          <w:color w:val="000000"/>
          <w:highlight w:val="none"/>
        </w:rPr>
        <w:t xml:space="preserve">24.3.6 </w:t>
      </w:r>
      <w:r>
        <w:rPr>
          <w:rFonts w:hint="eastAsia" w:ascii="宋体" w:hAnsi="宋体"/>
          <w:color w:val="000000"/>
          <w:szCs w:val="21"/>
          <w:highlight w:val="none"/>
        </w:rPr>
        <w:t>发包人和承包人接受评审意见的，由监理人根据评审意见拟定执行协议，经争议双方签字后作为合同的补充文件，并遵照执行。</w:t>
      </w:r>
    </w:p>
    <w:p w14:paraId="6524367C">
      <w:pPr>
        <w:spacing w:line="360" w:lineRule="auto"/>
        <w:ind w:firstLine="420" w:firstLineChars="200"/>
        <w:rPr>
          <w:rFonts w:ascii="宋体" w:hAnsi="宋体"/>
          <w:color w:val="000000"/>
          <w:szCs w:val="21"/>
          <w:highlight w:val="none"/>
        </w:rPr>
      </w:pPr>
      <w:r>
        <w:rPr>
          <w:rFonts w:hint="eastAsia"/>
          <w:color w:val="000000"/>
          <w:highlight w:val="none"/>
        </w:rPr>
        <w:t>24.3.7</w:t>
      </w:r>
      <w:r>
        <w:rPr>
          <w:rFonts w:hint="eastAsia" w:ascii="宋体" w:hAnsi="宋体"/>
          <w:color w:val="000000"/>
          <w:szCs w:val="21"/>
          <w:highlight w:val="none"/>
        </w:rPr>
        <w:t xml:space="preserve"> 发包人或承包人不接受评审意见，并要求提交仲裁或提起诉讼的，应在收到评审意见后的14 天内将仲裁或起诉意向书面通知另一方，并抄送监理人，但在仲裁或诉讼结束前应暂按总监理工程师的确定执行。</w:t>
      </w:r>
    </w:p>
    <w:p w14:paraId="0C2ECA2A">
      <w:pPr>
        <w:pStyle w:val="3"/>
        <w:jc w:val="center"/>
        <w:rPr>
          <w:color w:val="000000"/>
          <w:highlight w:val="none"/>
        </w:rPr>
      </w:pPr>
      <w:r>
        <w:rPr>
          <w:rFonts w:ascii="宋体" w:hAnsi="宋体"/>
          <w:color w:val="000000"/>
          <w:szCs w:val="21"/>
          <w:highlight w:val="none"/>
        </w:rPr>
        <w:br w:type="page"/>
      </w:r>
      <w:bookmarkStart w:id="1025" w:name="_Toc20201"/>
      <w:bookmarkStart w:id="1026" w:name="_Toc247527798"/>
      <w:bookmarkStart w:id="1027" w:name="_Toc247514197"/>
      <w:bookmarkStart w:id="1028" w:name="_Toc184635122"/>
      <w:r>
        <w:rPr>
          <w:rFonts w:hint="eastAsia"/>
          <w:color w:val="000000"/>
          <w:highlight w:val="none"/>
        </w:rPr>
        <w:t>第二节 专用合同条款</w:t>
      </w:r>
      <w:bookmarkEnd w:id="1025"/>
      <w:bookmarkEnd w:id="1026"/>
      <w:bookmarkEnd w:id="1027"/>
      <w:bookmarkEnd w:id="1028"/>
    </w:p>
    <w:p w14:paraId="11A31830">
      <w:pPr>
        <w:spacing w:line="360" w:lineRule="auto"/>
        <w:ind w:firstLine="420" w:firstLineChars="200"/>
        <w:rPr>
          <w:rFonts w:ascii="宋体" w:hAnsi="宋体"/>
          <w:color w:val="000000"/>
          <w:szCs w:val="21"/>
          <w:highlight w:val="none"/>
        </w:rPr>
      </w:pPr>
    </w:p>
    <w:p w14:paraId="7AE3637D">
      <w:pPr>
        <w:spacing w:line="440" w:lineRule="exact"/>
        <w:ind w:firstLine="420" w:firstLineChars="200"/>
        <w:rPr>
          <w:rFonts w:ascii="宋体" w:hAnsi="宋体"/>
          <w:color w:val="000000"/>
          <w:szCs w:val="21"/>
          <w:highlight w:val="none"/>
        </w:rPr>
        <w:sectPr>
          <w:pgSz w:w="11906" w:h="16838"/>
          <w:pgMar w:top="1418" w:right="1134" w:bottom="1418" w:left="1134" w:header="851" w:footer="992" w:gutter="0"/>
          <w:pgNumType w:start="1"/>
          <w:cols w:space="720" w:num="1"/>
          <w:docGrid w:type="lines" w:linePitch="312" w:charSpace="0"/>
        </w:sectPr>
      </w:pPr>
    </w:p>
    <w:p w14:paraId="5CE779D9">
      <w:pPr>
        <w:rPr>
          <w:color w:val="000000"/>
          <w:highlight w:val="none"/>
        </w:rPr>
      </w:pPr>
    </w:p>
    <w:p w14:paraId="06E51B64">
      <w:pPr>
        <w:pStyle w:val="3"/>
        <w:jc w:val="center"/>
        <w:rPr>
          <w:color w:val="000000"/>
          <w:highlight w:val="none"/>
        </w:rPr>
        <w:sectPr>
          <w:pgSz w:w="11906" w:h="16838"/>
          <w:pgMar w:top="1418" w:right="1134" w:bottom="1418" w:left="1134" w:header="851" w:footer="992" w:gutter="0"/>
          <w:cols w:space="720" w:num="1"/>
          <w:docGrid w:type="lines" w:linePitch="312" w:charSpace="0"/>
        </w:sectPr>
      </w:pPr>
      <w:bookmarkStart w:id="1029" w:name="_Toc247527799"/>
      <w:bookmarkStart w:id="1030" w:name="_Toc31002"/>
      <w:bookmarkStart w:id="1031" w:name="_Toc184635123"/>
      <w:bookmarkStart w:id="1032" w:name="_Toc247514198"/>
      <w:r>
        <w:rPr>
          <w:rFonts w:hint="eastAsia"/>
          <w:color w:val="000000"/>
          <w:highlight w:val="none"/>
        </w:rPr>
        <w:t>第三节 合同附件格式</w:t>
      </w:r>
      <w:bookmarkEnd w:id="1029"/>
      <w:bookmarkEnd w:id="1030"/>
      <w:bookmarkEnd w:id="1031"/>
      <w:bookmarkEnd w:id="1032"/>
    </w:p>
    <w:bookmarkEnd w:id="507"/>
    <w:bookmarkEnd w:id="508"/>
    <w:bookmarkEnd w:id="509"/>
    <w:p w14:paraId="4CBC3429">
      <w:pPr>
        <w:pStyle w:val="4"/>
        <w:rPr>
          <w:color w:val="000000"/>
          <w:highlight w:val="none"/>
        </w:rPr>
      </w:pPr>
      <w:bookmarkStart w:id="1033" w:name="_Toc20971"/>
      <w:bookmarkStart w:id="1034" w:name="_Toc144974827"/>
      <w:bookmarkStart w:id="1035" w:name="_Toc152045768"/>
      <w:bookmarkStart w:id="1036" w:name="_Toc152042547"/>
      <w:bookmarkStart w:id="1037" w:name="_Toc247527800"/>
      <w:bookmarkStart w:id="1038" w:name="_Toc247514199"/>
      <w:r>
        <w:rPr>
          <w:rFonts w:hint="eastAsia"/>
          <w:color w:val="000000"/>
          <w:highlight w:val="none"/>
        </w:rPr>
        <w:t>附件一：合同协议书</w:t>
      </w:r>
      <w:bookmarkEnd w:id="1033"/>
      <w:bookmarkEnd w:id="1034"/>
      <w:bookmarkEnd w:id="1035"/>
      <w:bookmarkEnd w:id="1036"/>
      <w:bookmarkEnd w:id="1037"/>
      <w:bookmarkEnd w:id="1038"/>
    </w:p>
    <w:p w14:paraId="3FE91B26">
      <w:pPr>
        <w:spacing w:line="400" w:lineRule="exact"/>
        <w:rPr>
          <w:color w:val="000000"/>
          <w:highlight w:val="none"/>
        </w:rPr>
      </w:pPr>
    </w:p>
    <w:p w14:paraId="1DFFE506">
      <w:pPr>
        <w:spacing w:line="440" w:lineRule="exact"/>
        <w:jc w:val="center"/>
        <w:rPr>
          <w:rFonts w:ascii="黑体" w:eastAsia="黑体"/>
          <w:color w:val="000000"/>
          <w:sz w:val="28"/>
          <w:szCs w:val="28"/>
          <w:highlight w:val="none"/>
        </w:rPr>
      </w:pPr>
      <w:r>
        <w:rPr>
          <w:rFonts w:hint="eastAsia" w:ascii="黑体" w:eastAsia="黑体"/>
          <w:color w:val="000000"/>
          <w:sz w:val="28"/>
          <w:szCs w:val="28"/>
          <w:highlight w:val="none"/>
        </w:rPr>
        <w:t>合同协议书</w:t>
      </w:r>
    </w:p>
    <w:p w14:paraId="45463DF1">
      <w:pPr>
        <w:spacing w:line="440" w:lineRule="exact"/>
        <w:rPr>
          <w:color w:val="000000"/>
          <w:szCs w:val="21"/>
          <w:highlight w:val="none"/>
        </w:rPr>
      </w:pPr>
    </w:p>
    <w:p w14:paraId="2EBA0604">
      <w:pPr>
        <w:spacing w:line="440" w:lineRule="exact"/>
        <w:ind w:firstLine="359" w:firstLineChars="171"/>
        <w:rPr>
          <w:color w:val="000000"/>
          <w:szCs w:val="21"/>
          <w:highlight w:val="none"/>
        </w:rPr>
      </w:pP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（发包人名称，以下简称“发包人”）为实施</w:t>
      </w:r>
      <w:r>
        <w:rPr>
          <w:color w:val="000000"/>
          <w:szCs w:val="21"/>
          <w:highlight w:val="none"/>
          <w:u w:val="single"/>
        </w:rPr>
        <w:t xml:space="preserve">                </w:t>
      </w:r>
      <w:r>
        <w:rPr>
          <w:color w:val="000000"/>
          <w:szCs w:val="21"/>
          <w:highlight w:val="none"/>
        </w:rPr>
        <w:t>（项目名称），已接受</w:t>
      </w:r>
      <w:r>
        <w:rPr>
          <w:color w:val="000000"/>
          <w:szCs w:val="21"/>
          <w:highlight w:val="none"/>
          <w:u w:val="single"/>
        </w:rPr>
        <w:t xml:space="preserve">                    </w:t>
      </w:r>
      <w:r>
        <w:rPr>
          <w:color w:val="000000"/>
          <w:szCs w:val="21"/>
          <w:highlight w:val="none"/>
        </w:rPr>
        <w:t>（承包人名称，以下简称“承包人”）对该项目</w:t>
      </w:r>
      <w:r>
        <w:rPr>
          <w:rFonts w:hint="eastAsia"/>
          <w:color w:val="000000"/>
          <w:szCs w:val="21"/>
          <w:highlight w:val="none"/>
        </w:rPr>
        <w:t>设计</w:t>
      </w:r>
      <w:r>
        <w:rPr>
          <w:color w:val="000000"/>
          <w:szCs w:val="21"/>
          <w:highlight w:val="none"/>
        </w:rPr>
        <w:t>施工</w:t>
      </w:r>
      <w:r>
        <w:rPr>
          <w:rFonts w:hint="eastAsia"/>
          <w:color w:val="000000"/>
          <w:szCs w:val="21"/>
          <w:highlight w:val="none"/>
        </w:rPr>
        <w:t>总承包</w:t>
      </w:r>
      <w:r>
        <w:rPr>
          <w:color w:val="000000"/>
          <w:szCs w:val="21"/>
          <w:highlight w:val="none"/>
        </w:rPr>
        <w:t>投标。发包人和承包人共同达成如下协议。</w:t>
      </w:r>
    </w:p>
    <w:p w14:paraId="0CF2F669">
      <w:pPr>
        <w:spacing w:line="440" w:lineRule="exact"/>
        <w:ind w:firstLine="359" w:firstLineChars="171"/>
        <w:rPr>
          <w:color w:val="000000"/>
          <w:highlight w:val="none"/>
        </w:rPr>
      </w:pPr>
      <w:bookmarkStart w:id="1039" w:name="_Toc144974828"/>
      <w:bookmarkStart w:id="1040" w:name="_Toc152042548"/>
      <w:r>
        <w:rPr>
          <w:color w:val="000000"/>
          <w:szCs w:val="21"/>
          <w:highlight w:val="none"/>
        </w:rPr>
        <w:t>1. 本协议书与下列文件一起构成合</w:t>
      </w:r>
      <w:r>
        <w:rPr>
          <w:color w:val="000000"/>
          <w:highlight w:val="none"/>
        </w:rPr>
        <w:t>同文件：</w:t>
      </w:r>
      <w:bookmarkEnd w:id="1039"/>
      <w:bookmarkEnd w:id="1040"/>
    </w:p>
    <w:p w14:paraId="0B8D615E">
      <w:pPr>
        <w:spacing w:line="440" w:lineRule="exact"/>
        <w:ind w:firstLine="718" w:firstLineChars="342"/>
        <w:rPr>
          <w:color w:val="000000"/>
          <w:szCs w:val="21"/>
          <w:highlight w:val="none"/>
        </w:rPr>
      </w:pPr>
      <w:r>
        <w:rPr>
          <w:color w:val="000000"/>
          <w:szCs w:val="21"/>
          <w:highlight w:val="none"/>
        </w:rPr>
        <w:t>（1）中标通知书；</w:t>
      </w:r>
    </w:p>
    <w:p w14:paraId="4AD51302">
      <w:pPr>
        <w:spacing w:line="440" w:lineRule="exact"/>
        <w:ind w:firstLine="718" w:firstLineChars="342"/>
        <w:rPr>
          <w:color w:val="000000"/>
          <w:szCs w:val="21"/>
          <w:highlight w:val="none"/>
        </w:rPr>
      </w:pPr>
      <w:r>
        <w:rPr>
          <w:color w:val="000000"/>
          <w:szCs w:val="21"/>
          <w:highlight w:val="none"/>
        </w:rPr>
        <w:t>（2）投标函及投标函附录；</w:t>
      </w:r>
    </w:p>
    <w:p w14:paraId="6261127A">
      <w:pPr>
        <w:spacing w:line="440" w:lineRule="exact"/>
        <w:ind w:firstLine="718" w:firstLineChars="342"/>
        <w:rPr>
          <w:color w:val="000000"/>
          <w:szCs w:val="21"/>
          <w:highlight w:val="none"/>
        </w:rPr>
      </w:pPr>
      <w:r>
        <w:rPr>
          <w:color w:val="000000"/>
          <w:szCs w:val="21"/>
          <w:highlight w:val="none"/>
        </w:rPr>
        <w:t>（3）专用合同条款；</w:t>
      </w:r>
    </w:p>
    <w:p w14:paraId="08A8C29C">
      <w:pPr>
        <w:spacing w:line="440" w:lineRule="exact"/>
        <w:ind w:firstLine="718" w:firstLineChars="342"/>
        <w:rPr>
          <w:color w:val="000000"/>
          <w:szCs w:val="21"/>
          <w:highlight w:val="none"/>
        </w:rPr>
      </w:pPr>
      <w:r>
        <w:rPr>
          <w:color w:val="000000"/>
          <w:szCs w:val="21"/>
          <w:highlight w:val="none"/>
        </w:rPr>
        <w:t>（4）通用合同条款；</w:t>
      </w:r>
    </w:p>
    <w:p w14:paraId="1BEDC4FD">
      <w:pPr>
        <w:spacing w:line="440" w:lineRule="exact"/>
        <w:ind w:firstLine="718" w:firstLineChars="342"/>
        <w:rPr>
          <w:color w:val="000000"/>
          <w:szCs w:val="21"/>
          <w:highlight w:val="none"/>
        </w:rPr>
      </w:pPr>
      <w:r>
        <w:rPr>
          <w:color w:val="000000"/>
          <w:szCs w:val="21"/>
          <w:highlight w:val="none"/>
        </w:rPr>
        <w:t>（5）</w:t>
      </w:r>
      <w:r>
        <w:rPr>
          <w:rFonts w:hint="eastAsia"/>
          <w:color w:val="000000"/>
          <w:szCs w:val="21"/>
          <w:highlight w:val="none"/>
        </w:rPr>
        <w:t>发包人</w:t>
      </w:r>
      <w:r>
        <w:rPr>
          <w:color w:val="000000"/>
          <w:szCs w:val="21"/>
          <w:highlight w:val="none"/>
        </w:rPr>
        <w:t>要求；</w:t>
      </w:r>
    </w:p>
    <w:p w14:paraId="70146117">
      <w:pPr>
        <w:spacing w:line="440" w:lineRule="exact"/>
        <w:ind w:firstLine="718" w:firstLineChars="342"/>
        <w:rPr>
          <w:color w:val="000000"/>
          <w:szCs w:val="21"/>
          <w:highlight w:val="none"/>
        </w:rPr>
      </w:pPr>
      <w:r>
        <w:rPr>
          <w:color w:val="000000"/>
          <w:szCs w:val="21"/>
          <w:highlight w:val="none"/>
        </w:rPr>
        <w:t>（6）</w:t>
      </w:r>
      <w:r>
        <w:rPr>
          <w:rFonts w:hint="eastAsia"/>
          <w:color w:val="000000"/>
          <w:szCs w:val="21"/>
          <w:highlight w:val="none"/>
        </w:rPr>
        <w:t>价格清单</w:t>
      </w:r>
      <w:r>
        <w:rPr>
          <w:color w:val="000000"/>
          <w:szCs w:val="21"/>
          <w:highlight w:val="none"/>
        </w:rPr>
        <w:t>；</w:t>
      </w:r>
    </w:p>
    <w:p w14:paraId="5010BF69">
      <w:pPr>
        <w:spacing w:line="440" w:lineRule="exact"/>
        <w:ind w:firstLine="718" w:firstLineChars="342"/>
        <w:rPr>
          <w:color w:val="000000"/>
          <w:szCs w:val="21"/>
          <w:highlight w:val="none"/>
        </w:rPr>
      </w:pPr>
      <w:r>
        <w:rPr>
          <w:color w:val="000000"/>
          <w:szCs w:val="21"/>
          <w:highlight w:val="none"/>
        </w:rPr>
        <w:t>（7）</w:t>
      </w:r>
      <w:r>
        <w:rPr>
          <w:rFonts w:hint="eastAsia"/>
          <w:color w:val="000000"/>
          <w:szCs w:val="21"/>
          <w:highlight w:val="none"/>
        </w:rPr>
        <w:t>承包人建议</w:t>
      </w:r>
      <w:r>
        <w:rPr>
          <w:color w:val="000000"/>
          <w:szCs w:val="21"/>
          <w:highlight w:val="none"/>
        </w:rPr>
        <w:t>；</w:t>
      </w:r>
    </w:p>
    <w:p w14:paraId="11255026">
      <w:pPr>
        <w:spacing w:line="440" w:lineRule="exact"/>
        <w:ind w:firstLine="718" w:firstLineChars="342"/>
        <w:rPr>
          <w:color w:val="000000"/>
          <w:szCs w:val="21"/>
          <w:highlight w:val="none"/>
        </w:rPr>
      </w:pPr>
      <w:r>
        <w:rPr>
          <w:color w:val="000000"/>
          <w:szCs w:val="21"/>
          <w:highlight w:val="none"/>
        </w:rPr>
        <w:t>（8）其他合同文件。</w:t>
      </w:r>
    </w:p>
    <w:p w14:paraId="6F0975A8">
      <w:pPr>
        <w:spacing w:line="440" w:lineRule="exact"/>
        <w:ind w:firstLine="359" w:firstLineChars="171"/>
        <w:rPr>
          <w:color w:val="000000"/>
          <w:szCs w:val="21"/>
          <w:highlight w:val="none"/>
        </w:rPr>
      </w:pPr>
      <w:bookmarkStart w:id="1041" w:name="_Toc144974829"/>
      <w:bookmarkStart w:id="1042" w:name="_Toc152042549"/>
      <w:r>
        <w:rPr>
          <w:color w:val="000000"/>
          <w:szCs w:val="21"/>
          <w:highlight w:val="none"/>
        </w:rPr>
        <w:t>2. 上述文件互相补充和解释，如有不明确或不一致之处，以合同约定次序在先者为准。</w:t>
      </w:r>
      <w:bookmarkEnd w:id="1041"/>
      <w:bookmarkEnd w:id="1042"/>
    </w:p>
    <w:p w14:paraId="72A896A3">
      <w:pPr>
        <w:spacing w:line="440" w:lineRule="exact"/>
        <w:ind w:firstLine="359" w:firstLineChars="171"/>
        <w:rPr>
          <w:color w:val="000000"/>
          <w:szCs w:val="21"/>
          <w:highlight w:val="none"/>
        </w:rPr>
      </w:pPr>
      <w:r>
        <w:rPr>
          <w:color w:val="000000"/>
          <w:szCs w:val="21"/>
          <w:highlight w:val="none"/>
        </w:rPr>
        <w:t>3. 签约合同价：人民币（大写）</w:t>
      </w:r>
      <w:r>
        <w:rPr>
          <w:color w:val="000000"/>
          <w:szCs w:val="21"/>
          <w:highlight w:val="none"/>
          <w:u w:val="single"/>
        </w:rPr>
        <w:t xml:space="preserve">          </w:t>
      </w:r>
      <w:r>
        <w:rPr>
          <w:color w:val="000000"/>
          <w:szCs w:val="21"/>
          <w:highlight w:val="none"/>
        </w:rPr>
        <w:t>（¥</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w:t>
      </w:r>
    </w:p>
    <w:p w14:paraId="32DE9A03">
      <w:pPr>
        <w:spacing w:line="440" w:lineRule="exact"/>
        <w:ind w:firstLine="359" w:firstLineChars="171"/>
        <w:rPr>
          <w:rFonts w:hint="eastAsia"/>
          <w:color w:val="000000"/>
          <w:szCs w:val="21"/>
          <w:highlight w:val="none"/>
        </w:rPr>
      </w:pPr>
      <w:r>
        <w:rPr>
          <w:color w:val="000000"/>
          <w:szCs w:val="21"/>
          <w:highlight w:val="none"/>
        </w:rPr>
        <w:t xml:space="preserve">4. </w:t>
      </w:r>
      <w:r>
        <w:rPr>
          <w:rFonts w:hint="eastAsia"/>
          <w:color w:val="000000"/>
          <w:szCs w:val="21"/>
          <w:highlight w:val="none"/>
        </w:rPr>
        <w:t>承包人项目经理：</w:t>
      </w:r>
      <w:r>
        <w:rPr>
          <w:color w:val="000000"/>
          <w:szCs w:val="21"/>
          <w:highlight w:val="none"/>
          <w:u w:val="single"/>
        </w:rPr>
        <w:t xml:space="preserve">          </w:t>
      </w:r>
      <w:r>
        <w:rPr>
          <w:rFonts w:hint="eastAsia"/>
          <w:color w:val="000000"/>
          <w:szCs w:val="21"/>
          <w:highlight w:val="none"/>
        </w:rPr>
        <w:t>；设计负责人：</w:t>
      </w:r>
      <w:r>
        <w:rPr>
          <w:color w:val="000000"/>
          <w:szCs w:val="21"/>
          <w:highlight w:val="none"/>
          <w:u w:val="single"/>
        </w:rPr>
        <w:t xml:space="preserve">          </w:t>
      </w:r>
      <w:r>
        <w:rPr>
          <w:rFonts w:hint="eastAsia"/>
          <w:color w:val="000000"/>
          <w:szCs w:val="21"/>
          <w:highlight w:val="none"/>
        </w:rPr>
        <w:t>；施工负责人:</w:t>
      </w:r>
      <w:r>
        <w:rPr>
          <w:color w:val="000000"/>
          <w:szCs w:val="21"/>
          <w:highlight w:val="none"/>
          <w:u w:val="single"/>
        </w:rPr>
        <w:t xml:space="preserve">          </w:t>
      </w:r>
      <w:r>
        <w:rPr>
          <w:rFonts w:hint="eastAsia"/>
          <w:color w:val="000000"/>
          <w:szCs w:val="21"/>
          <w:highlight w:val="none"/>
        </w:rPr>
        <w:t xml:space="preserve">。 </w:t>
      </w:r>
    </w:p>
    <w:p w14:paraId="365A81D4">
      <w:pPr>
        <w:spacing w:line="440" w:lineRule="exact"/>
        <w:ind w:firstLine="359" w:firstLineChars="171"/>
        <w:rPr>
          <w:color w:val="000000"/>
          <w:szCs w:val="21"/>
          <w:highlight w:val="none"/>
        </w:rPr>
      </w:pPr>
      <w:r>
        <w:rPr>
          <w:color w:val="000000"/>
          <w:szCs w:val="21"/>
          <w:highlight w:val="none"/>
        </w:rPr>
        <w:t>5. 工程质量</w:t>
      </w:r>
      <w:r>
        <w:rPr>
          <w:rFonts w:hint="eastAsia"/>
          <w:color w:val="000000"/>
          <w:szCs w:val="21"/>
          <w:highlight w:val="none"/>
        </w:rPr>
        <w:t>符合的标准和要求：</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w:t>
      </w:r>
    </w:p>
    <w:p w14:paraId="4C3A38F9">
      <w:pPr>
        <w:spacing w:line="440" w:lineRule="exact"/>
        <w:ind w:firstLine="359" w:firstLineChars="171"/>
        <w:rPr>
          <w:color w:val="000000"/>
          <w:szCs w:val="21"/>
          <w:highlight w:val="none"/>
        </w:rPr>
      </w:pPr>
      <w:r>
        <w:rPr>
          <w:color w:val="000000"/>
          <w:szCs w:val="21"/>
          <w:highlight w:val="none"/>
        </w:rPr>
        <w:t>6. 承包人承诺按合同约定承担工程的</w:t>
      </w:r>
      <w:r>
        <w:rPr>
          <w:rFonts w:hint="eastAsia"/>
          <w:color w:val="000000"/>
          <w:szCs w:val="21"/>
          <w:highlight w:val="none"/>
        </w:rPr>
        <w:t>设计、</w:t>
      </w:r>
      <w:r>
        <w:rPr>
          <w:color w:val="000000"/>
          <w:szCs w:val="21"/>
          <w:highlight w:val="none"/>
        </w:rPr>
        <w:t>实施、</w:t>
      </w:r>
      <w:r>
        <w:rPr>
          <w:rFonts w:hint="eastAsia"/>
          <w:color w:val="000000"/>
          <w:szCs w:val="21"/>
          <w:highlight w:val="none"/>
        </w:rPr>
        <w:t>竣工</w:t>
      </w:r>
      <w:r>
        <w:rPr>
          <w:color w:val="000000"/>
          <w:szCs w:val="21"/>
          <w:highlight w:val="none"/>
        </w:rPr>
        <w:t>及缺陷修复。</w:t>
      </w:r>
    </w:p>
    <w:p w14:paraId="60028756">
      <w:pPr>
        <w:spacing w:line="440" w:lineRule="exact"/>
        <w:ind w:firstLine="359" w:firstLineChars="171"/>
        <w:rPr>
          <w:color w:val="000000"/>
          <w:szCs w:val="21"/>
          <w:highlight w:val="none"/>
        </w:rPr>
      </w:pPr>
      <w:r>
        <w:rPr>
          <w:color w:val="000000"/>
          <w:szCs w:val="21"/>
          <w:highlight w:val="none"/>
        </w:rPr>
        <w:t>7. 发包人承诺按合同约定的条件、时间和方式向承包人支付合同价款。</w:t>
      </w:r>
    </w:p>
    <w:p w14:paraId="4D833A49">
      <w:pPr>
        <w:spacing w:line="440" w:lineRule="exact"/>
        <w:ind w:firstLine="359" w:firstLineChars="171"/>
        <w:rPr>
          <w:color w:val="000000"/>
          <w:szCs w:val="21"/>
          <w:highlight w:val="none"/>
        </w:rPr>
      </w:pPr>
      <w:r>
        <w:rPr>
          <w:color w:val="000000"/>
          <w:szCs w:val="21"/>
          <w:highlight w:val="none"/>
        </w:rPr>
        <w:t>8. 承包人</w:t>
      </w:r>
      <w:r>
        <w:rPr>
          <w:rFonts w:hint="eastAsia"/>
          <w:color w:val="000000"/>
          <w:szCs w:val="21"/>
          <w:highlight w:val="none"/>
        </w:rPr>
        <w:t>计划开始工作时间：________________，实际开始工作时间</w:t>
      </w:r>
      <w:r>
        <w:rPr>
          <w:color w:val="000000"/>
          <w:szCs w:val="21"/>
          <w:highlight w:val="none"/>
        </w:rPr>
        <w:t>按照监理人</w:t>
      </w:r>
      <w:r>
        <w:rPr>
          <w:rFonts w:hint="eastAsia"/>
          <w:color w:val="000000"/>
          <w:szCs w:val="21"/>
          <w:highlight w:val="none"/>
        </w:rPr>
        <w:t>开始工作通知中载明的开始工作时间为准。</w:t>
      </w:r>
      <w:r>
        <w:rPr>
          <w:color w:val="000000"/>
          <w:szCs w:val="21"/>
          <w:highlight w:val="none"/>
        </w:rPr>
        <w:t>工期为</w:t>
      </w:r>
      <w:r>
        <w:rPr>
          <w:color w:val="000000"/>
          <w:szCs w:val="21"/>
          <w:highlight w:val="none"/>
          <w:u w:val="single"/>
        </w:rPr>
        <w:t xml:space="preserve">    </w:t>
      </w:r>
      <w:r>
        <w:rPr>
          <w:color w:val="000000"/>
          <w:szCs w:val="21"/>
          <w:highlight w:val="none"/>
        </w:rPr>
        <w:t>天。</w:t>
      </w:r>
    </w:p>
    <w:p w14:paraId="34696DF4">
      <w:pPr>
        <w:spacing w:line="440" w:lineRule="exact"/>
        <w:ind w:firstLine="359" w:firstLineChars="171"/>
        <w:rPr>
          <w:color w:val="000000"/>
          <w:szCs w:val="21"/>
          <w:highlight w:val="none"/>
        </w:rPr>
      </w:pPr>
      <w:r>
        <w:rPr>
          <w:color w:val="000000"/>
          <w:szCs w:val="21"/>
          <w:highlight w:val="none"/>
        </w:rPr>
        <w:t>9. 本协议书一式</w:t>
      </w:r>
      <w:r>
        <w:rPr>
          <w:color w:val="000000"/>
          <w:szCs w:val="21"/>
          <w:highlight w:val="none"/>
          <w:u w:val="single"/>
        </w:rPr>
        <w:t xml:space="preserve">     </w:t>
      </w:r>
      <w:r>
        <w:rPr>
          <w:color w:val="000000"/>
          <w:szCs w:val="21"/>
          <w:highlight w:val="none"/>
        </w:rPr>
        <w:t>份，合同双方各执一份。</w:t>
      </w:r>
    </w:p>
    <w:p w14:paraId="1C5A4959">
      <w:pPr>
        <w:spacing w:line="440" w:lineRule="exact"/>
        <w:ind w:firstLine="359" w:firstLineChars="171"/>
        <w:rPr>
          <w:color w:val="000000"/>
          <w:szCs w:val="21"/>
          <w:highlight w:val="none"/>
        </w:rPr>
      </w:pPr>
      <w:bookmarkStart w:id="1043" w:name="_Toc144974830"/>
      <w:bookmarkStart w:id="1044" w:name="_Toc152042550"/>
      <w:r>
        <w:rPr>
          <w:color w:val="000000"/>
          <w:szCs w:val="21"/>
          <w:highlight w:val="none"/>
        </w:rPr>
        <w:t>10. 合同未尽事宜，双方另行签订补充协议。补充协议是合同的组成部分。</w:t>
      </w:r>
      <w:bookmarkEnd w:id="1043"/>
      <w:bookmarkEnd w:id="1044"/>
    </w:p>
    <w:p w14:paraId="66B3F2C9">
      <w:pPr>
        <w:spacing w:line="440" w:lineRule="exact"/>
        <w:rPr>
          <w:color w:val="000000"/>
          <w:szCs w:val="21"/>
          <w:highlight w:val="none"/>
        </w:rPr>
      </w:pPr>
      <w:r>
        <w:rPr>
          <w:color w:val="000000"/>
          <w:szCs w:val="21"/>
          <w:highlight w:val="none"/>
        </w:rPr>
        <w:t>发包人：</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（盖单位章）</w:t>
      </w:r>
      <w:r>
        <w:rPr>
          <w:rFonts w:hint="eastAsia"/>
          <w:color w:val="000000"/>
          <w:szCs w:val="21"/>
          <w:highlight w:val="none"/>
        </w:rPr>
        <w:t xml:space="preserve">     </w:t>
      </w:r>
      <w:r>
        <w:rPr>
          <w:color w:val="000000"/>
          <w:szCs w:val="21"/>
          <w:highlight w:val="none"/>
        </w:rPr>
        <w:t>承包人：</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rPr>
        <w:t>（盖单位章）</w:t>
      </w:r>
    </w:p>
    <w:p w14:paraId="2E0EF32C">
      <w:pPr>
        <w:spacing w:line="440" w:lineRule="exact"/>
        <w:rPr>
          <w:color w:val="000000"/>
          <w:szCs w:val="21"/>
          <w:highlight w:val="none"/>
        </w:rPr>
      </w:pPr>
      <w:r>
        <w:rPr>
          <w:color w:val="000000"/>
          <w:szCs w:val="21"/>
          <w:highlight w:val="none"/>
        </w:rPr>
        <w:t>法定代表人或其委托代理人：</w:t>
      </w:r>
      <w:r>
        <w:rPr>
          <w:color w:val="000000"/>
          <w:szCs w:val="21"/>
          <w:highlight w:val="none"/>
          <w:u w:val="single"/>
        </w:rPr>
        <w:t xml:space="preserve">    </w:t>
      </w:r>
      <w:r>
        <w:rPr>
          <w:color w:val="000000"/>
          <w:szCs w:val="21"/>
          <w:highlight w:val="none"/>
        </w:rPr>
        <w:t>（签字）</w:t>
      </w:r>
      <w:r>
        <w:rPr>
          <w:rFonts w:hint="eastAsia"/>
          <w:color w:val="000000"/>
          <w:szCs w:val="21"/>
          <w:highlight w:val="none"/>
        </w:rPr>
        <w:t xml:space="preserve">    </w:t>
      </w:r>
      <w:r>
        <w:rPr>
          <w:color w:val="000000"/>
          <w:szCs w:val="21"/>
          <w:highlight w:val="none"/>
        </w:rPr>
        <w:t>法定代表人或其委托代理人：</w:t>
      </w:r>
      <w:r>
        <w:rPr>
          <w:color w:val="000000"/>
          <w:szCs w:val="21"/>
          <w:highlight w:val="none"/>
          <w:u w:val="single"/>
        </w:rPr>
        <w:t xml:space="preserve">      </w:t>
      </w:r>
      <w:r>
        <w:rPr>
          <w:color w:val="000000"/>
          <w:szCs w:val="21"/>
          <w:highlight w:val="none"/>
        </w:rPr>
        <w:t>（签字）</w:t>
      </w:r>
    </w:p>
    <w:p w14:paraId="6E96AA6C">
      <w:pPr>
        <w:spacing w:line="440" w:lineRule="exact"/>
        <w:rPr>
          <w:color w:val="000000"/>
          <w:szCs w:val="21"/>
          <w:highlight w:val="none"/>
        </w:rPr>
      </w:pPr>
      <w:r>
        <w:rPr>
          <w:color w:val="000000"/>
          <w:szCs w:val="21"/>
          <w:highlight w:val="none"/>
          <w:u w:val="single"/>
        </w:rPr>
        <w:t xml:space="preserve">         </w:t>
      </w:r>
      <w:r>
        <w:rPr>
          <w:color w:val="000000"/>
          <w:szCs w:val="21"/>
          <w:highlight w:val="none"/>
        </w:rPr>
        <w:t>年</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 xml:space="preserve">月 </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 xml:space="preserve"> 日</w:t>
      </w:r>
      <w:r>
        <w:rPr>
          <w:rFonts w:hint="eastAsia"/>
          <w:color w:val="000000"/>
          <w:szCs w:val="21"/>
          <w:highlight w:val="none"/>
        </w:rPr>
        <w:t xml:space="preserve">          </w:t>
      </w:r>
      <w:r>
        <w:rPr>
          <w:color w:val="000000"/>
          <w:szCs w:val="21"/>
          <w:highlight w:val="none"/>
          <w:u w:val="single"/>
        </w:rPr>
        <w:t xml:space="preserve">        </w:t>
      </w:r>
      <w:r>
        <w:rPr>
          <w:color w:val="000000"/>
          <w:szCs w:val="21"/>
          <w:highlight w:val="none"/>
        </w:rPr>
        <w:t>年</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 xml:space="preserve">月 </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日</w:t>
      </w:r>
    </w:p>
    <w:p w14:paraId="7E499BA5">
      <w:pPr>
        <w:spacing w:line="440" w:lineRule="exact"/>
        <w:rPr>
          <w:color w:val="000000"/>
          <w:szCs w:val="21"/>
          <w:highlight w:val="none"/>
        </w:rPr>
      </w:pPr>
      <w:bookmarkStart w:id="1045" w:name="_Toc144974831"/>
      <w:r>
        <w:rPr>
          <w:color w:val="000000"/>
          <w:szCs w:val="21"/>
          <w:highlight w:val="none"/>
        </w:rPr>
        <w:br w:type="page"/>
      </w:r>
    </w:p>
    <w:p w14:paraId="4282CD54">
      <w:pPr>
        <w:pStyle w:val="4"/>
        <w:rPr>
          <w:color w:val="000000"/>
          <w:highlight w:val="none"/>
        </w:rPr>
      </w:pPr>
      <w:bookmarkStart w:id="1046" w:name="_Toc247527801"/>
      <w:bookmarkStart w:id="1047" w:name="_Toc11451"/>
      <w:bookmarkStart w:id="1048" w:name="_Toc152045769"/>
      <w:bookmarkStart w:id="1049" w:name="_Toc247514200"/>
      <w:bookmarkStart w:id="1050" w:name="_Toc152042551"/>
      <w:r>
        <w:rPr>
          <w:rFonts w:hint="eastAsia"/>
          <w:color w:val="000000"/>
          <w:highlight w:val="none"/>
        </w:rPr>
        <w:t>附件二：履约担保格式</w:t>
      </w:r>
      <w:bookmarkEnd w:id="1045"/>
      <w:bookmarkEnd w:id="1046"/>
      <w:bookmarkEnd w:id="1047"/>
      <w:bookmarkEnd w:id="1048"/>
      <w:bookmarkEnd w:id="1049"/>
      <w:bookmarkEnd w:id="1050"/>
    </w:p>
    <w:p w14:paraId="1E9EE049">
      <w:pPr>
        <w:spacing w:line="400" w:lineRule="exact"/>
        <w:rPr>
          <w:color w:val="000000"/>
          <w:highlight w:val="none"/>
        </w:rPr>
      </w:pPr>
    </w:p>
    <w:p w14:paraId="6E39AAFD">
      <w:pPr>
        <w:spacing w:line="440" w:lineRule="exact"/>
        <w:jc w:val="center"/>
        <w:rPr>
          <w:rFonts w:eastAsia="黑体"/>
          <w:color w:val="000000"/>
          <w:sz w:val="28"/>
          <w:szCs w:val="28"/>
          <w:highlight w:val="none"/>
        </w:rPr>
      </w:pPr>
      <w:r>
        <w:rPr>
          <w:rFonts w:eastAsia="黑体"/>
          <w:color w:val="000000"/>
          <w:sz w:val="28"/>
          <w:szCs w:val="28"/>
          <w:highlight w:val="none"/>
        </w:rPr>
        <w:t>履约担保</w:t>
      </w:r>
    </w:p>
    <w:p w14:paraId="16188E9D">
      <w:pPr>
        <w:spacing w:line="440" w:lineRule="exact"/>
        <w:rPr>
          <w:rFonts w:eastAsia="黑体"/>
          <w:color w:val="000000"/>
          <w:sz w:val="20"/>
          <w:szCs w:val="20"/>
          <w:highlight w:val="none"/>
        </w:rPr>
      </w:pPr>
    </w:p>
    <w:p w14:paraId="5EC12D3E">
      <w:pPr>
        <w:spacing w:line="440" w:lineRule="exact"/>
        <w:rPr>
          <w:color w:val="000000"/>
          <w:szCs w:val="21"/>
          <w:highlight w:val="none"/>
        </w:rPr>
      </w:pPr>
      <w:r>
        <w:rPr>
          <w:color w:val="000000"/>
          <w:szCs w:val="21"/>
          <w:highlight w:val="none"/>
          <w:u w:val="single"/>
        </w:rPr>
        <w:t xml:space="preserve">             </w:t>
      </w:r>
      <w:r>
        <w:rPr>
          <w:color w:val="000000"/>
          <w:szCs w:val="21"/>
          <w:highlight w:val="none"/>
          <w:u w:val="single"/>
        </w:rPr>
        <w:tab/>
      </w:r>
      <w:r>
        <w:rPr>
          <w:color w:val="000000"/>
          <w:szCs w:val="21"/>
          <w:highlight w:val="none"/>
          <w:u w:val="single"/>
        </w:rPr>
        <w:tab/>
      </w:r>
      <w:r>
        <w:rPr>
          <w:color w:val="000000"/>
          <w:szCs w:val="21"/>
          <w:highlight w:val="none"/>
          <w:u w:val="single"/>
        </w:rPr>
        <w:t xml:space="preserve"> </w:t>
      </w:r>
      <w:r>
        <w:rPr>
          <w:color w:val="000000"/>
          <w:szCs w:val="21"/>
          <w:highlight w:val="none"/>
        </w:rPr>
        <w:t>（发包人名称）：</w:t>
      </w:r>
    </w:p>
    <w:p w14:paraId="2144A262">
      <w:pPr>
        <w:spacing w:line="440" w:lineRule="exact"/>
        <w:rPr>
          <w:color w:val="000000"/>
          <w:szCs w:val="21"/>
          <w:highlight w:val="none"/>
        </w:rPr>
      </w:pPr>
    </w:p>
    <w:p w14:paraId="77EA058A">
      <w:pPr>
        <w:spacing w:line="440" w:lineRule="exact"/>
        <w:ind w:firstLine="420" w:firstLineChars="200"/>
        <w:rPr>
          <w:color w:val="000000"/>
          <w:szCs w:val="21"/>
          <w:highlight w:val="none"/>
        </w:rPr>
      </w:pPr>
      <w:r>
        <w:rPr>
          <w:color w:val="000000"/>
          <w:szCs w:val="21"/>
          <w:highlight w:val="none"/>
        </w:rPr>
        <w:t>鉴于</w:t>
      </w:r>
      <w:r>
        <w:rPr>
          <w:color w:val="000000"/>
          <w:szCs w:val="21"/>
          <w:highlight w:val="none"/>
          <w:u w:val="single"/>
        </w:rPr>
        <w:t xml:space="preserve">                </w:t>
      </w:r>
      <w:r>
        <w:rPr>
          <w:color w:val="000000"/>
          <w:szCs w:val="21"/>
          <w:highlight w:val="none"/>
        </w:rPr>
        <w:t xml:space="preserve">（发包人名称，以下简称“发包人”）接受 </w:t>
      </w:r>
      <w:r>
        <w:rPr>
          <w:color w:val="000000"/>
          <w:szCs w:val="21"/>
          <w:highlight w:val="none"/>
          <w:u w:val="single"/>
        </w:rPr>
        <w:t xml:space="preserve">      </w:t>
      </w:r>
      <w:r>
        <w:rPr>
          <w:color w:val="000000"/>
          <w:szCs w:val="21"/>
          <w:highlight w:val="none"/>
        </w:rPr>
        <w:t>（承包人名称</w:t>
      </w:r>
      <w:r>
        <w:rPr>
          <w:rFonts w:hint="eastAsia"/>
          <w:color w:val="000000"/>
          <w:szCs w:val="21"/>
          <w:highlight w:val="none"/>
        </w:rPr>
        <w:t>，</w:t>
      </w:r>
      <w:r>
        <w:rPr>
          <w:color w:val="000000"/>
          <w:szCs w:val="21"/>
          <w:highlight w:val="none"/>
        </w:rPr>
        <w:t>以下称“承包人”）于</w:t>
      </w:r>
      <w:r>
        <w:rPr>
          <w:color w:val="000000"/>
          <w:szCs w:val="21"/>
          <w:highlight w:val="none"/>
          <w:u w:val="single"/>
        </w:rPr>
        <w:t xml:space="preserve">    </w:t>
      </w:r>
      <w:r>
        <w:rPr>
          <w:color w:val="000000"/>
          <w:szCs w:val="21"/>
          <w:highlight w:val="none"/>
        </w:rPr>
        <w:t>年</w:t>
      </w:r>
      <w:r>
        <w:rPr>
          <w:color w:val="000000"/>
          <w:szCs w:val="21"/>
          <w:highlight w:val="none"/>
          <w:u w:val="single"/>
        </w:rPr>
        <w:t xml:space="preserve">   </w:t>
      </w:r>
      <w:r>
        <w:rPr>
          <w:color w:val="000000"/>
          <w:szCs w:val="21"/>
          <w:highlight w:val="none"/>
        </w:rPr>
        <w:t>月</w:t>
      </w:r>
      <w:r>
        <w:rPr>
          <w:color w:val="000000"/>
          <w:szCs w:val="21"/>
          <w:highlight w:val="none"/>
          <w:u w:val="single"/>
        </w:rPr>
        <w:t xml:space="preserve">   </w:t>
      </w:r>
      <w:r>
        <w:rPr>
          <w:color w:val="000000"/>
          <w:szCs w:val="21"/>
          <w:highlight w:val="none"/>
        </w:rPr>
        <w:t>日参加</w:t>
      </w:r>
      <w:r>
        <w:rPr>
          <w:color w:val="000000"/>
          <w:szCs w:val="21"/>
          <w:highlight w:val="none"/>
          <w:u w:val="single"/>
        </w:rPr>
        <w:t xml:space="preserve">         </w:t>
      </w:r>
      <w:r>
        <w:rPr>
          <w:color w:val="000000"/>
          <w:szCs w:val="21"/>
          <w:highlight w:val="none"/>
        </w:rPr>
        <w:t xml:space="preserve">（项目名称）的投标。我方愿意就承包人履行与你方订立的合同，向你方提供担保。 </w:t>
      </w:r>
    </w:p>
    <w:p w14:paraId="2E16AA5E">
      <w:pPr>
        <w:spacing w:line="440" w:lineRule="exact"/>
        <w:ind w:firstLine="420" w:firstLineChars="200"/>
        <w:rPr>
          <w:color w:val="000000"/>
          <w:szCs w:val="21"/>
          <w:highlight w:val="none"/>
        </w:rPr>
      </w:pPr>
      <w:r>
        <w:rPr>
          <w:color w:val="000000"/>
          <w:szCs w:val="21"/>
          <w:highlight w:val="none"/>
        </w:rPr>
        <w:t>1. 担保金额人民币（大写）</w:t>
      </w:r>
      <w:r>
        <w:rPr>
          <w:color w:val="000000"/>
          <w:szCs w:val="21"/>
          <w:highlight w:val="none"/>
          <w:u w:val="single"/>
        </w:rPr>
        <w:t xml:space="preserve">                 </w:t>
      </w:r>
      <w:r>
        <w:rPr>
          <w:color w:val="000000"/>
          <w:szCs w:val="21"/>
          <w:highlight w:val="none"/>
        </w:rPr>
        <w:t>（¥</w:t>
      </w:r>
      <w:r>
        <w:rPr>
          <w:color w:val="000000"/>
          <w:szCs w:val="21"/>
          <w:highlight w:val="none"/>
          <w:u w:val="single"/>
        </w:rPr>
        <w:t xml:space="preserve">             </w:t>
      </w:r>
      <w:r>
        <w:rPr>
          <w:color w:val="000000"/>
          <w:szCs w:val="21"/>
          <w:highlight w:val="none"/>
        </w:rPr>
        <w:t>）。</w:t>
      </w:r>
    </w:p>
    <w:p w14:paraId="166F5273">
      <w:pPr>
        <w:spacing w:line="440" w:lineRule="exact"/>
        <w:ind w:firstLine="420" w:firstLineChars="200"/>
        <w:rPr>
          <w:rFonts w:hint="eastAsia"/>
          <w:color w:val="000000"/>
          <w:szCs w:val="21"/>
          <w:highlight w:val="none"/>
        </w:rPr>
      </w:pPr>
      <w:r>
        <w:rPr>
          <w:color w:val="000000"/>
          <w:szCs w:val="21"/>
          <w:highlight w:val="none"/>
        </w:rPr>
        <w:t>2. 担保有效期自发包人与承包人签订的合同生效之日起至发包人签发工程接收证书</w:t>
      </w:r>
      <w:r>
        <w:rPr>
          <w:rFonts w:hint="eastAsia"/>
          <w:color w:val="000000"/>
          <w:szCs w:val="21"/>
          <w:highlight w:val="none"/>
        </w:rPr>
        <w:t>之日</w:t>
      </w:r>
      <w:r>
        <w:rPr>
          <w:color w:val="000000"/>
          <w:szCs w:val="21"/>
          <w:highlight w:val="none"/>
        </w:rPr>
        <w:t>止。</w:t>
      </w:r>
    </w:p>
    <w:p w14:paraId="143E6D90">
      <w:pPr>
        <w:spacing w:line="440" w:lineRule="exact"/>
        <w:ind w:firstLine="420" w:firstLineChars="200"/>
        <w:rPr>
          <w:rFonts w:hint="eastAsia"/>
          <w:color w:val="000000"/>
          <w:szCs w:val="21"/>
          <w:highlight w:val="none"/>
        </w:rPr>
      </w:pPr>
      <w:r>
        <w:rPr>
          <w:color w:val="000000"/>
          <w:szCs w:val="21"/>
          <w:highlight w:val="none"/>
        </w:rPr>
        <w:t>2. 担保有效期自发包人与承包人签订的合同生效之日起至</w:t>
      </w:r>
      <w:r>
        <w:rPr>
          <w:rFonts w:hint="eastAsia"/>
          <w:color w:val="000000"/>
          <w:szCs w:val="21"/>
          <w:highlight w:val="none"/>
        </w:rPr>
        <w:t>承包人通过竣工后试验之日</w:t>
      </w:r>
      <w:r>
        <w:rPr>
          <w:color w:val="000000"/>
          <w:szCs w:val="21"/>
          <w:highlight w:val="none"/>
        </w:rPr>
        <w:t>止。</w:t>
      </w:r>
    </w:p>
    <w:p w14:paraId="03681DCC">
      <w:pPr>
        <w:spacing w:line="440" w:lineRule="exact"/>
        <w:ind w:firstLine="420" w:firstLineChars="200"/>
        <w:rPr>
          <w:color w:val="000000"/>
          <w:szCs w:val="21"/>
          <w:highlight w:val="none"/>
        </w:rPr>
      </w:pPr>
      <w:r>
        <w:rPr>
          <w:color w:val="000000"/>
          <w:szCs w:val="21"/>
          <w:highlight w:val="none"/>
        </w:rPr>
        <w:t>3. 在本担保有效期内，因承包人违反合同约定的义务给你方造成经济损失时，我方在收到你方以书面形式提出的在担保金额内的赔偿要求后，在7天内支付。</w:t>
      </w:r>
    </w:p>
    <w:p w14:paraId="659E43A2">
      <w:pPr>
        <w:spacing w:line="440" w:lineRule="exact"/>
        <w:ind w:firstLine="420" w:firstLineChars="200"/>
        <w:rPr>
          <w:color w:val="000000"/>
          <w:szCs w:val="21"/>
          <w:highlight w:val="none"/>
        </w:rPr>
      </w:pPr>
      <w:r>
        <w:rPr>
          <w:color w:val="000000"/>
          <w:szCs w:val="21"/>
          <w:highlight w:val="none"/>
        </w:rPr>
        <w:t>4. 发包人和承包人按《通用合同条款》第15条变更合同时，我</w:t>
      </w:r>
      <w:r>
        <w:rPr>
          <w:rFonts w:hint="eastAsia"/>
          <w:color w:val="000000"/>
          <w:szCs w:val="21"/>
          <w:highlight w:val="none"/>
        </w:rPr>
        <w:t>方</w:t>
      </w:r>
      <w:r>
        <w:rPr>
          <w:color w:val="000000"/>
          <w:szCs w:val="21"/>
          <w:highlight w:val="none"/>
        </w:rPr>
        <w:t>承担本</w:t>
      </w:r>
      <w:r>
        <w:rPr>
          <w:rFonts w:hint="eastAsia"/>
          <w:color w:val="000000"/>
          <w:szCs w:val="21"/>
          <w:highlight w:val="none"/>
        </w:rPr>
        <w:t>担保</w:t>
      </w:r>
      <w:r>
        <w:rPr>
          <w:color w:val="000000"/>
          <w:szCs w:val="21"/>
          <w:highlight w:val="none"/>
        </w:rPr>
        <w:t>规定的义务不变。</w:t>
      </w:r>
    </w:p>
    <w:p w14:paraId="79576A5C">
      <w:pPr>
        <w:spacing w:line="440" w:lineRule="exact"/>
        <w:rPr>
          <w:color w:val="000000"/>
          <w:szCs w:val="21"/>
          <w:highlight w:val="none"/>
        </w:rPr>
      </w:pPr>
    </w:p>
    <w:p w14:paraId="7A2146BA">
      <w:pPr>
        <w:spacing w:line="600" w:lineRule="exact"/>
        <w:ind w:firstLine="3418" w:firstLineChars="1628"/>
        <w:rPr>
          <w:color w:val="000000"/>
          <w:szCs w:val="21"/>
          <w:highlight w:val="none"/>
        </w:rPr>
      </w:pPr>
      <w:r>
        <w:rPr>
          <w:rFonts w:hint="eastAsia"/>
          <w:color w:val="000000"/>
          <w:szCs w:val="21"/>
          <w:highlight w:val="none"/>
        </w:rPr>
        <w:t>担 保</w:t>
      </w:r>
      <w:r>
        <w:rPr>
          <w:color w:val="000000"/>
          <w:szCs w:val="21"/>
          <w:highlight w:val="none"/>
        </w:rPr>
        <w:t xml:space="preserve"> 人：</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（盖单位章）</w:t>
      </w:r>
    </w:p>
    <w:p w14:paraId="30418450">
      <w:pPr>
        <w:spacing w:line="600" w:lineRule="exact"/>
        <w:ind w:firstLine="3418" w:firstLineChars="1628"/>
        <w:rPr>
          <w:color w:val="000000"/>
          <w:szCs w:val="21"/>
          <w:highlight w:val="none"/>
        </w:rPr>
      </w:pPr>
      <w:r>
        <w:rPr>
          <w:color w:val="000000"/>
          <w:szCs w:val="21"/>
          <w:highlight w:val="none"/>
        </w:rPr>
        <w:t>法定代表人或其委托代理人：</w:t>
      </w:r>
      <w:r>
        <w:rPr>
          <w:color w:val="000000"/>
          <w:szCs w:val="21"/>
          <w:highlight w:val="none"/>
          <w:u w:val="single"/>
        </w:rPr>
        <w:t xml:space="preserve">            </w:t>
      </w:r>
      <w:r>
        <w:rPr>
          <w:color w:val="000000"/>
          <w:szCs w:val="21"/>
          <w:highlight w:val="none"/>
        </w:rPr>
        <w:t>（签字）</w:t>
      </w:r>
    </w:p>
    <w:p w14:paraId="28B93102">
      <w:pPr>
        <w:spacing w:line="600" w:lineRule="exact"/>
        <w:ind w:firstLine="3418" w:firstLineChars="1628"/>
        <w:rPr>
          <w:color w:val="000000"/>
          <w:szCs w:val="21"/>
          <w:highlight w:val="none"/>
        </w:rPr>
      </w:pPr>
      <w:r>
        <w:rPr>
          <w:color w:val="000000"/>
          <w:szCs w:val="21"/>
          <w:highlight w:val="none"/>
        </w:rPr>
        <w:t>地    址：</w:t>
      </w:r>
      <w:r>
        <w:rPr>
          <w:color w:val="000000"/>
          <w:szCs w:val="21"/>
          <w:highlight w:val="none"/>
          <w:u w:val="single"/>
        </w:rPr>
        <w:t xml:space="preserve">                                    </w:t>
      </w:r>
    </w:p>
    <w:p w14:paraId="315D765C">
      <w:pPr>
        <w:spacing w:line="600" w:lineRule="exact"/>
        <w:ind w:firstLine="3418" w:firstLineChars="1628"/>
        <w:rPr>
          <w:color w:val="000000"/>
          <w:szCs w:val="21"/>
          <w:highlight w:val="none"/>
        </w:rPr>
      </w:pPr>
      <w:r>
        <w:rPr>
          <w:color w:val="000000"/>
          <w:szCs w:val="21"/>
          <w:highlight w:val="none"/>
        </w:rPr>
        <w:t>邮政编码：</w:t>
      </w:r>
      <w:r>
        <w:rPr>
          <w:color w:val="000000"/>
          <w:szCs w:val="21"/>
          <w:highlight w:val="none"/>
          <w:u w:val="single"/>
        </w:rPr>
        <w:tab/>
      </w:r>
      <w:r>
        <w:rPr>
          <w:color w:val="000000"/>
          <w:szCs w:val="21"/>
          <w:highlight w:val="none"/>
          <w:u w:val="single"/>
        </w:rPr>
        <w:tab/>
      </w:r>
      <w:r>
        <w:rPr>
          <w:color w:val="000000"/>
          <w:szCs w:val="21"/>
          <w:highlight w:val="none"/>
          <w:u w:val="single"/>
        </w:rPr>
        <w:tab/>
      </w:r>
      <w:r>
        <w:rPr>
          <w:color w:val="000000"/>
          <w:szCs w:val="21"/>
          <w:highlight w:val="none"/>
          <w:u w:val="single"/>
        </w:rPr>
        <w:tab/>
      </w:r>
      <w:r>
        <w:rPr>
          <w:color w:val="000000"/>
          <w:szCs w:val="21"/>
          <w:highlight w:val="none"/>
          <w:u w:val="single"/>
        </w:rPr>
        <w:tab/>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u w:val="single"/>
        </w:rPr>
        <w:tab/>
      </w:r>
      <w:r>
        <w:rPr>
          <w:color w:val="000000"/>
          <w:szCs w:val="21"/>
          <w:highlight w:val="none"/>
          <w:u w:val="single"/>
        </w:rPr>
        <w:tab/>
      </w:r>
      <w:r>
        <w:rPr>
          <w:rFonts w:hint="eastAsia"/>
          <w:color w:val="000000"/>
          <w:szCs w:val="21"/>
          <w:highlight w:val="none"/>
          <w:u w:val="single"/>
        </w:rPr>
        <w:t xml:space="preserve">  </w:t>
      </w:r>
    </w:p>
    <w:p w14:paraId="1A9BFBF7">
      <w:pPr>
        <w:spacing w:line="600" w:lineRule="exact"/>
        <w:ind w:firstLine="3418" w:firstLineChars="1628"/>
        <w:rPr>
          <w:color w:val="000000"/>
          <w:szCs w:val="21"/>
          <w:highlight w:val="none"/>
        </w:rPr>
      </w:pPr>
      <w:r>
        <w:rPr>
          <w:color w:val="000000"/>
          <w:szCs w:val="21"/>
          <w:highlight w:val="none"/>
        </w:rPr>
        <w:t>电    话：</w:t>
      </w:r>
      <w:r>
        <w:rPr>
          <w:color w:val="000000"/>
          <w:szCs w:val="21"/>
          <w:highlight w:val="none"/>
          <w:u w:val="single"/>
        </w:rPr>
        <w:t xml:space="preserve">                                  </w:t>
      </w:r>
      <w:r>
        <w:rPr>
          <w:rFonts w:hint="eastAsia"/>
          <w:color w:val="000000"/>
          <w:szCs w:val="21"/>
          <w:highlight w:val="none"/>
          <w:u w:val="single"/>
        </w:rPr>
        <w:t xml:space="preserve"> </w:t>
      </w:r>
    </w:p>
    <w:p w14:paraId="3FAAC605">
      <w:pPr>
        <w:spacing w:line="600" w:lineRule="exact"/>
        <w:ind w:firstLine="4258" w:firstLineChars="2028"/>
        <w:rPr>
          <w:color w:val="000000"/>
          <w:highlight w:val="none"/>
        </w:rPr>
      </w:pPr>
      <w:r>
        <w:rPr>
          <w:color w:val="000000"/>
          <w:szCs w:val="21"/>
          <w:highlight w:val="none"/>
        </w:rPr>
        <w:t xml:space="preserve"> </w:t>
      </w:r>
      <w:r>
        <w:rPr>
          <w:color w:val="000000"/>
          <w:szCs w:val="21"/>
          <w:highlight w:val="none"/>
          <w:u w:val="single"/>
        </w:rPr>
        <w:t xml:space="preserve">          </w:t>
      </w:r>
      <w:r>
        <w:rPr>
          <w:color w:val="000000"/>
          <w:szCs w:val="21"/>
          <w:highlight w:val="none"/>
        </w:rPr>
        <w:t>年</w:t>
      </w:r>
      <w:r>
        <w:rPr>
          <w:color w:val="000000"/>
          <w:szCs w:val="21"/>
          <w:highlight w:val="none"/>
          <w:u w:val="single"/>
        </w:rPr>
        <w:t xml:space="preserve">        </w:t>
      </w:r>
      <w:r>
        <w:rPr>
          <w:color w:val="000000"/>
          <w:szCs w:val="21"/>
          <w:highlight w:val="none"/>
        </w:rPr>
        <w:t>月</w:t>
      </w:r>
      <w:r>
        <w:rPr>
          <w:color w:val="000000"/>
          <w:szCs w:val="21"/>
          <w:highlight w:val="none"/>
          <w:u w:val="single"/>
        </w:rPr>
        <w:t xml:space="preserve">        </w:t>
      </w:r>
      <w:r>
        <w:rPr>
          <w:color w:val="000000"/>
          <w:szCs w:val="21"/>
          <w:highlight w:val="none"/>
        </w:rPr>
        <w:t>日</w:t>
      </w:r>
      <w:r>
        <w:rPr>
          <w:color w:val="000000"/>
          <w:highlight w:val="none"/>
        </w:rPr>
        <w:br w:type="page"/>
      </w:r>
    </w:p>
    <w:p w14:paraId="58E3A5CB">
      <w:pPr>
        <w:pStyle w:val="4"/>
        <w:rPr>
          <w:color w:val="000000"/>
          <w:highlight w:val="none"/>
        </w:rPr>
      </w:pPr>
      <w:bookmarkStart w:id="1051" w:name="_Toc247527802"/>
      <w:bookmarkStart w:id="1052" w:name="_Toc152045771"/>
      <w:bookmarkStart w:id="1053" w:name="_Toc152042553"/>
      <w:bookmarkStart w:id="1054" w:name="_Toc247514201"/>
      <w:bookmarkStart w:id="1055" w:name="_Toc27184"/>
      <w:bookmarkStart w:id="1056" w:name="_Toc144974833"/>
      <w:r>
        <w:rPr>
          <w:rFonts w:hint="eastAsia"/>
          <w:color w:val="000000"/>
          <w:highlight w:val="none"/>
        </w:rPr>
        <w:t>附件三：预付款担保格式</w:t>
      </w:r>
      <w:bookmarkEnd w:id="1051"/>
      <w:bookmarkEnd w:id="1052"/>
      <w:bookmarkEnd w:id="1053"/>
      <w:bookmarkEnd w:id="1054"/>
      <w:bookmarkEnd w:id="1055"/>
      <w:bookmarkEnd w:id="1056"/>
    </w:p>
    <w:p w14:paraId="27F17780">
      <w:pPr>
        <w:spacing w:line="400" w:lineRule="exact"/>
        <w:rPr>
          <w:color w:val="000000"/>
          <w:highlight w:val="none"/>
        </w:rPr>
      </w:pPr>
    </w:p>
    <w:p w14:paraId="2F888171">
      <w:pPr>
        <w:spacing w:line="440" w:lineRule="exact"/>
        <w:jc w:val="center"/>
        <w:rPr>
          <w:rFonts w:eastAsia="黑体"/>
          <w:color w:val="000000"/>
          <w:sz w:val="28"/>
          <w:szCs w:val="28"/>
          <w:highlight w:val="none"/>
        </w:rPr>
      </w:pPr>
      <w:r>
        <w:rPr>
          <w:rFonts w:eastAsia="黑体"/>
          <w:color w:val="000000"/>
          <w:sz w:val="28"/>
          <w:szCs w:val="28"/>
          <w:highlight w:val="none"/>
        </w:rPr>
        <w:t>预付款</w:t>
      </w:r>
      <w:r>
        <w:rPr>
          <w:rFonts w:hint="eastAsia" w:eastAsia="黑体"/>
          <w:color w:val="000000"/>
          <w:sz w:val="28"/>
          <w:szCs w:val="28"/>
          <w:highlight w:val="none"/>
        </w:rPr>
        <w:t>担保</w:t>
      </w:r>
    </w:p>
    <w:p w14:paraId="3FFEE66D">
      <w:pPr>
        <w:spacing w:line="440" w:lineRule="exact"/>
        <w:rPr>
          <w:rFonts w:eastAsia="黑体"/>
          <w:color w:val="000000"/>
          <w:sz w:val="20"/>
          <w:szCs w:val="20"/>
          <w:highlight w:val="none"/>
        </w:rPr>
      </w:pPr>
    </w:p>
    <w:p w14:paraId="61C155F9">
      <w:pPr>
        <w:spacing w:line="440" w:lineRule="exact"/>
        <w:rPr>
          <w:color w:val="000000"/>
          <w:szCs w:val="21"/>
          <w:highlight w:val="none"/>
        </w:rPr>
      </w:pPr>
      <w:r>
        <w:rPr>
          <w:color w:val="000000"/>
          <w:szCs w:val="21"/>
          <w:highlight w:val="none"/>
          <w:u w:val="single"/>
        </w:rPr>
        <w:t xml:space="preserve">            </w:t>
      </w:r>
      <w:r>
        <w:rPr>
          <w:color w:val="000000"/>
          <w:szCs w:val="21"/>
          <w:highlight w:val="none"/>
          <w:u w:val="single"/>
        </w:rPr>
        <w:tab/>
      </w:r>
      <w:r>
        <w:rPr>
          <w:color w:val="000000"/>
          <w:szCs w:val="21"/>
          <w:highlight w:val="none"/>
          <w:u w:val="single"/>
        </w:rPr>
        <w:tab/>
      </w:r>
      <w:r>
        <w:rPr>
          <w:color w:val="000000"/>
          <w:szCs w:val="21"/>
          <w:highlight w:val="none"/>
          <w:u w:val="single"/>
        </w:rPr>
        <w:t xml:space="preserve"> </w:t>
      </w:r>
      <w:r>
        <w:rPr>
          <w:color w:val="000000"/>
          <w:szCs w:val="21"/>
          <w:highlight w:val="none"/>
        </w:rPr>
        <w:t xml:space="preserve"> （发包人名称）：</w:t>
      </w:r>
    </w:p>
    <w:p w14:paraId="65138330">
      <w:pPr>
        <w:spacing w:line="440" w:lineRule="exact"/>
        <w:rPr>
          <w:color w:val="000000"/>
          <w:szCs w:val="21"/>
          <w:highlight w:val="none"/>
        </w:rPr>
      </w:pPr>
    </w:p>
    <w:p w14:paraId="70EA90ED">
      <w:pPr>
        <w:spacing w:line="440" w:lineRule="exact"/>
        <w:ind w:firstLine="420" w:firstLineChars="200"/>
        <w:rPr>
          <w:color w:val="000000"/>
          <w:szCs w:val="21"/>
          <w:highlight w:val="none"/>
        </w:rPr>
      </w:pPr>
      <w:r>
        <w:rPr>
          <w:color w:val="000000"/>
          <w:szCs w:val="21"/>
          <w:highlight w:val="none"/>
        </w:rPr>
        <w:t>根据</w:t>
      </w:r>
      <w:r>
        <w:rPr>
          <w:color w:val="000000"/>
          <w:szCs w:val="21"/>
          <w:highlight w:val="none"/>
          <w:u w:val="single"/>
        </w:rPr>
        <w:t xml:space="preserve">         </w:t>
      </w:r>
      <w:r>
        <w:rPr>
          <w:color w:val="000000"/>
          <w:szCs w:val="21"/>
          <w:highlight w:val="none"/>
        </w:rPr>
        <w:t>（承包人名称）（以下称“承包人”）与</w:t>
      </w:r>
      <w:r>
        <w:rPr>
          <w:color w:val="000000"/>
          <w:szCs w:val="21"/>
          <w:highlight w:val="none"/>
          <w:u w:val="single"/>
        </w:rPr>
        <w:t xml:space="preserve">                </w:t>
      </w:r>
      <w:r>
        <w:rPr>
          <w:color w:val="000000"/>
          <w:szCs w:val="21"/>
          <w:highlight w:val="none"/>
        </w:rPr>
        <w:t>（发包人名称）（以下简称“发包人”）于</w:t>
      </w:r>
      <w:r>
        <w:rPr>
          <w:color w:val="000000"/>
          <w:szCs w:val="21"/>
          <w:highlight w:val="none"/>
          <w:u w:val="single"/>
        </w:rPr>
        <w:t xml:space="preserve">     </w:t>
      </w:r>
      <w:r>
        <w:rPr>
          <w:color w:val="000000"/>
          <w:szCs w:val="21"/>
          <w:highlight w:val="none"/>
        </w:rPr>
        <w:t xml:space="preserve"> 年</w:t>
      </w:r>
      <w:r>
        <w:rPr>
          <w:color w:val="000000"/>
          <w:szCs w:val="21"/>
          <w:highlight w:val="none"/>
          <w:u w:val="single"/>
        </w:rPr>
        <w:t xml:space="preserve">    </w:t>
      </w:r>
      <w:r>
        <w:rPr>
          <w:color w:val="000000"/>
          <w:szCs w:val="21"/>
          <w:highlight w:val="none"/>
        </w:rPr>
        <w:t>月</w:t>
      </w:r>
      <w:r>
        <w:rPr>
          <w:color w:val="000000"/>
          <w:szCs w:val="21"/>
          <w:highlight w:val="none"/>
          <w:u w:val="single"/>
        </w:rPr>
        <w:t xml:space="preserve">    </w:t>
      </w:r>
      <w:r>
        <w:rPr>
          <w:color w:val="000000"/>
          <w:szCs w:val="21"/>
          <w:highlight w:val="none"/>
        </w:rPr>
        <w:t>日签订的</w:t>
      </w:r>
      <w:r>
        <w:rPr>
          <w:color w:val="000000"/>
          <w:szCs w:val="21"/>
          <w:highlight w:val="none"/>
          <w:u w:val="single"/>
        </w:rPr>
        <w:t xml:space="preserve">         </w:t>
      </w:r>
      <w:r>
        <w:rPr>
          <w:color w:val="000000"/>
          <w:szCs w:val="21"/>
          <w:highlight w:val="none"/>
        </w:rPr>
        <w:t>（项目名称）</w:t>
      </w:r>
      <w:r>
        <w:rPr>
          <w:rFonts w:hint="eastAsia"/>
          <w:color w:val="000000"/>
          <w:szCs w:val="21"/>
          <w:highlight w:val="none"/>
        </w:rPr>
        <w:t>设计施工总承包</w:t>
      </w:r>
      <w:r>
        <w:rPr>
          <w:color w:val="000000"/>
          <w:szCs w:val="21"/>
          <w:highlight w:val="none"/>
        </w:rPr>
        <w:t>合同，承包人按约定的金额向发包人提交一份预付款担保，即有权得到发包人支付相等金额的预付款。我</w:t>
      </w:r>
      <w:r>
        <w:rPr>
          <w:rFonts w:hint="eastAsia"/>
          <w:color w:val="000000"/>
          <w:szCs w:val="21"/>
          <w:highlight w:val="none"/>
        </w:rPr>
        <w:t>方</w:t>
      </w:r>
      <w:r>
        <w:rPr>
          <w:color w:val="000000"/>
          <w:szCs w:val="21"/>
          <w:highlight w:val="none"/>
        </w:rPr>
        <w:t>愿意就</w:t>
      </w:r>
      <w:r>
        <w:rPr>
          <w:rFonts w:hint="eastAsia"/>
          <w:color w:val="000000"/>
          <w:szCs w:val="21"/>
          <w:highlight w:val="none"/>
        </w:rPr>
        <w:t>你方提供给承包人的预付款提供担保。</w:t>
      </w:r>
    </w:p>
    <w:p w14:paraId="6656DE9B">
      <w:pPr>
        <w:spacing w:line="440" w:lineRule="exact"/>
        <w:ind w:firstLine="420" w:firstLineChars="200"/>
        <w:rPr>
          <w:color w:val="000000"/>
          <w:szCs w:val="21"/>
          <w:highlight w:val="none"/>
        </w:rPr>
      </w:pPr>
      <w:r>
        <w:rPr>
          <w:color w:val="000000"/>
          <w:szCs w:val="21"/>
          <w:highlight w:val="none"/>
        </w:rPr>
        <w:t>1. 担保金额人民币（大写）</w:t>
      </w:r>
      <w:r>
        <w:rPr>
          <w:color w:val="000000"/>
          <w:szCs w:val="21"/>
          <w:highlight w:val="none"/>
          <w:u w:val="single"/>
        </w:rPr>
        <w:t xml:space="preserve">                </w:t>
      </w:r>
      <w:r>
        <w:rPr>
          <w:color w:val="000000"/>
          <w:szCs w:val="21"/>
          <w:highlight w:val="none"/>
        </w:rPr>
        <w:t xml:space="preserve"> （¥</w:t>
      </w:r>
      <w:r>
        <w:rPr>
          <w:color w:val="000000"/>
          <w:szCs w:val="21"/>
          <w:highlight w:val="none"/>
          <w:u w:val="single"/>
        </w:rPr>
        <w:t xml:space="preserve">             </w:t>
      </w:r>
      <w:r>
        <w:rPr>
          <w:color w:val="000000"/>
          <w:szCs w:val="21"/>
          <w:highlight w:val="none"/>
        </w:rPr>
        <w:t>）。</w:t>
      </w:r>
    </w:p>
    <w:p w14:paraId="29D78312">
      <w:pPr>
        <w:spacing w:line="440" w:lineRule="exact"/>
        <w:ind w:firstLine="420" w:firstLineChars="200"/>
        <w:rPr>
          <w:color w:val="000000"/>
          <w:szCs w:val="21"/>
          <w:highlight w:val="none"/>
        </w:rPr>
      </w:pPr>
      <w:r>
        <w:rPr>
          <w:color w:val="000000"/>
          <w:szCs w:val="21"/>
          <w:highlight w:val="none"/>
        </w:rPr>
        <w:t>2. 担保有效期自预付款支付给承包人起生效，至发包人签发的</w:t>
      </w:r>
      <w:r>
        <w:rPr>
          <w:rFonts w:hint="eastAsia"/>
          <w:color w:val="000000"/>
          <w:szCs w:val="21"/>
          <w:highlight w:val="none"/>
        </w:rPr>
        <w:t>进度付款证书说明预付款已完全扣清止。</w:t>
      </w:r>
    </w:p>
    <w:p w14:paraId="787618D6">
      <w:pPr>
        <w:spacing w:line="440" w:lineRule="exact"/>
        <w:ind w:firstLine="420" w:firstLineChars="200"/>
        <w:rPr>
          <w:color w:val="000000"/>
          <w:szCs w:val="21"/>
          <w:highlight w:val="none"/>
        </w:rPr>
      </w:pPr>
      <w:r>
        <w:rPr>
          <w:color w:val="000000"/>
          <w:szCs w:val="21"/>
          <w:highlight w:val="none"/>
        </w:rPr>
        <w:t>3. 在本保函有效期内，因承包人违反合同约定的义务而要求收回预付款时，我</w:t>
      </w:r>
      <w:r>
        <w:rPr>
          <w:rFonts w:hint="eastAsia"/>
          <w:color w:val="000000"/>
          <w:szCs w:val="21"/>
          <w:highlight w:val="none"/>
        </w:rPr>
        <w:t>方</w:t>
      </w:r>
      <w:r>
        <w:rPr>
          <w:color w:val="000000"/>
          <w:szCs w:val="21"/>
          <w:highlight w:val="none"/>
        </w:rPr>
        <w:t>在收到你方的书面通知后，在７天内支付。但本保函的担保金额，在任何时候不应超过预付款金额减去发包人按合同约定在向承包人签发的进度付款证书中扣除的金额。</w:t>
      </w:r>
    </w:p>
    <w:p w14:paraId="1C461C79">
      <w:pPr>
        <w:spacing w:line="440" w:lineRule="exact"/>
        <w:ind w:firstLine="420" w:firstLineChars="200"/>
        <w:rPr>
          <w:color w:val="000000"/>
          <w:szCs w:val="21"/>
          <w:highlight w:val="none"/>
        </w:rPr>
      </w:pPr>
      <w:r>
        <w:rPr>
          <w:color w:val="000000"/>
          <w:szCs w:val="21"/>
          <w:highlight w:val="none"/>
        </w:rPr>
        <w:t>4. 发包人和承包人按《通用合同条款》第15条变更合同时，我</w:t>
      </w:r>
      <w:r>
        <w:rPr>
          <w:rFonts w:hint="eastAsia"/>
          <w:color w:val="000000"/>
          <w:szCs w:val="21"/>
          <w:highlight w:val="none"/>
        </w:rPr>
        <w:t>方</w:t>
      </w:r>
      <w:r>
        <w:rPr>
          <w:color w:val="000000"/>
          <w:szCs w:val="21"/>
          <w:highlight w:val="none"/>
        </w:rPr>
        <w:t>承担本保函规定的义务不变。</w:t>
      </w:r>
    </w:p>
    <w:p w14:paraId="4A3B2A49">
      <w:pPr>
        <w:spacing w:line="440" w:lineRule="exact"/>
        <w:rPr>
          <w:color w:val="000000"/>
          <w:szCs w:val="21"/>
          <w:highlight w:val="none"/>
        </w:rPr>
      </w:pPr>
    </w:p>
    <w:p w14:paraId="5B019681">
      <w:pPr>
        <w:spacing w:line="600" w:lineRule="exact"/>
        <w:ind w:firstLine="3599" w:firstLineChars="1714"/>
        <w:rPr>
          <w:color w:val="000000"/>
          <w:szCs w:val="21"/>
          <w:highlight w:val="none"/>
        </w:rPr>
      </w:pPr>
      <w:r>
        <w:rPr>
          <w:rFonts w:hint="eastAsia"/>
          <w:color w:val="000000"/>
          <w:szCs w:val="21"/>
          <w:highlight w:val="none"/>
        </w:rPr>
        <w:t>担保人</w:t>
      </w:r>
      <w:r>
        <w:rPr>
          <w:color w:val="000000"/>
          <w:szCs w:val="21"/>
          <w:highlight w:val="none"/>
        </w:rPr>
        <w:t>：</w:t>
      </w:r>
      <w:r>
        <w:rPr>
          <w:color w:val="000000"/>
          <w:szCs w:val="21"/>
          <w:highlight w:val="none"/>
          <w:u w:val="single"/>
        </w:rPr>
        <w:t xml:space="preserve">                </w:t>
      </w:r>
      <w:r>
        <w:rPr>
          <w:color w:val="000000"/>
          <w:szCs w:val="21"/>
          <w:highlight w:val="none"/>
        </w:rPr>
        <w:t>（盖单位章）</w:t>
      </w:r>
    </w:p>
    <w:p w14:paraId="53ACAD76">
      <w:pPr>
        <w:spacing w:line="600" w:lineRule="exact"/>
        <w:ind w:firstLine="3599" w:firstLineChars="1714"/>
        <w:rPr>
          <w:color w:val="000000"/>
          <w:szCs w:val="21"/>
          <w:highlight w:val="none"/>
        </w:rPr>
      </w:pPr>
      <w:r>
        <w:rPr>
          <w:color w:val="000000"/>
          <w:szCs w:val="21"/>
          <w:highlight w:val="none"/>
        </w:rPr>
        <w:t>法定代表人或</w:t>
      </w:r>
      <w:r>
        <w:rPr>
          <w:rFonts w:hint="eastAsia"/>
          <w:color w:val="000000"/>
          <w:szCs w:val="21"/>
          <w:highlight w:val="none"/>
        </w:rPr>
        <w:t>授权</w:t>
      </w:r>
      <w:r>
        <w:rPr>
          <w:color w:val="000000"/>
          <w:szCs w:val="21"/>
          <w:highlight w:val="none"/>
        </w:rPr>
        <w:t>人：</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（签字）</w:t>
      </w:r>
    </w:p>
    <w:p w14:paraId="63C4DDFB">
      <w:pPr>
        <w:spacing w:line="600" w:lineRule="exact"/>
        <w:ind w:firstLine="3599" w:firstLineChars="1714"/>
        <w:rPr>
          <w:color w:val="000000"/>
          <w:szCs w:val="21"/>
          <w:highlight w:val="none"/>
        </w:rPr>
      </w:pPr>
      <w:r>
        <w:rPr>
          <w:color w:val="000000"/>
          <w:szCs w:val="21"/>
          <w:highlight w:val="none"/>
        </w:rPr>
        <w:t>地    址：</w:t>
      </w:r>
      <w:r>
        <w:rPr>
          <w:color w:val="000000"/>
          <w:szCs w:val="21"/>
          <w:highlight w:val="none"/>
          <w:u w:val="single"/>
        </w:rPr>
        <w:tab/>
      </w:r>
      <w:r>
        <w:rPr>
          <w:color w:val="000000"/>
          <w:szCs w:val="21"/>
          <w:highlight w:val="none"/>
          <w:u w:val="single"/>
        </w:rPr>
        <w:tab/>
      </w:r>
      <w:r>
        <w:rPr>
          <w:color w:val="000000"/>
          <w:szCs w:val="21"/>
          <w:highlight w:val="none"/>
          <w:u w:val="single"/>
        </w:rPr>
        <w:tab/>
      </w:r>
      <w:r>
        <w:rPr>
          <w:color w:val="000000"/>
          <w:szCs w:val="21"/>
          <w:highlight w:val="none"/>
          <w:u w:val="single"/>
        </w:rPr>
        <w:t xml:space="preserve">    </w:t>
      </w:r>
      <w:r>
        <w:rPr>
          <w:color w:val="000000"/>
          <w:szCs w:val="21"/>
          <w:highlight w:val="none"/>
          <w:u w:val="single"/>
        </w:rPr>
        <w:tab/>
      </w:r>
      <w:r>
        <w:rPr>
          <w:color w:val="000000"/>
          <w:szCs w:val="21"/>
          <w:highlight w:val="none"/>
          <w:u w:val="single"/>
        </w:rPr>
        <w:t xml:space="preserve">        </w:t>
      </w:r>
    </w:p>
    <w:p w14:paraId="4F6C2B1C">
      <w:pPr>
        <w:spacing w:line="600" w:lineRule="exact"/>
        <w:ind w:firstLine="3599" w:firstLineChars="1714"/>
        <w:rPr>
          <w:color w:val="000000"/>
          <w:szCs w:val="21"/>
          <w:highlight w:val="none"/>
          <w:u w:val="single"/>
        </w:rPr>
      </w:pPr>
      <w:r>
        <w:rPr>
          <w:color w:val="000000"/>
          <w:szCs w:val="21"/>
          <w:highlight w:val="none"/>
        </w:rPr>
        <w:t>邮政编码：</w:t>
      </w:r>
      <w:r>
        <w:rPr>
          <w:color w:val="000000"/>
          <w:szCs w:val="21"/>
          <w:highlight w:val="none"/>
          <w:u w:val="single"/>
        </w:rPr>
        <w:tab/>
      </w:r>
      <w:r>
        <w:rPr>
          <w:color w:val="000000"/>
          <w:szCs w:val="21"/>
          <w:highlight w:val="none"/>
          <w:u w:val="single"/>
        </w:rPr>
        <w:tab/>
      </w:r>
      <w:r>
        <w:rPr>
          <w:color w:val="000000"/>
          <w:szCs w:val="21"/>
          <w:highlight w:val="none"/>
          <w:u w:val="single"/>
        </w:rPr>
        <w:tab/>
      </w:r>
      <w:r>
        <w:rPr>
          <w:color w:val="000000"/>
          <w:szCs w:val="21"/>
          <w:highlight w:val="none"/>
          <w:u w:val="single"/>
        </w:rPr>
        <w:tab/>
      </w:r>
      <w:r>
        <w:rPr>
          <w:color w:val="000000"/>
          <w:szCs w:val="21"/>
          <w:highlight w:val="none"/>
          <w:u w:val="single"/>
        </w:rPr>
        <w:tab/>
      </w:r>
      <w:r>
        <w:rPr>
          <w:color w:val="000000"/>
          <w:szCs w:val="21"/>
          <w:highlight w:val="none"/>
          <w:u w:val="single"/>
        </w:rPr>
        <w:tab/>
      </w:r>
      <w:r>
        <w:rPr>
          <w:color w:val="000000"/>
          <w:szCs w:val="21"/>
          <w:highlight w:val="none"/>
          <w:u w:val="single"/>
        </w:rPr>
        <w:tab/>
      </w:r>
    </w:p>
    <w:p w14:paraId="2592B3D9">
      <w:pPr>
        <w:spacing w:line="600" w:lineRule="exact"/>
        <w:ind w:firstLine="3599" w:firstLineChars="1714"/>
        <w:rPr>
          <w:color w:val="000000"/>
          <w:szCs w:val="21"/>
          <w:highlight w:val="none"/>
          <w:u w:val="single"/>
        </w:rPr>
      </w:pPr>
      <w:r>
        <w:rPr>
          <w:color w:val="000000"/>
          <w:szCs w:val="21"/>
          <w:highlight w:val="none"/>
        </w:rPr>
        <w:t>电    话：</w:t>
      </w:r>
      <w:r>
        <w:rPr>
          <w:color w:val="000000"/>
          <w:szCs w:val="21"/>
          <w:highlight w:val="none"/>
          <w:u w:val="single"/>
        </w:rPr>
        <w:t xml:space="preserve">                          </w:t>
      </w:r>
      <w:r>
        <w:rPr>
          <w:rFonts w:hint="eastAsia"/>
          <w:color w:val="000000"/>
          <w:szCs w:val="21"/>
          <w:highlight w:val="none"/>
          <w:u w:val="single"/>
        </w:rPr>
        <w:t xml:space="preserve">  </w:t>
      </w:r>
    </w:p>
    <w:p w14:paraId="50094D3E">
      <w:pPr>
        <w:spacing w:line="600" w:lineRule="exact"/>
        <w:ind w:firstLine="4326" w:firstLineChars="2060"/>
        <w:rPr>
          <w:color w:val="000000"/>
          <w:szCs w:val="21"/>
          <w:highlight w:val="none"/>
        </w:rPr>
      </w:pPr>
      <w:r>
        <w:rPr>
          <w:color w:val="000000"/>
          <w:szCs w:val="21"/>
          <w:highlight w:val="none"/>
          <w:u w:val="single"/>
        </w:rPr>
        <w:t xml:space="preserve">        </w:t>
      </w:r>
      <w:r>
        <w:rPr>
          <w:color w:val="000000"/>
          <w:szCs w:val="21"/>
          <w:highlight w:val="none"/>
        </w:rPr>
        <w:t>年</w:t>
      </w:r>
      <w:r>
        <w:rPr>
          <w:color w:val="000000"/>
          <w:szCs w:val="21"/>
          <w:highlight w:val="none"/>
          <w:u w:val="single"/>
        </w:rPr>
        <w:t xml:space="preserve">      </w:t>
      </w:r>
      <w:r>
        <w:rPr>
          <w:color w:val="000000"/>
          <w:szCs w:val="21"/>
          <w:highlight w:val="none"/>
        </w:rPr>
        <w:t>月</w:t>
      </w:r>
      <w:r>
        <w:rPr>
          <w:color w:val="000000"/>
          <w:szCs w:val="21"/>
          <w:highlight w:val="none"/>
          <w:u w:val="single"/>
        </w:rPr>
        <w:t xml:space="preserve">      </w:t>
      </w:r>
      <w:r>
        <w:rPr>
          <w:color w:val="000000"/>
          <w:szCs w:val="21"/>
          <w:highlight w:val="none"/>
        </w:rPr>
        <w:t>日</w:t>
      </w:r>
    </w:p>
    <w:p w14:paraId="780E8737">
      <w:pPr>
        <w:spacing w:line="600" w:lineRule="exact"/>
        <w:rPr>
          <w:color w:val="000000"/>
          <w:highlight w:val="none"/>
        </w:rPr>
      </w:pPr>
      <w:r>
        <w:rPr>
          <w:color w:val="000000"/>
          <w:highlight w:val="none"/>
        </w:rPr>
        <w:br w:type="page"/>
      </w:r>
    </w:p>
    <w:p w14:paraId="3101AE88">
      <w:pPr>
        <w:bidi w:val="0"/>
        <w:rPr>
          <w:rFonts w:hint="eastAsia"/>
          <w:color w:val="000000"/>
          <w:highlight w:val="none"/>
        </w:rPr>
      </w:pPr>
      <w:bookmarkStart w:id="1057" w:name="_Toc247527803"/>
      <w:bookmarkStart w:id="1058" w:name="_Toc144974834"/>
      <w:bookmarkStart w:id="1059" w:name="_Toc152042554"/>
      <w:bookmarkStart w:id="1060" w:name="_Toc152045772"/>
      <w:bookmarkStart w:id="1061" w:name="_Toc247514202"/>
      <w:r>
        <w:rPr>
          <w:rFonts w:hint="eastAsia"/>
          <w:color w:val="000000"/>
          <w:highlight w:val="none"/>
        </w:rPr>
        <w:t xml:space="preserve"> </w:t>
      </w:r>
      <w:bookmarkEnd w:id="1057"/>
      <w:bookmarkEnd w:id="1058"/>
      <w:bookmarkEnd w:id="1059"/>
      <w:bookmarkEnd w:id="1060"/>
      <w:bookmarkEnd w:id="1061"/>
    </w:p>
    <w:p w14:paraId="68D32E33">
      <w:pPr>
        <w:spacing w:line="400" w:lineRule="exact"/>
        <w:rPr>
          <w:color w:val="000000"/>
          <w:highlight w:val="none"/>
        </w:rPr>
      </w:pPr>
    </w:p>
    <w:p w14:paraId="20A53400">
      <w:pPr>
        <w:pStyle w:val="2"/>
        <w:jc w:val="center"/>
        <w:rPr>
          <w:color w:val="000000"/>
          <w:sz w:val="20"/>
          <w:szCs w:val="20"/>
          <w:highlight w:val="none"/>
        </w:rPr>
      </w:pPr>
      <w:bookmarkStart w:id="1062" w:name="_Toc247514232"/>
      <w:bookmarkStart w:id="1063" w:name="_Toc247527819"/>
      <w:bookmarkStart w:id="1064" w:name="_Toc3857"/>
      <w:r>
        <w:rPr>
          <w:rFonts w:hint="eastAsia"/>
          <w:color w:val="000000"/>
          <w:highlight w:val="none"/>
        </w:rPr>
        <w:t>第二卷</w:t>
      </w:r>
      <w:bookmarkEnd w:id="1062"/>
      <w:bookmarkEnd w:id="1063"/>
      <w:r>
        <w:rPr>
          <w:color w:val="000000"/>
          <w:highlight w:val="none"/>
        </w:rPr>
        <w:br w:type="page"/>
      </w:r>
      <w:bookmarkEnd w:id="1064"/>
    </w:p>
    <w:p w14:paraId="62267A71">
      <w:pPr>
        <w:spacing w:line="440" w:lineRule="exact"/>
        <w:jc w:val="center"/>
        <w:rPr>
          <w:color w:val="000000"/>
          <w:sz w:val="20"/>
          <w:szCs w:val="20"/>
          <w:highlight w:val="none"/>
        </w:rPr>
      </w:pPr>
    </w:p>
    <w:p w14:paraId="6F1847AB">
      <w:pPr>
        <w:spacing w:line="440" w:lineRule="exact"/>
        <w:jc w:val="center"/>
        <w:rPr>
          <w:color w:val="000000"/>
          <w:sz w:val="20"/>
          <w:szCs w:val="20"/>
          <w:highlight w:val="none"/>
        </w:rPr>
      </w:pPr>
    </w:p>
    <w:p w14:paraId="40C54BE3">
      <w:pPr>
        <w:pStyle w:val="2"/>
        <w:jc w:val="center"/>
        <w:rPr>
          <w:color w:val="000000"/>
          <w:highlight w:val="none"/>
        </w:rPr>
      </w:pPr>
      <w:bookmarkStart w:id="1065" w:name="_Toc247514233"/>
      <w:bookmarkStart w:id="1066" w:name="_Toc152045782"/>
      <w:bookmarkStart w:id="1067" w:name="_Toc152042571"/>
      <w:bookmarkStart w:id="1068" w:name="_Toc247527820"/>
      <w:bookmarkStart w:id="1069" w:name="_Toc144974851"/>
      <w:bookmarkStart w:id="1070" w:name="_Toc29660"/>
      <w:r>
        <w:rPr>
          <w:rFonts w:hint="eastAsia"/>
          <w:color w:val="000000"/>
          <w:highlight w:val="none"/>
        </w:rPr>
        <w:t xml:space="preserve">第五章  </w:t>
      </w:r>
      <w:bookmarkEnd w:id="1065"/>
      <w:bookmarkEnd w:id="1066"/>
      <w:bookmarkEnd w:id="1067"/>
      <w:bookmarkEnd w:id="1068"/>
      <w:bookmarkEnd w:id="1069"/>
      <w:r>
        <w:rPr>
          <w:rFonts w:hint="eastAsia"/>
          <w:color w:val="000000"/>
          <w:highlight w:val="none"/>
        </w:rPr>
        <w:t>发包人要求</w:t>
      </w:r>
      <w:bookmarkEnd w:id="1070"/>
    </w:p>
    <w:p w14:paraId="42BDB87B">
      <w:pPr>
        <w:topLinePunct/>
        <w:spacing w:line="440" w:lineRule="exact"/>
        <w:jc w:val="center"/>
        <w:rPr>
          <w:color w:val="000000"/>
          <w:highlight w:val="none"/>
        </w:rPr>
      </w:pPr>
    </w:p>
    <w:p w14:paraId="01000FD2">
      <w:pPr>
        <w:spacing w:line="400" w:lineRule="exact"/>
        <w:jc w:val="center"/>
        <w:rPr>
          <w:rFonts w:hint="eastAsia"/>
          <w:color w:val="000000"/>
          <w:highlight w:val="none"/>
        </w:rPr>
      </w:pPr>
      <w:r>
        <w:rPr>
          <w:color w:val="000000"/>
          <w:highlight w:val="none"/>
        </w:rPr>
        <w:br w:type="page"/>
      </w:r>
    </w:p>
    <w:p w14:paraId="412D7A48">
      <w:pPr>
        <w:spacing w:line="400" w:lineRule="exact"/>
        <w:jc w:val="center"/>
        <w:rPr>
          <w:rFonts w:hint="eastAsia"/>
          <w:b/>
          <w:color w:val="000000"/>
          <w:sz w:val="32"/>
          <w:szCs w:val="32"/>
          <w:highlight w:val="none"/>
        </w:rPr>
      </w:pPr>
      <w:r>
        <w:rPr>
          <w:rFonts w:hint="eastAsia"/>
          <w:b/>
          <w:color w:val="000000"/>
          <w:sz w:val="32"/>
          <w:szCs w:val="32"/>
          <w:highlight w:val="none"/>
        </w:rPr>
        <w:t>发包人要求</w:t>
      </w:r>
    </w:p>
    <w:p w14:paraId="5C992FC7">
      <w:pPr>
        <w:spacing w:line="400" w:lineRule="exact"/>
        <w:rPr>
          <w:rFonts w:hint="eastAsia"/>
          <w:color w:val="000000"/>
          <w:highlight w:val="none"/>
        </w:rPr>
      </w:pPr>
    </w:p>
    <w:p w14:paraId="3B4C8F27">
      <w:pPr>
        <w:spacing w:line="440" w:lineRule="exact"/>
        <w:ind w:firstLine="359" w:firstLineChars="171"/>
        <w:rPr>
          <w:rFonts w:hint="eastAsia"/>
          <w:color w:val="000000"/>
          <w:szCs w:val="21"/>
          <w:highlight w:val="none"/>
        </w:rPr>
      </w:pPr>
      <w:r>
        <w:rPr>
          <w:rFonts w:hint="eastAsia"/>
          <w:color w:val="000000"/>
          <w:szCs w:val="21"/>
          <w:highlight w:val="none"/>
        </w:rPr>
        <w:t>发包人要求应尽可能清晰准确，对于可以进行定量评估的工作，发包人要求不仅应明确规定其产能、功能、用途、质量、环境、安全，并且要规定偏离的范围和计算方法，以及检验、试验、试运行的具体要求。对于承包人负责提供的有关设备和服务，对发包人人员进行培训和提供一些消耗品等，在发包人要求中应一并明确规定。</w:t>
      </w:r>
    </w:p>
    <w:p w14:paraId="4623AEA2">
      <w:pPr>
        <w:spacing w:line="440" w:lineRule="exact"/>
        <w:ind w:firstLine="359" w:firstLineChars="171"/>
        <w:rPr>
          <w:rFonts w:hint="eastAsia"/>
          <w:color w:val="000000"/>
          <w:szCs w:val="21"/>
          <w:highlight w:val="none"/>
        </w:rPr>
      </w:pPr>
      <w:r>
        <w:rPr>
          <w:rFonts w:hint="eastAsia"/>
          <w:color w:val="000000"/>
          <w:szCs w:val="21"/>
          <w:highlight w:val="none"/>
        </w:rPr>
        <w:t>发包人要求通常包括但不限于以下内容：</w:t>
      </w:r>
    </w:p>
    <w:p w14:paraId="0273211A">
      <w:pPr>
        <w:spacing w:line="440" w:lineRule="exact"/>
        <w:ind w:firstLine="359" w:firstLineChars="171"/>
        <w:rPr>
          <w:rFonts w:hint="eastAsia" w:ascii="黑体" w:eastAsia="黑体"/>
          <w:color w:val="000000"/>
          <w:szCs w:val="21"/>
          <w:highlight w:val="none"/>
        </w:rPr>
      </w:pPr>
      <w:r>
        <w:rPr>
          <w:rFonts w:hint="eastAsia" w:ascii="黑体" w:eastAsia="黑体"/>
          <w:color w:val="000000"/>
          <w:szCs w:val="21"/>
          <w:highlight w:val="none"/>
        </w:rPr>
        <w:t>一、功能要求</w:t>
      </w:r>
    </w:p>
    <w:p w14:paraId="3AD70CAE">
      <w:pPr>
        <w:spacing w:line="440" w:lineRule="exact"/>
        <w:ind w:firstLine="567" w:firstLineChars="270"/>
        <w:rPr>
          <w:rFonts w:hint="eastAsia"/>
          <w:color w:val="000000"/>
          <w:szCs w:val="21"/>
          <w:highlight w:val="none"/>
        </w:rPr>
      </w:pPr>
      <w:r>
        <w:rPr>
          <w:rFonts w:hint="eastAsia"/>
          <w:color w:val="000000"/>
          <w:szCs w:val="21"/>
          <w:highlight w:val="none"/>
        </w:rPr>
        <w:t>（一）工程的目的。</w:t>
      </w:r>
    </w:p>
    <w:p w14:paraId="53DFC0D5">
      <w:pPr>
        <w:spacing w:line="440" w:lineRule="exact"/>
        <w:ind w:firstLine="567" w:firstLineChars="270"/>
        <w:rPr>
          <w:rFonts w:hint="eastAsia"/>
          <w:color w:val="000000"/>
          <w:szCs w:val="21"/>
          <w:highlight w:val="none"/>
        </w:rPr>
      </w:pPr>
      <w:r>
        <w:rPr>
          <w:rFonts w:hint="eastAsia"/>
          <w:color w:val="000000"/>
          <w:szCs w:val="21"/>
          <w:highlight w:val="none"/>
        </w:rPr>
        <w:t>（二）工程规模。</w:t>
      </w:r>
    </w:p>
    <w:p w14:paraId="650DC1A2">
      <w:pPr>
        <w:spacing w:line="440" w:lineRule="exact"/>
        <w:ind w:firstLine="567" w:firstLineChars="270"/>
        <w:rPr>
          <w:rFonts w:hint="eastAsia"/>
          <w:color w:val="000000"/>
          <w:szCs w:val="21"/>
          <w:highlight w:val="none"/>
        </w:rPr>
      </w:pPr>
      <w:r>
        <w:rPr>
          <w:rFonts w:hint="eastAsia"/>
          <w:color w:val="000000"/>
          <w:szCs w:val="21"/>
          <w:highlight w:val="none"/>
        </w:rPr>
        <w:t>（三）性能保证指标（性能保证表）。</w:t>
      </w:r>
    </w:p>
    <w:p w14:paraId="509FAA16">
      <w:pPr>
        <w:spacing w:line="440" w:lineRule="exact"/>
        <w:ind w:firstLine="567" w:firstLineChars="270"/>
        <w:rPr>
          <w:rFonts w:hint="eastAsia"/>
          <w:color w:val="000000"/>
          <w:szCs w:val="21"/>
          <w:highlight w:val="none"/>
        </w:rPr>
      </w:pPr>
      <w:r>
        <w:rPr>
          <w:rFonts w:hint="eastAsia"/>
          <w:color w:val="000000"/>
          <w:szCs w:val="21"/>
          <w:highlight w:val="none"/>
        </w:rPr>
        <w:t>（四）产能保证指标。</w:t>
      </w:r>
    </w:p>
    <w:p w14:paraId="23B0A09F">
      <w:pPr>
        <w:spacing w:line="440" w:lineRule="exact"/>
        <w:ind w:firstLine="359" w:firstLineChars="171"/>
        <w:rPr>
          <w:rFonts w:hint="eastAsia" w:ascii="黑体" w:eastAsia="黑体"/>
          <w:color w:val="000000"/>
          <w:szCs w:val="21"/>
          <w:highlight w:val="none"/>
        </w:rPr>
      </w:pPr>
      <w:r>
        <w:rPr>
          <w:rFonts w:hint="eastAsia" w:ascii="黑体" w:eastAsia="黑体"/>
          <w:color w:val="000000"/>
          <w:szCs w:val="21"/>
          <w:highlight w:val="none"/>
        </w:rPr>
        <w:t>二、工程范围</w:t>
      </w:r>
    </w:p>
    <w:p w14:paraId="1DEE6B3F">
      <w:pPr>
        <w:spacing w:line="400" w:lineRule="exact"/>
        <w:ind w:firstLine="630" w:firstLineChars="300"/>
        <w:rPr>
          <w:rFonts w:hint="eastAsia"/>
          <w:color w:val="000000"/>
          <w:highlight w:val="none"/>
        </w:rPr>
      </w:pPr>
      <w:r>
        <w:rPr>
          <w:rFonts w:hint="eastAsia"/>
          <w:color w:val="000000"/>
          <w:highlight w:val="none"/>
        </w:rPr>
        <w:t>（一）概述</w:t>
      </w:r>
    </w:p>
    <w:p w14:paraId="09B51D8C">
      <w:pPr>
        <w:spacing w:line="400" w:lineRule="exact"/>
        <w:ind w:firstLine="630" w:firstLineChars="300"/>
        <w:rPr>
          <w:rFonts w:hint="eastAsia"/>
          <w:color w:val="000000"/>
          <w:highlight w:val="none"/>
        </w:rPr>
      </w:pPr>
      <w:r>
        <w:rPr>
          <w:rFonts w:hint="eastAsia"/>
          <w:color w:val="000000"/>
          <w:highlight w:val="none"/>
        </w:rPr>
        <w:t>（二）包括的工作</w:t>
      </w:r>
    </w:p>
    <w:p w14:paraId="7CBDD788">
      <w:pPr>
        <w:spacing w:line="440" w:lineRule="exact"/>
        <w:ind w:firstLine="987" w:firstLineChars="470"/>
        <w:rPr>
          <w:rFonts w:hint="eastAsia"/>
          <w:color w:val="000000"/>
          <w:szCs w:val="21"/>
          <w:highlight w:val="none"/>
        </w:rPr>
      </w:pPr>
      <w:r>
        <w:rPr>
          <w:rFonts w:hint="eastAsia"/>
          <w:color w:val="000000"/>
          <w:szCs w:val="21"/>
          <w:highlight w:val="none"/>
        </w:rPr>
        <w:t>1. 永久工程的设计、采购、施工范围。</w:t>
      </w:r>
    </w:p>
    <w:p w14:paraId="166DBCBF">
      <w:pPr>
        <w:spacing w:line="440" w:lineRule="exact"/>
        <w:ind w:firstLine="987" w:firstLineChars="470"/>
        <w:rPr>
          <w:rFonts w:hint="eastAsia"/>
          <w:color w:val="000000"/>
          <w:szCs w:val="21"/>
          <w:highlight w:val="none"/>
        </w:rPr>
      </w:pPr>
      <w:r>
        <w:rPr>
          <w:rFonts w:hint="eastAsia"/>
          <w:color w:val="000000"/>
          <w:szCs w:val="21"/>
          <w:highlight w:val="none"/>
        </w:rPr>
        <w:t>2. 临时工程的设计与施工范围。</w:t>
      </w:r>
    </w:p>
    <w:p w14:paraId="1186F337">
      <w:pPr>
        <w:spacing w:line="440" w:lineRule="exact"/>
        <w:ind w:firstLine="987" w:firstLineChars="470"/>
        <w:rPr>
          <w:rFonts w:hint="eastAsia"/>
          <w:color w:val="000000"/>
          <w:szCs w:val="21"/>
          <w:highlight w:val="none"/>
        </w:rPr>
      </w:pPr>
      <w:r>
        <w:rPr>
          <w:rFonts w:hint="eastAsia"/>
          <w:color w:val="000000"/>
          <w:szCs w:val="21"/>
          <w:highlight w:val="none"/>
        </w:rPr>
        <w:t>3. 竣工验收工作范围。</w:t>
      </w:r>
    </w:p>
    <w:p w14:paraId="0C5BF2E7">
      <w:pPr>
        <w:spacing w:line="440" w:lineRule="exact"/>
        <w:ind w:firstLine="987" w:firstLineChars="470"/>
        <w:rPr>
          <w:rFonts w:hint="eastAsia"/>
          <w:color w:val="000000"/>
          <w:szCs w:val="21"/>
          <w:highlight w:val="none"/>
        </w:rPr>
      </w:pPr>
      <w:r>
        <w:rPr>
          <w:rFonts w:hint="eastAsia"/>
          <w:color w:val="000000"/>
          <w:szCs w:val="21"/>
          <w:highlight w:val="none"/>
        </w:rPr>
        <w:t>4. 技术服务工作范围。</w:t>
      </w:r>
    </w:p>
    <w:p w14:paraId="0A35304E">
      <w:pPr>
        <w:spacing w:line="440" w:lineRule="exact"/>
        <w:ind w:firstLine="987" w:firstLineChars="470"/>
        <w:rPr>
          <w:rFonts w:hint="eastAsia"/>
          <w:color w:val="000000"/>
          <w:szCs w:val="21"/>
          <w:highlight w:val="none"/>
        </w:rPr>
      </w:pPr>
      <w:r>
        <w:rPr>
          <w:rFonts w:hint="eastAsia"/>
          <w:color w:val="000000"/>
          <w:szCs w:val="21"/>
          <w:highlight w:val="none"/>
        </w:rPr>
        <w:t>5. 培训工作范围。</w:t>
      </w:r>
    </w:p>
    <w:p w14:paraId="1DFA597D">
      <w:pPr>
        <w:spacing w:line="440" w:lineRule="exact"/>
        <w:ind w:firstLine="987" w:firstLineChars="470"/>
        <w:rPr>
          <w:rFonts w:hint="eastAsia"/>
          <w:color w:val="000000"/>
          <w:szCs w:val="21"/>
          <w:highlight w:val="none"/>
        </w:rPr>
      </w:pPr>
      <w:r>
        <w:rPr>
          <w:rFonts w:hint="eastAsia"/>
          <w:color w:val="000000"/>
          <w:szCs w:val="21"/>
          <w:highlight w:val="none"/>
        </w:rPr>
        <w:t>6. 保修工作范围。</w:t>
      </w:r>
    </w:p>
    <w:p w14:paraId="07720DA3">
      <w:pPr>
        <w:spacing w:line="440" w:lineRule="exact"/>
        <w:ind w:firstLine="539" w:firstLineChars="257"/>
        <w:rPr>
          <w:rFonts w:hint="eastAsia"/>
          <w:color w:val="000000"/>
          <w:highlight w:val="none"/>
        </w:rPr>
      </w:pPr>
      <w:r>
        <w:rPr>
          <w:rFonts w:hint="eastAsia"/>
          <w:color w:val="000000"/>
          <w:highlight w:val="none"/>
        </w:rPr>
        <w:t>（三）工作界区</w:t>
      </w:r>
    </w:p>
    <w:p w14:paraId="0A98B815">
      <w:pPr>
        <w:spacing w:line="400" w:lineRule="exact"/>
        <w:ind w:firstLine="539" w:firstLineChars="257"/>
        <w:rPr>
          <w:rFonts w:hint="eastAsia"/>
          <w:color w:val="000000"/>
          <w:highlight w:val="none"/>
        </w:rPr>
      </w:pPr>
      <w:r>
        <w:rPr>
          <w:rFonts w:hint="eastAsia"/>
          <w:color w:val="000000"/>
          <w:highlight w:val="none"/>
        </w:rPr>
        <w:t>（四）发包人提供的现场条件</w:t>
      </w:r>
    </w:p>
    <w:p w14:paraId="38246E7F">
      <w:pPr>
        <w:spacing w:line="440" w:lineRule="exact"/>
        <w:ind w:firstLine="987" w:firstLineChars="470"/>
        <w:rPr>
          <w:rFonts w:hint="eastAsia"/>
          <w:color w:val="000000"/>
          <w:szCs w:val="21"/>
          <w:highlight w:val="none"/>
        </w:rPr>
      </w:pPr>
      <w:r>
        <w:rPr>
          <w:rFonts w:hint="eastAsia"/>
          <w:color w:val="000000"/>
          <w:szCs w:val="21"/>
          <w:highlight w:val="none"/>
        </w:rPr>
        <w:t>1. 施工用电。</w:t>
      </w:r>
    </w:p>
    <w:p w14:paraId="23E066DD">
      <w:pPr>
        <w:spacing w:line="440" w:lineRule="exact"/>
        <w:ind w:firstLine="987" w:firstLineChars="470"/>
        <w:rPr>
          <w:rFonts w:hint="eastAsia"/>
          <w:color w:val="000000"/>
          <w:szCs w:val="21"/>
          <w:highlight w:val="none"/>
        </w:rPr>
      </w:pPr>
      <w:r>
        <w:rPr>
          <w:rFonts w:hint="eastAsia"/>
          <w:color w:val="000000"/>
          <w:szCs w:val="21"/>
          <w:highlight w:val="none"/>
        </w:rPr>
        <w:t>2. 施工用水。</w:t>
      </w:r>
    </w:p>
    <w:p w14:paraId="21F88179">
      <w:pPr>
        <w:spacing w:line="440" w:lineRule="exact"/>
        <w:ind w:firstLine="1003" w:firstLineChars="478"/>
        <w:rPr>
          <w:rFonts w:hint="eastAsia"/>
          <w:color w:val="000000"/>
          <w:highlight w:val="none"/>
        </w:rPr>
      </w:pPr>
      <w:r>
        <w:rPr>
          <w:rFonts w:hint="eastAsia"/>
          <w:color w:val="000000"/>
          <w:szCs w:val="21"/>
          <w:highlight w:val="none"/>
        </w:rPr>
        <w:t>3. 施工排水。</w:t>
      </w:r>
      <w:r>
        <w:rPr>
          <w:rFonts w:hint="eastAsia"/>
          <w:color w:val="000000"/>
          <w:highlight w:val="none"/>
        </w:rPr>
        <w:tab/>
      </w:r>
    </w:p>
    <w:p w14:paraId="6842CAF8">
      <w:pPr>
        <w:spacing w:line="400" w:lineRule="exact"/>
        <w:rPr>
          <w:rFonts w:hint="eastAsia"/>
          <w:color w:val="000000"/>
          <w:highlight w:val="none"/>
        </w:rPr>
      </w:pPr>
      <w:r>
        <w:rPr>
          <w:rFonts w:hint="eastAsia"/>
          <w:color w:val="000000"/>
          <w:highlight w:val="none"/>
        </w:rPr>
        <w:t xml:space="preserve">     （五）发包人提供的技术文件</w:t>
      </w:r>
    </w:p>
    <w:p w14:paraId="7DBB3A32">
      <w:pPr>
        <w:spacing w:line="440" w:lineRule="exact"/>
        <w:ind w:firstLine="898" w:firstLineChars="428"/>
        <w:rPr>
          <w:rFonts w:hint="eastAsia"/>
          <w:color w:val="000000"/>
          <w:highlight w:val="none"/>
        </w:rPr>
      </w:pPr>
      <w:r>
        <w:rPr>
          <w:rFonts w:hint="eastAsia"/>
          <w:color w:val="000000"/>
          <w:highlight w:val="none"/>
        </w:rPr>
        <w:t>除另有批准外，承包人的工作需要遵照发包人的下列技术文件:</w:t>
      </w:r>
    </w:p>
    <w:p w14:paraId="6CDE55CB">
      <w:pPr>
        <w:spacing w:line="440" w:lineRule="exact"/>
        <w:ind w:firstLine="898" w:firstLineChars="428"/>
        <w:rPr>
          <w:rFonts w:hint="eastAsia"/>
          <w:color w:val="000000"/>
          <w:szCs w:val="21"/>
          <w:highlight w:val="none"/>
        </w:rPr>
      </w:pPr>
      <w:r>
        <w:rPr>
          <w:rFonts w:hint="eastAsia"/>
          <w:color w:val="000000"/>
          <w:szCs w:val="21"/>
          <w:highlight w:val="none"/>
        </w:rPr>
        <w:t>1. 发包人需求任务书。</w:t>
      </w:r>
    </w:p>
    <w:p w14:paraId="1CE39CDE">
      <w:pPr>
        <w:spacing w:line="440" w:lineRule="exact"/>
        <w:ind w:firstLine="898" w:firstLineChars="428"/>
        <w:rPr>
          <w:rFonts w:hint="eastAsia"/>
          <w:color w:val="000000"/>
          <w:szCs w:val="21"/>
          <w:highlight w:val="none"/>
        </w:rPr>
      </w:pPr>
      <w:r>
        <w:rPr>
          <w:rFonts w:hint="eastAsia"/>
          <w:color w:val="000000"/>
          <w:szCs w:val="21"/>
          <w:highlight w:val="none"/>
        </w:rPr>
        <w:t>2. 发包人已完成的设计文件。</w:t>
      </w:r>
    </w:p>
    <w:p w14:paraId="02AF2D42">
      <w:pPr>
        <w:spacing w:line="440" w:lineRule="exact"/>
        <w:ind w:firstLine="359" w:firstLineChars="171"/>
        <w:rPr>
          <w:rFonts w:hint="eastAsia" w:ascii="黑体" w:eastAsia="黑体"/>
          <w:color w:val="000000"/>
          <w:szCs w:val="21"/>
          <w:highlight w:val="none"/>
        </w:rPr>
      </w:pPr>
      <w:r>
        <w:rPr>
          <w:rFonts w:hint="eastAsia" w:ascii="黑体" w:eastAsia="黑体"/>
          <w:color w:val="000000"/>
          <w:szCs w:val="21"/>
          <w:highlight w:val="none"/>
        </w:rPr>
        <w:t>三、工艺安排或要求（如有）</w:t>
      </w:r>
    </w:p>
    <w:p w14:paraId="064D0A3F">
      <w:pPr>
        <w:spacing w:line="440" w:lineRule="exact"/>
        <w:ind w:firstLine="359" w:firstLineChars="171"/>
        <w:rPr>
          <w:rFonts w:hint="eastAsia" w:ascii="黑体" w:eastAsia="黑体"/>
          <w:color w:val="000000"/>
          <w:szCs w:val="21"/>
          <w:highlight w:val="none"/>
        </w:rPr>
      </w:pPr>
      <w:r>
        <w:rPr>
          <w:rFonts w:hint="eastAsia" w:ascii="黑体" w:eastAsia="黑体"/>
          <w:color w:val="000000"/>
          <w:szCs w:val="21"/>
          <w:highlight w:val="none"/>
        </w:rPr>
        <w:t>四、时间要求</w:t>
      </w:r>
    </w:p>
    <w:p w14:paraId="19A51EA4">
      <w:pPr>
        <w:spacing w:line="440" w:lineRule="exact"/>
        <w:ind w:firstLine="567" w:firstLineChars="270"/>
        <w:rPr>
          <w:rFonts w:hint="eastAsia"/>
          <w:color w:val="000000"/>
          <w:szCs w:val="21"/>
          <w:highlight w:val="none"/>
        </w:rPr>
      </w:pPr>
      <w:r>
        <w:rPr>
          <w:rFonts w:hint="eastAsia"/>
          <w:color w:val="000000"/>
          <w:szCs w:val="21"/>
          <w:highlight w:val="none"/>
        </w:rPr>
        <w:t>（一）开始工作时间。</w:t>
      </w:r>
    </w:p>
    <w:p w14:paraId="53FA10D5">
      <w:pPr>
        <w:spacing w:line="440" w:lineRule="exact"/>
        <w:ind w:firstLine="567" w:firstLineChars="270"/>
        <w:rPr>
          <w:rFonts w:hint="eastAsia"/>
          <w:color w:val="000000"/>
          <w:szCs w:val="21"/>
          <w:highlight w:val="none"/>
        </w:rPr>
      </w:pPr>
      <w:r>
        <w:rPr>
          <w:rFonts w:hint="eastAsia"/>
          <w:color w:val="000000"/>
          <w:szCs w:val="21"/>
          <w:highlight w:val="none"/>
        </w:rPr>
        <w:t>（二）设计完成时间。</w:t>
      </w:r>
    </w:p>
    <w:p w14:paraId="02797268">
      <w:pPr>
        <w:spacing w:line="440" w:lineRule="exact"/>
        <w:ind w:firstLine="567" w:firstLineChars="270"/>
        <w:rPr>
          <w:rFonts w:hint="eastAsia"/>
          <w:color w:val="000000"/>
          <w:szCs w:val="21"/>
          <w:highlight w:val="none"/>
        </w:rPr>
      </w:pPr>
      <w:r>
        <w:rPr>
          <w:rFonts w:hint="eastAsia"/>
          <w:color w:val="000000"/>
          <w:szCs w:val="21"/>
          <w:highlight w:val="none"/>
        </w:rPr>
        <w:t>（三）进度计划。</w:t>
      </w:r>
    </w:p>
    <w:p w14:paraId="496C73CE">
      <w:pPr>
        <w:spacing w:line="440" w:lineRule="exact"/>
        <w:ind w:firstLine="567" w:firstLineChars="270"/>
        <w:rPr>
          <w:rFonts w:hint="eastAsia"/>
          <w:color w:val="000000"/>
          <w:szCs w:val="21"/>
          <w:highlight w:val="none"/>
        </w:rPr>
      </w:pPr>
      <w:r>
        <w:rPr>
          <w:rFonts w:hint="eastAsia"/>
          <w:color w:val="000000"/>
          <w:szCs w:val="21"/>
          <w:highlight w:val="none"/>
        </w:rPr>
        <w:t>（四）竣工时间。</w:t>
      </w:r>
    </w:p>
    <w:p w14:paraId="37F38FBE">
      <w:pPr>
        <w:spacing w:line="440" w:lineRule="exact"/>
        <w:ind w:firstLine="567" w:firstLineChars="270"/>
        <w:rPr>
          <w:rFonts w:hint="eastAsia"/>
          <w:color w:val="000000"/>
          <w:szCs w:val="21"/>
          <w:highlight w:val="none"/>
        </w:rPr>
      </w:pPr>
      <w:r>
        <w:rPr>
          <w:rFonts w:hint="eastAsia"/>
          <w:color w:val="000000"/>
          <w:szCs w:val="21"/>
          <w:highlight w:val="none"/>
        </w:rPr>
        <w:t>（五）缺陷责任期。</w:t>
      </w:r>
    </w:p>
    <w:p w14:paraId="680B5A4E">
      <w:pPr>
        <w:spacing w:line="440" w:lineRule="exact"/>
        <w:ind w:firstLine="567" w:firstLineChars="270"/>
        <w:rPr>
          <w:rFonts w:hint="eastAsia"/>
          <w:color w:val="000000"/>
          <w:szCs w:val="21"/>
          <w:highlight w:val="none"/>
        </w:rPr>
      </w:pPr>
      <w:r>
        <w:rPr>
          <w:rFonts w:hint="eastAsia"/>
          <w:color w:val="000000"/>
          <w:szCs w:val="21"/>
          <w:highlight w:val="none"/>
        </w:rPr>
        <w:t>（六）其他时间要求。</w:t>
      </w:r>
    </w:p>
    <w:p w14:paraId="3347F5DD">
      <w:pPr>
        <w:spacing w:line="440" w:lineRule="exact"/>
        <w:ind w:firstLine="359" w:firstLineChars="171"/>
        <w:rPr>
          <w:rFonts w:hint="eastAsia" w:ascii="黑体" w:eastAsia="黑体"/>
          <w:color w:val="000000"/>
          <w:szCs w:val="21"/>
          <w:highlight w:val="none"/>
        </w:rPr>
      </w:pPr>
      <w:r>
        <w:rPr>
          <w:rFonts w:hint="eastAsia" w:ascii="黑体" w:eastAsia="黑体"/>
          <w:color w:val="000000"/>
          <w:szCs w:val="21"/>
          <w:highlight w:val="none"/>
        </w:rPr>
        <w:t>五、技术要求</w:t>
      </w:r>
    </w:p>
    <w:p w14:paraId="5CC3128B">
      <w:pPr>
        <w:spacing w:line="440" w:lineRule="exact"/>
        <w:ind w:firstLine="567" w:firstLineChars="270"/>
        <w:rPr>
          <w:rFonts w:hint="eastAsia"/>
          <w:color w:val="000000"/>
          <w:szCs w:val="21"/>
          <w:highlight w:val="none"/>
        </w:rPr>
      </w:pPr>
      <w:r>
        <w:rPr>
          <w:rFonts w:hint="eastAsia"/>
          <w:color w:val="000000"/>
          <w:szCs w:val="21"/>
          <w:highlight w:val="none"/>
        </w:rPr>
        <w:t>（一）设计阶段和设计任务。</w:t>
      </w:r>
    </w:p>
    <w:p w14:paraId="596045F2">
      <w:pPr>
        <w:spacing w:line="440" w:lineRule="exact"/>
        <w:ind w:firstLine="567" w:firstLineChars="270"/>
        <w:rPr>
          <w:rFonts w:hint="eastAsia"/>
          <w:color w:val="000000"/>
          <w:szCs w:val="21"/>
          <w:highlight w:val="none"/>
        </w:rPr>
      </w:pPr>
      <w:r>
        <w:rPr>
          <w:rFonts w:hint="eastAsia"/>
          <w:color w:val="000000"/>
          <w:szCs w:val="21"/>
          <w:highlight w:val="none"/>
        </w:rPr>
        <w:t>（二）设计标准和规范。</w:t>
      </w:r>
    </w:p>
    <w:p w14:paraId="7AF6C35F">
      <w:pPr>
        <w:spacing w:line="440" w:lineRule="exact"/>
        <w:ind w:firstLine="567" w:firstLineChars="270"/>
        <w:rPr>
          <w:rFonts w:hint="eastAsia"/>
          <w:color w:val="000000"/>
          <w:szCs w:val="21"/>
          <w:highlight w:val="none"/>
        </w:rPr>
      </w:pPr>
      <w:r>
        <w:rPr>
          <w:rFonts w:hint="eastAsia"/>
          <w:color w:val="000000"/>
          <w:szCs w:val="21"/>
          <w:highlight w:val="none"/>
        </w:rPr>
        <w:t>（三）技术标准和要求。</w:t>
      </w:r>
    </w:p>
    <w:p w14:paraId="75BA0B62">
      <w:pPr>
        <w:spacing w:line="440" w:lineRule="exact"/>
        <w:ind w:firstLine="567" w:firstLineChars="270"/>
        <w:rPr>
          <w:rFonts w:hint="eastAsia"/>
          <w:color w:val="000000"/>
          <w:szCs w:val="21"/>
          <w:highlight w:val="none"/>
        </w:rPr>
      </w:pPr>
      <w:r>
        <w:rPr>
          <w:rFonts w:hint="eastAsia"/>
          <w:color w:val="000000"/>
          <w:szCs w:val="21"/>
          <w:highlight w:val="none"/>
        </w:rPr>
        <w:t>（四）质量标准。</w:t>
      </w:r>
    </w:p>
    <w:p w14:paraId="7C616020">
      <w:pPr>
        <w:spacing w:line="440" w:lineRule="exact"/>
        <w:ind w:firstLine="567" w:firstLineChars="270"/>
        <w:rPr>
          <w:rFonts w:hint="eastAsia"/>
          <w:color w:val="000000"/>
          <w:szCs w:val="21"/>
          <w:highlight w:val="none"/>
        </w:rPr>
      </w:pPr>
      <w:r>
        <w:rPr>
          <w:rFonts w:hint="eastAsia"/>
          <w:color w:val="000000"/>
          <w:szCs w:val="21"/>
          <w:highlight w:val="none"/>
        </w:rPr>
        <w:t>（五）设计、施工和设备监造、试验（如有）。</w:t>
      </w:r>
    </w:p>
    <w:p w14:paraId="7F61F0CB">
      <w:pPr>
        <w:spacing w:line="440" w:lineRule="exact"/>
        <w:ind w:firstLine="567" w:firstLineChars="270"/>
        <w:rPr>
          <w:rFonts w:hint="eastAsia"/>
          <w:color w:val="000000"/>
          <w:szCs w:val="21"/>
          <w:highlight w:val="none"/>
        </w:rPr>
      </w:pPr>
      <w:r>
        <w:rPr>
          <w:rFonts w:hint="eastAsia"/>
          <w:color w:val="000000"/>
          <w:szCs w:val="21"/>
          <w:highlight w:val="none"/>
        </w:rPr>
        <w:t>（六）样品。</w:t>
      </w:r>
    </w:p>
    <w:p w14:paraId="7C835C0B">
      <w:pPr>
        <w:spacing w:line="440" w:lineRule="exact"/>
        <w:ind w:firstLine="567" w:firstLineChars="270"/>
        <w:rPr>
          <w:rFonts w:hint="eastAsia"/>
          <w:color w:val="000000"/>
          <w:szCs w:val="21"/>
          <w:highlight w:val="none"/>
        </w:rPr>
      </w:pPr>
      <w:r>
        <w:rPr>
          <w:rFonts w:hint="eastAsia"/>
          <w:color w:val="000000"/>
          <w:szCs w:val="21"/>
          <w:highlight w:val="none"/>
        </w:rPr>
        <w:t>（七）发包人提供的其他条件，如发包人或其委托的第三人提供的设计、工艺包、用于试验检验的工器具等，以及据此对承包人提出的予以配套的要求。</w:t>
      </w:r>
    </w:p>
    <w:p w14:paraId="2BDCF1BF">
      <w:pPr>
        <w:spacing w:line="440" w:lineRule="exact"/>
        <w:ind w:firstLine="359" w:firstLineChars="171"/>
        <w:rPr>
          <w:rFonts w:hint="eastAsia" w:ascii="黑体" w:eastAsia="黑体"/>
          <w:color w:val="000000"/>
          <w:szCs w:val="21"/>
          <w:highlight w:val="none"/>
        </w:rPr>
      </w:pPr>
      <w:r>
        <w:rPr>
          <w:rFonts w:hint="eastAsia" w:ascii="黑体" w:eastAsia="黑体"/>
          <w:color w:val="000000"/>
          <w:szCs w:val="21"/>
          <w:highlight w:val="none"/>
        </w:rPr>
        <w:t>六、竣工试验</w:t>
      </w:r>
    </w:p>
    <w:p w14:paraId="23C561D9">
      <w:pPr>
        <w:spacing w:line="440" w:lineRule="exact"/>
        <w:ind w:firstLine="567" w:firstLineChars="270"/>
        <w:rPr>
          <w:rFonts w:hint="eastAsia"/>
          <w:color w:val="000000"/>
          <w:szCs w:val="21"/>
          <w:highlight w:val="none"/>
        </w:rPr>
      </w:pPr>
      <w:r>
        <w:rPr>
          <w:rFonts w:hint="eastAsia"/>
          <w:color w:val="000000"/>
          <w:szCs w:val="21"/>
          <w:highlight w:val="none"/>
        </w:rPr>
        <w:t>（一）第一阶段，如对单车试验等的要求，包括试验前准备。</w:t>
      </w:r>
    </w:p>
    <w:p w14:paraId="6B4F9AD9">
      <w:pPr>
        <w:spacing w:line="440" w:lineRule="exact"/>
        <w:ind w:firstLine="567" w:firstLineChars="270"/>
        <w:rPr>
          <w:rFonts w:hint="eastAsia"/>
          <w:color w:val="000000"/>
          <w:szCs w:val="21"/>
          <w:highlight w:val="none"/>
        </w:rPr>
      </w:pPr>
      <w:r>
        <w:rPr>
          <w:rFonts w:hint="eastAsia"/>
          <w:color w:val="000000"/>
          <w:szCs w:val="21"/>
          <w:highlight w:val="none"/>
        </w:rPr>
        <w:t>（二）第二阶段，如对联动试车、投料试车等的要求，包括人员、设备、材料、燃料、电力、消耗品、工具等必要条件。</w:t>
      </w:r>
    </w:p>
    <w:p w14:paraId="426EC78C">
      <w:pPr>
        <w:spacing w:line="440" w:lineRule="exact"/>
        <w:ind w:firstLine="567" w:firstLineChars="270"/>
        <w:rPr>
          <w:rFonts w:hint="eastAsia"/>
          <w:color w:val="000000"/>
          <w:szCs w:val="21"/>
          <w:highlight w:val="none"/>
        </w:rPr>
      </w:pPr>
      <w:r>
        <w:rPr>
          <w:rFonts w:hint="eastAsia"/>
          <w:color w:val="000000"/>
          <w:szCs w:val="21"/>
          <w:highlight w:val="none"/>
        </w:rPr>
        <w:t>（三）第三阶段，如对性能测试及其他竣工试验的要求，包括产能指标、产品质量标准、运营指标、环保指标等。</w:t>
      </w:r>
    </w:p>
    <w:p w14:paraId="354192B1">
      <w:pPr>
        <w:spacing w:line="440" w:lineRule="exact"/>
        <w:ind w:firstLine="359" w:firstLineChars="171"/>
        <w:rPr>
          <w:rFonts w:hint="eastAsia" w:ascii="黑体" w:eastAsia="黑体"/>
          <w:color w:val="000000"/>
          <w:szCs w:val="21"/>
          <w:highlight w:val="none"/>
        </w:rPr>
      </w:pPr>
      <w:r>
        <w:rPr>
          <w:rFonts w:hint="eastAsia" w:ascii="黑体" w:eastAsia="黑体"/>
          <w:color w:val="000000"/>
          <w:szCs w:val="21"/>
          <w:highlight w:val="none"/>
        </w:rPr>
        <w:t>七、竣工验收</w:t>
      </w:r>
    </w:p>
    <w:p w14:paraId="23D24989">
      <w:pPr>
        <w:spacing w:line="440" w:lineRule="exact"/>
        <w:ind w:firstLine="359" w:firstLineChars="171"/>
        <w:rPr>
          <w:rFonts w:hint="eastAsia" w:ascii="黑体" w:eastAsia="黑体"/>
          <w:color w:val="000000"/>
          <w:szCs w:val="21"/>
          <w:highlight w:val="none"/>
        </w:rPr>
      </w:pPr>
      <w:r>
        <w:rPr>
          <w:rFonts w:hint="eastAsia" w:ascii="黑体" w:eastAsia="黑体"/>
          <w:color w:val="000000"/>
          <w:szCs w:val="21"/>
          <w:highlight w:val="none"/>
        </w:rPr>
        <w:t>八、竣工后试验（如有）</w:t>
      </w:r>
    </w:p>
    <w:p w14:paraId="71A34843">
      <w:pPr>
        <w:spacing w:line="440" w:lineRule="exact"/>
        <w:ind w:firstLine="359" w:firstLineChars="171"/>
        <w:rPr>
          <w:rFonts w:hint="eastAsia" w:ascii="黑体" w:eastAsia="黑体"/>
          <w:color w:val="000000"/>
          <w:szCs w:val="21"/>
          <w:highlight w:val="none"/>
        </w:rPr>
      </w:pPr>
      <w:r>
        <w:rPr>
          <w:rFonts w:hint="eastAsia" w:ascii="黑体" w:eastAsia="黑体"/>
          <w:color w:val="000000"/>
          <w:szCs w:val="21"/>
          <w:highlight w:val="none"/>
        </w:rPr>
        <w:t>九、文件要求</w:t>
      </w:r>
    </w:p>
    <w:p w14:paraId="3ECCD52D">
      <w:pPr>
        <w:spacing w:line="440" w:lineRule="exact"/>
        <w:ind w:firstLine="567" w:firstLineChars="270"/>
        <w:rPr>
          <w:rFonts w:hint="eastAsia"/>
          <w:color w:val="000000"/>
          <w:szCs w:val="21"/>
          <w:highlight w:val="none"/>
        </w:rPr>
      </w:pPr>
      <w:r>
        <w:rPr>
          <w:rFonts w:hint="eastAsia"/>
          <w:color w:val="000000"/>
          <w:szCs w:val="21"/>
          <w:highlight w:val="none"/>
        </w:rPr>
        <w:t>（一）设计文件，及其相关审批、核准、备案要求。</w:t>
      </w:r>
    </w:p>
    <w:p w14:paraId="1A2B535E">
      <w:pPr>
        <w:spacing w:line="440" w:lineRule="exact"/>
        <w:ind w:firstLine="567" w:firstLineChars="270"/>
        <w:rPr>
          <w:rFonts w:hint="eastAsia"/>
          <w:color w:val="000000"/>
          <w:szCs w:val="21"/>
          <w:highlight w:val="none"/>
        </w:rPr>
      </w:pPr>
      <w:r>
        <w:rPr>
          <w:rFonts w:hint="eastAsia"/>
          <w:color w:val="000000"/>
          <w:szCs w:val="21"/>
          <w:highlight w:val="none"/>
        </w:rPr>
        <w:t>（二）沟通计划。</w:t>
      </w:r>
    </w:p>
    <w:p w14:paraId="1FC2F00E">
      <w:pPr>
        <w:spacing w:line="440" w:lineRule="exact"/>
        <w:ind w:firstLine="567" w:firstLineChars="270"/>
        <w:rPr>
          <w:rFonts w:hint="eastAsia"/>
          <w:color w:val="000000"/>
          <w:szCs w:val="21"/>
          <w:highlight w:val="none"/>
        </w:rPr>
      </w:pPr>
      <w:r>
        <w:rPr>
          <w:rFonts w:hint="eastAsia"/>
          <w:color w:val="000000"/>
          <w:szCs w:val="21"/>
          <w:highlight w:val="none"/>
        </w:rPr>
        <w:t>（三）风险管理计划。</w:t>
      </w:r>
    </w:p>
    <w:p w14:paraId="7A3F5CEF">
      <w:pPr>
        <w:spacing w:line="440" w:lineRule="exact"/>
        <w:ind w:firstLine="567" w:firstLineChars="270"/>
        <w:rPr>
          <w:rFonts w:hint="eastAsia"/>
          <w:color w:val="000000"/>
          <w:szCs w:val="21"/>
          <w:highlight w:val="none"/>
        </w:rPr>
      </w:pPr>
      <w:r>
        <w:rPr>
          <w:rFonts w:hint="eastAsia"/>
          <w:color w:val="000000"/>
          <w:szCs w:val="21"/>
          <w:highlight w:val="none"/>
        </w:rPr>
        <w:t>（四）竣工文件和工程的其他记录。</w:t>
      </w:r>
    </w:p>
    <w:p w14:paraId="77070B70">
      <w:pPr>
        <w:spacing w:line="440" w:lineRule="exact"/>
        <w:ind w:firstLine="567" w:firstLineChars="270"/>
        <w:rPr>
          <w:rFonts w:hint="eastAsia"/>
          <w:color w:val="000000"/>
          <w:szCs w:val="21"/>
          <w:highlight w:val="none"/>
        </w:rPr>
      </w:pPr>
      <w:r>
        <w:rPr>
          <w:rFonts w:hint="eastAsia"/>
          <w:color w:val="000000"/>
          <w:szCs w:val="21"/>
          <w:highlight w:val="none"/>
        </w:rPr>
        <w:t>（五）操作和维修手册。</w:t>
      </w:r>
    </w:p>
    <w:p w14:paraId="337E69D1">
      <w:pPr>
        <w:spacing w:line="440" w:lineRule="exact"/>
        <w:ind w:firstLine="567" w:firstLineChars="270"/>
        <w:rPr>
          <w:rFonts w:hint="eastAsia"/>
          <w:color w:val="000000"/>
          <w:szCs w:val="21"/>
          <w:highlight w:val="none"/>
        </w:rPr>
      </w:pPr>
      <w:r>
        <w:rPr>
          <w:rFonts w:hint="eastAsia"/>
          <w:color w:val="000000"/>
          <w:szCs w:val="21"/>
          <w:highlight w:val="none"/>
        </w:rPr>
        <w:t>（六）其他承包人文件。</w:t>
      </w:r>
    </w:p>
    <w:p w14:paraId="796B1ACE">
      <w:pPr>
        <w:spacing w:line="440" w:lineRule="exact"/>
        <w:ind w:firstLine="359" w:firstLineChars="171"/>
        <w:rPr>
          <w:rFonts w:hint="eastAsia" w:ascii="黑体" w:eastAsia="黑体"/>
          <w:color w:val="000000"/>
          <w:szCs w:val="21"/>
          <w:highlight w:val="none"/>
        </w:rPr>
      </w:pPr>
      <w:r>
        <w:rPr>
          <w:rFonts w:hint="eastAsia" w:ascii="黑体" w:eastAsia="黑体"/>
          <w:color w:val="000000"/>
          <w:szCs w:val="21"/>
          <w:highlight w:val="none"/>
        </w:rPr>
        <w:t>十、工程项目管理规定</w:t>
      </w:r>
    </w:p>
    <w:p w14:paraId="7B33DF36">
      <w:pPr>
        <w:spacing w:line="400" w:lineRule="exact"/>
        <w:ind w:firstLine="525" w:firstLineChars="250"/>
        <w:rPr>
          <w:rFonts w:hint="eastAsia"/>
          <w:color w:val="000000"/>
          <w:highlight w:val="none"/>
        </w:rPr>
      </w:pPr>
      <w:r>
        <w:rPr>
          <w:rFonts w:hint="eastAsia"/>
          <w:color w:val="000000"/>
          <w:highlight w:val="none"/>
        </w:rPr>
        <w:t>（一）质量。</w:t>
      </w:r>
    </w:p>
    <w:p w14:paraId="36942457">
      <w:pPr>
        <w:spacing w:line="400" w:lineRule="exact"/>
        <w:ind w:firstLine="525" w:firstLineChars="250"/>
        <w:rPr>
          <w:rFonts w:hint="eastAsia"/>
          <w:color w:val="000000"/>
          <w:highlight w:val="none"/>
        </w:rPr>
      </w:pPr>
      <w:r>
        <w:rPr>
          <w:rFonts w:hint="eastAsia"/>
          <w:color w:val="000000"/>
          <w:highlight w:val="none"/>
        </w:rPr>
        <w:t>（二）进度，包括里程碑进度计划（如果有）。</w:t>
      </w:r>
    </w:p>
    <w:p w14:paraId="179018D0">
      <w:pPr>
        <w:spacing w:line="400" w:lineRule="exact"/>
        <w:ind w:firstLine="525" w:firstLineChars="250"/>
        <w:rPr>
          <w:rFonts w:hint="eastAsia"/>
          <w:color w:val="000000"/>
          <w:highlight w:val="none"/>
        </w:rPr>
      </w:pPr>
      <w:r>
        <w:rPr>
          <w:rFonts w:hint="eastAsia"/>
          <w:color w:val="000000"/>
          <w:highlight w:val="none"/>
        </w:rPr>
        <w:t>（三）支付。</w:t>
      </w:r>
    </w:p>
    <w:p w14:paraId="1A9A8336">
      <w:pPr>
        <w:spacing w:line="400" w:lineRule="exact"/>
        <w:ind w:firstLine="525" w:firstLineChars="250"/>
        <w:rPr>
          <w:rFonts w:hint="eastAsia"/>
          <w:color w:val="000000"/>
          <w:highlight w:val="none"/>
        </w:rPr>
      </w:pPr>
      <w:r>
        <w:rPr>
          <w:rFonts w:hint="eastAsia"/>
          <w:color w:val="000000"/>
          <w:highlight w:val="none"/>
        </w:rPr>
        <w:t>（四）HSE（健康、安全与环境管理体系）。</w:t>
      </w:r>
    </w:p>
    <w:p w14:paraId="0434F18E">
      <w:pPr>
        <w:spacing w:line="400" w:lineRule="exact"/>
        <w:ind w:firstLine="525" w:firstLineChars="250"/>
        <w:rPr>
          <w:rFonts w:hint="eastAsia"/>
          <w:color w:val="000000"/>
          <w:highlight w:val="none"/>
        </w:rPr>
      </w:pPr>
      <w:r>
        <w:rPr>
          <w:rFonts w:hint="eastAsia"/>
          <w:color w:val="000000"/>
          <w:highlight w:val="none"/>
        </w:rPr>
        <w:t>（五）沟通。</w:t>
      </w:r>
    </w:p>
    <w:p w14:paraId="4A45CBF6">
      <w:pPr>
        <w:spacing w:line="400" w:lineRule="exact"/>
        <w:ind w:firstLine="525" w:firstLineChars="250"/>
        <w:rPr>
          <w:rFonts w:hint="eastAsia"/>
          <w:color w:val="000000"/>
          <w:highlight w:val="none"/>
        </w:rPr>
      </w:pPr>
      <w:r>
        <w:rPr>
          <w:rFonts w:hint="eastAsia"/>
          <w:color w:val="000000"/>
          <w:highlight w:val="none"/>
        </w:rPr>
        <w:t>（六）变更。</w:t>
      </w:r>
    </w:p>
    <w:p w14:paraId="73DDE9EA">
      <w:pPr>
        <w:spacing w:line="440" w:lineRule="exact"/>
        <w:ind w:firstLine="359" w:firstLineChars="171"/>
        <w:rPr>
          <w:rFonts w:hint="eastAsia" w:ascii="黑体" w:eastAsia="黑体"/>
          <w:color w:val="000000"/>
          <w:szCs w:val="21"/>
          <w:highlight w:val="none"/>
        </w:rPr>
      </w:pPr>
      <w:r>
        <w:rPr>
          <w:rFonts w:hint="eastAsia" w:ascii="黑体" w:eastAsia="黑体"/>
          <w:color w:val="000000"/>
          <w:szCs w:val="21"/>
          <w:highlight w:val="none"/>
        </w:rPr>
        <w:t>十一、其他要求</w:t>
      </w:r>
    </w:p>
    <w:p w14:paraId="37DA1AB0">
      <w:pPr>
        <w:spacing w:line="440" w:lineRule="exact"/>
        <w:ind w:firstLine="567" w:firstLineChars="270"/>
        <w:rPr>
          <w:rFonts w:hint="eastAsia"/>
          <w:color w:val="000000"/>
          <w:szCs w:val="21"/>
          <w:highlight w:val="none"/>
        </w:rPr>
      </w:pPr>
      <w:r>
        <w:rPr>
          <w:rFonts w:hint="eastAsia"/>
          <w:color w:val="000000"/>
          <w:szCs w:val="21"/>
          <w:highlight w:val="none"/>
        </w:rPr>
        <w:t>（一）对承包人的主要人员资格要求。</w:t>
      </w:r>
    </w:p>
    <w:p w14:paraId="02588A52">
      <w:pPr>
        <w:spacing w:line="440" w:lineRule="exact"/>
        <w:ind w:firstLine="567" w:firstLineChars="270"/>
        <w:rPr>
          <w:rFonts w:hint="eastAsia"/>
          <w:color w:val="000000"/>
          <w:szCs w:val="21"/>
          <w:highlight w:val="none"/>
        </w:rPr>
      </w:pPr>
      <w:r>
        <w:rPr>
          <w:rFonts w:hint="eastAsia"/>
          <w:color w:val="000000"/>
          <w:szCs w:val="21"/>
          <w:highlight w:val="none"/>
        </w:rPr>
        <w:t>（二）相关审批、核准和备案手续的办理。</w:t>
      </w:r>
    </w:p>
    <w:p w14:paraId="7BB75A22">
      <w:pPr>
        <w:spacing w:line="440" w:lineRule="exact"/>
        <w:ind w:firstLine="567" w:firstLineChars="270"/>
        <w:rPr>
          <w:rFonts w:hint="eastAsia"/>
          <w:color w:val="000000"/>
          <w:szCs w:val="21"/>
          <w:highlight w:val="none"/>
        </w:rPr>
      </w:pPr>
      <w:r>
        <w:rPr>
          <w:rFonts w:hint="eastAsia"/>
          <w:color w:val="000000"/>
          <w:szCs w:val="21"/>
          <w:highlight w:val="none"/>
        </w:rPr>
        <w:t>（三）对项目业主人员的操作培训。</w:t>
      </w:r>
    </w:p>
    <w:p w14:paraId="3D04B461">
      <w:pPr>
        <w:spacing w:line="440" w:lineRule="exact"/>
        <w:ind w:firstLine="567" w:firstLineChars="270"/>
        <w:rPr>
          <w:rFonts w:hint="eastAsia"/>
          <w:color w:val="000000"/>
          <w:szCs w:val="21"/>
          <w:highlight w:val="none"/>
        </w:rPr>
      </w:pPr>
      <w:r>
        <w:rPr>
          <w:rFonts w:hint="eastAsia"/>
          <w:color w:val="000000"/>
          <w:szCs w:val="21"/>
          <w:highlight w:val="none"/>
        </w:rPr>
        <w:t>（四）分包。</w:t>
      </w:r>
    </w:p>
    <w:p w14:paraId="64572CB1">
      <w:pPr>
        <w:spacing w:line="440" w:lineRule="exact"/>
        <w:ind w:firstLine="567" w:firstLineChars="270"/>
        <w:rPr>
          <w:rFonts w:hint="eastAsia"/>
          <w:color w:val="000000"/>
          <w:szCs w:val="21"/>
          <w:highlight w:val="none"/>
        </w:rPr>
      </w:pPr>
      <w:r>
        <w:rPr>
          <w:rFonts w:hint="eastAsia"/>
          <w:color w:val="000000"/>
          <w:szCs w:val="21"/>
          <w:highlight w:val="none"/>
        </w:rPr>
        <w:t>（五）设备供应商。</w:t>
      </w:r>
    </w:p>
    <w:p w14:paraId="71445814">
      <w:pPr>
        <w:spacing w:line="440" w:lineRule="exact"/>
        <w:ind w:firstLine="567" w:firstLineChars="270"/>
        <w:rPr>
          <w:rFonts w:hint="eastAsia"/>
          <w:color w:val="000000"/>
          <w:szCs w:val="21"/>
          <w:highlight w:val="none"/>
        </w:rPr>
      </w:pPr>
      <w:r>
        <w:rPr>
          <w:rFonts w:hint="eastAsia"/>
          <w:color w:val="000000"/>
          <w:szCs w:val="21"/>
          <w:highlight w:val="none"/>
        </w:rPr>
        <w:t>（六）缺陷责任期的服务要求。</w:t>
      </w:r>
    </w:p>
    <w:p w14:paraId="7058829C">
      <w:pPr>
        <w:spacing w:line="400" w:lineRule="exact"/>
        <w:jc w:val="center"/>
        <w:rPr>
          <w:rFonts w:hint="eastAsia"/>
          <w:b/>
          <w:color w:val="000000"/>
          <w:sz w:val="32"/>
          <w:szCs w:val="32"/>
          <w:highlight w:val="none"/>
        </w:rPr>
      </w:pPr>
      <w:r>
        <w:rPr>
          <w:rFonts w:ascii="宋体" w:hAnsi="宋体"/>
          <w:color w:val="000000"/>
          <w:szCs w:val="21"/>
          <w:highlight w:val="none"/>
        </w:rPr>
        <w:br w:type="page"/>
      </w:r>
      <w:r>
        <w:rPr>
          <w:rFonts w:hint="eastAsia"/>
          <w:b/>
          <w:color w:val="000000"/>
          <w:sz w:val="32"/>
          <w:szCs w:val="32"/>
          <w:highlight w:val="none"/>
        </w:rPr>
        <w:t>发包人要求附件清单</w:t>
      </w:r>
    </w:p>
    <w:p w14:paraId="3A31FEBF">
      <w:pPr>
        <w:spacing w:line="400" w:lineRule="exact"/>
        <w:jc w:val="center"/>
        <w:rPr>
          <w:rFonts w:hint="eastAsia"/>
          <w:color w:val="000000"/>
          <w:highlight w:val="none"/>
        </w:rPr>
      </w:pPr>
    </w:p>
    <w:p w14:paraId="279F1148">
      <w:pPr>
        <w:spacing w:line="400" w:lineRule="exact"/>
        <w:rPr>
          <w:rFonts w:hint="eastAsia"/>
          <w:color w:val="000000"/>
          <w:highlight w:val="none"/>
        </w:rPr>
      </w:pPr>
      <w:r>
        <w:rPr>
          <w:rFonts w:hint="eastAsia"/>
          <w:color w:val="000000"/>
          <w:highlight w:val="none"/>
        </w:rPr>
        <w:t>附件一：性能保证表</w:t>
      </w:r>
    </w:p>
    <w:p w14:paraId="0CD3F7E6">
      <w:pPr>
        <w:spacing w:line="400" w:lineRule="exact"/>
        <w:rPr>
          <w:rFonts w:hint="eastAsia"/>
          <w:color w:val="000000"/>
          <w:highlight w:val="none"/>
        </w:rPr>
      </w:pPr>
      <w:r>
        <w:rPr>
          <w:rFonts w:hint="eastAsia"/>
          <w:color w:val="000000"/>
          <w:highlight w:val="none"/>
        </w:rPr>
        <w:t>附件二：工作界区图</w:t>
      </w:r>
    </w:p>
    <w:p w14:paraId="1E3ED7C0">
      <w:pPr>
        <w:spacing w:line="400" w:lineRule="exact"/>
        <w:rPr>
          <w:rFonts w:hint="eastAsia"/>
          <w:color w:val="000000"/>
          <w:highlight w:val="none"/>
        </w:rPr>
      </w:pPr>
      <w:r>
        <w:rPr>
          <w:rFonts w:hint="eastAsia"/>
          <w:color w:val="000000"/>
          <w:highlight w:val="none"/>
        </w:rPr>
        <w:t>附件三：发包人需求任务书</w:t>
      </w:r>
    </w:p>
    <w:p w14:paraId="7631D653">
      <w:pPr>
        <w:spacing w:line="400" w:lineRule="exact"/>
        <w:rPr>
          <w:rFonts w:hint="eastAsia"/>
          <w:color w:val="000000"/>
          <w:highlight w:val="none"/>
        </w:rPr>
      </w:pPr>
      <w:r>
        <w:rPr>
          <w:rFonts w:hint="eastAsia"/>
          <w:color w:val="000000"/>
          <w:highlight w:val="none"/>
        </w:rPr>
        <w:t>附件四：发包人已完成的设计文件</w:t>
      </w:r>
    </w:p>
    <w:p w14:paraId="1A3F6EA8">
      <w:pPr>
        <w:spacing w:line="400" w:lineRule="exact"/>
        <w:rPr>
          <w:rFonts w:hint="eastAsia"/>
          <w:color w:val="000000"/>
          <w:highlight w:val="none"/>
        </w:rPr>
      </w:pPr>
      <w:r>
        <w:rPr>
          <w:rFonts w:hint="eastAsia"/>
          <w:color w:val="000000"/>
          <w:highlight w:val="none"/>
        </w:rPr>
        <w:t>附件五：承包人文件要求</w:t>
      </w:r>
    </w:p>
    <w:p w14:paraId="0064AA50">
      <w:pPr>
        <w:spacing w:line="400" w:lineRule="exact"/>
        <w:rPr>
          <w:rFonts w:hint="eastAsia"/>
          <w:color w:val="000000"/>
          <w:highlight w:val="none"/>
        </w:rPr>
      </w:pPr>
      <w:r>
        <w:rPr>
          <w:rFonts w:hint="eastAsia"/>
          <w:color w:val="000000"/>
          <w:highlight w:val="none"/>
        </w:rPr>
        <w:t>附件六：承包人人员资格要求及审查规定</w:t>
      </w:r>
    </w:p>
    <w:p w14:paraId="2DB345D6">
      <w:pPr>
        <w:spacing w:line="400" w:lineRule="exact"/>
        <w:rPr>
          <w:rFonts w:hint="eastAsia"/>
          <w:color w:val="000000"/>
          <w:highlight w:val="none"/>
        </w:rPr>
      </w:pPr>
      <w:r>
        <w:rPr>
          <w:rFonts w:hint="eastAsia"/>
          <w:color w:val="000000"/>
          <w:highlight w:val="none"/>
        </w:rPr>
        <w:t>附件七：承包人设计文件审查规定</w:t>
      </w:r>
    </w:p>
    <w:p w14:paraId="4FF908DA">
      <w:pPr>
        <w:spacing w:line="400" w:lineRule="exact"/>
        <w:rPr>
          <w:rFonts w:hint="eastAsia"/>
          <w:color w:val="000000"/>
          <w:highlight w:val="none"/>
        </w:rPr>
      </w:pPr>
      <w:r>
        <w:rPr>
          <w:rFonts w:hint="eastAsia"/>
          <w:color w:val="000000"/>
          <w:highlight w:val="none"/>
        </w:rPr>
        <w:t>附件八：承包人采购审查与批准规定</w:t>
      </w:r>
    </w:p>
    <w:p w14:paraId="7DEE7491">
      <w:pPr>
        <w:spacing w:line="400" w:lineRule="exact"/>
        <w:rPr>
          <w:rFonts w:hint="eastAsia"/>
          <w:color w:val="000000"/>
          <w:highlight w:val="none"/>
        </w:rPr>
      </w:pPr>
      <w:r>
        <w:rPr>
          <w:rFonts w:hint="eastAsia"/>
          <w:color w:val="000000"/>
          <w:highlight w:val="none"/>
        </w:rPr>
        <w:t xml:space="preserve">附件九：材料、工程设备和工程试验规定 </w:t>
      </w:r>
    </w:p>
    <w:p w14:paraId="1D29ED43">
      <w:pPr>
        <w:spacing w:line="400" w:lineRule="exact"/>
        <w:rPr>
          <w:rFonts w:hint="eastAsia"/>
          <w:color w:val="000000"/>
          <w:highlight w:val="none"/>
        </w:rPr>
      </w:pPr>
      <w:r>
        <w:rPr>
          <w:rFonts w:hint="eastAsia"/>
          <w:color w:val="000000"/>
          <w:highlight w:val="none"/>
        </w:rPr>
        <w:t>附件十：竣工试验规定</w:t>
      </w:r>
    </w:p>
    <w:p w14:paraId="2094FADA">
      <w:pPr>
        <w:spacing w:line="400" w:lineRule="exact"/>
        <w:rPr>
          <w:rFonts w:hint="eastAsia"/>
          <w:color w:val="000000"/>
          <w:highlight w:val="none"/>
        </w:rPr>
      </w:pPr>
      <w:r>
        <w:rPr>
          <w:rFonts w:hint="eastAsia"/>
          <w:color w:val="000000"/>
          <w:highlight w:val="none"/>
        </w:rPr>
        <w:t>附件十一：竣工验收规定</w:t>
      </w:r>
    </w:p>
    <w:p w14:paraId="20BD892F">
      <w:pPr>
        <w:spacing w:line="400" w:lineRule="exact"/>
        <w:rPr>
          <w:rFonts w:hint="eastAsia"/>
          <w:color w:val="000000"/>
          <w:highlight w:val="none"/>
        </w:rPr>
      </w:pPr>
      <w:r>
        <w:rPr>
          <w:rFonts w:hint="eastAsia"/>
          <w:color w:val="000000"/>
          <w:highlight w:val="none"/>
        </w:rPr>
        <w:t>附件十二：竣工后试验规定</w:t>
      </w:r>
    </w:p>
    <w:p w14:paraId="1ADC1D09">
      <w:pPr>
        <w:spacing w:line="400" w:lineRule="exact"/>
        <w:rPr>
          <w:rFonts w:ascii="宋体" w:hAnsi="宋体"/>
          <w:color w:val="000000"/>
          <w:szCs w:val="21"/>
          <w:highlight w:val="none"/>
        </w:rPr>
      </w:pPr>
      <w:r>
        <w:rPr>
          <w:rFonts w:hint="eastAsia"/>
          <w:color w:val="000000"/>
          <w:highlight w:val="none"/>
        </w:rPr>
        <w:t>附件十三：工程项目管理规定</w:t>
      </w:r>
      <w:r>
        <w:rPr>
          <w:rFonts w:ascii="宋体" w:hAnsi="宋体"/>
          <w:color w:val="000000"/>
          <w:szCs w:val="21"/>
          <w:highlight w:val="none"/>
        </w:rPr>
        <w:br w:type="page"/>
      </w:r>
    </w:p>
    <w:p w14:paraId="68616AD5">
      <w:pPr>
        <w:spacing w:line="400" w:lineRule="exact"/>
        <w:rPr>
          <w:rFonts w:hint="eastAsia" w:ascii="宋体" w:hAnsi="宋体"/>
          <w:color w:val="000000"/>
          <w:szCs w:val="21"/>
          <w:highlight w:val="none"/>
        </w:rPr>
      </w:pPr>
    </w:p>
    <w:p w14:paraId="1A31C6C9">
      <w:pPr>
        <w:spacing w:line="360" w:lineRule="auto"/>
        <w:ind w:firstLine="420"/>
        <w:rPr>
          <w:rFonts w:hint="eastAsia" w:ascii="宋体" w:hAnsi="宋体"/>
          <w:color w:val="000000"/>
          <w:szCs w:val="21"/>
          <w:highlight w:val="none"/>
        </w:rPr>
      </w:pPr>
    </w:p>
    <w:p w14:paraId="425E9017">
      <w:pPr>
        <w:pStyle w:val="2"/>
        <w:jc w:val="center"/>
        <w:rPr>
          <w:color w:val="000000"/>
          <w:highlight w:val="none"/>
        </w:rPr>
      </w:pPr>
      <w:bookmarkStart w:id="1071" w:name="_Toc18854"/>
      <w:r>
        <w:rPr>
          <w:rFonts w:hint="eastAsia"/>
          <w:color w:val="000000"/>
          <w:highlight w:val="none"/>
        </w:rPr>
        <w:t>第六章  发包人提供的资料</w:t>
      </w:r>
      <w:bookmarkEnd w:id="1071"/>
    </w:p>
    <w:p w14:paraId="209EA1FF">
      <w:pPr>
        <w:spacing w:line="360" w:lineRule="auto"/>
        <w:ind w:firstLine="420"/>
        <w:rPr>
          <w:rFonts w:hint="eastAsia"/>
          <w:color w:val="000000"/>
          <w:highlight w:val="none"/>
        </w:rPr>
      </w:pPr>
      <w:r>
        <w:rPr>
          <w:color w:val="000000"/>
          <w:highlight w:val="none"/>
        </w:rPr>
        <w:br w:type="page"/>
      </w:r>
    </w:p>
    <w:p w14:paraId="578BFBB9">
      <w:pPr>
        <w:spacing w:line="400" w:lineRule="exact"/>
        <w:jc w:val="center"/>
        <w:rPr>
          <w:rFonts w:hint="eastAsia"/>
          <w:b/>
          <w:color w:val="000000"/>
          <w:sz w:val="32"/>
          <w:szCs w:val="32"/>
          <w:highlight w:val="none"/>
        </w:rPr>
      </w:pPr>
      <w:r>
        <w:rPr>
          <w:rFonts w:hint="eastAsia"/>
          <w:b/>
          <w:color w:val="000000"/>
          <w:sz w:val="32"/>
          <w:szCs w:val="32"/>
          <w:highlight w:val="none"/>
        </w:rPr>
        <w:t>发包人提供的资料</w:t>
      </w:r>
    </w:p>
    <w:p w14:paraId="65415C39">
      <w:pPr>
        <w:rPr>
          <w:rFonts w:hint="eastAsia"/>
          <w:b/>
          <w:color w:val="000000"/>
          <w:sz w:val="30"/>
          <w:szCs w:val="30"/>
          <w:highlight w:val="none"/>
        </w:rPr>
      </w:pPr>
    </w:p>
    <w:p w14:paraId="49B98282">
      <w:pPr>
        <w:spacing w:line="360" w:lineRule="auto"/>
        <w:ind w:firstLine="420" w:firstLineChars="200"/>
        <w:rPr>
          <w:rFonts w:hint="eastAsia" w:ascii="黑体" w:hAnsi="宋体" w:eastAsia="黑体"/>
          <w:color w:val="000000"/>
          <w:szCs w:val="21"/>
          <w:highlight w:val="none"/>
        </w:rPr>
      </w:pPr>
      <w:r>
        <w:rPr>
          <w:rFonts w:hint="eastAsia" w:ascii="黑体" w:hAnsi="宋体" w:eastAsia="黑体"/>
          <w:color w:val="000000"/>
          <w:szCs w:val="21"/>
          <w:highlight w:val="none"/>
        </w:rPr>
        <w:t>一、项目概况</w:t>
      </w:r>
    </w:p>
    <w:p w14:paraId="1BC58899">
      <w:pPr>
        <w:spacing w:line="360" w:lineRule="auto"/>
        <w:ind w:firstLine="420" w:firstLineChars="200"/>
        <w:rPr>
          <w:rFonts w:hint="eastAsia" w:ascii="黑体" w:hAnsi="宋体" w:eastAsia="黑体"/>
          <w:color w:val="000000"/>
          <w:szCs w:val="21"/>
          <w:highlight w:val="none"/>
        </w:rPr>
      </w:pPr>
      <w:r>
        <w:rPr>
          <w:rFonts w:hint="eastAsia" w:ascii="黑体" w:hAnsi="宋体" w:eastAsia="黑体"/>
          <w:color w:val="000000"/>
          <w:szCs w:val="21"/>
          <w:highlight w:val="none"/>
        </w:rPr>
        <w:t>二、发包人提供的资料</w:t>
      </w:r>
    </w:p>
    <w:p w14:paraId="29E0A445">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1. 施工场地及毗邻区域内的供水、排水、供电、供气、供热、通信、广播电视等地下管线资料、气象和水文观测资料，相邻建筑物和构筑物、地下工程的有关资料，以及其他与建设工程有关的原始资料。</w:t>
      </w:r>
    </w:p>
    <w:p w14:paraId="7D0493F5">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2. 定位放线的基准点、基准线和基准标高。</w:t>
      </w:r>
    </w:p>
    <w:p w14:paraId="2CDDA8AF">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3. 发包人取得的有关审批、核准和备案材料，如规划许可证。</w:t>
      </w:r>
    </w:p>
    <w:p w14:paraId="1D0DF0A9">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4．其他资料。</w:t>
      </w:r>
    </w:p>
    <w:p w14:paraId="4D326DF3">
      <w:pPr>
        <w:spacing w:line="400" w:lineRule="exact"/>
        <w:rPr>
          <w:color w:val="000000"/>
          <w:highlight w:val="none"/>
        </w:rPr>
      </w:pPr>
      <w:r>
        <w:rPr>
          <w:color w:val="000000"/>
          <w:highlight w:val="none"/>
        </w:rPr>
        <w:br w:type="page"/>
      </w:r>
    </w:p>
    <w:p w14:paraId="3D00A694">
      <w:pPr>
        <w:spacing w:line="400" w:lineRule="exact"/>
        <w:rPr>
          <w:color w:val="000000"/>
          <w:highlight w:val="none"/>
        </w:rPr>
      </w:pPr>
    </w:p>
    <w:p w14:paraId="3D57AD87">
      <w:pPr>
        <w:spacing w:line="400" w:lineRule="exact"/>
        <w:rPr>
          <w:color w:val="000000"/>
          <w:highlight w:val="none"/>
        </w:rPr>
      </w:pPr>
    </w:p>
    <w:p w14:paraId="20CF0169">
      <w:pPr>
        <w:spacing w:line="400" w:lineRule="exact"/>
        <w:rPr>
          <w:color w:val="000000"/>
          <w:highlight w:val="none"/>
        </w:rPr>
      </w:pPr>
    </w:p>
    <w:p w14:paraId="52AB6177">
      <w:pPr>
        <w:spacing w:line="400" w:lineRule="exact"/>
        <w:rPr>
          <w:color w:val="000000"/>
          <w:highlight w:val="none"/>
        </w:rPr>
      </w:pPr>
    </w:p>
    <w:p w14:paraId="2F69AE2E">
      <w:pPr>
        <w:pStyle w:val="2"/>
        <w:jc w:val="center"/>
        <w:rPr>
          <w:color w:val="000000"/>
          <w:highlight w:val="none"/>
        </w:rPr>
      </w:pPr>
      <w:bookmarkStart w:id="1072" w:name="_Toc247514244"/>
      <w:bookmarkStart w:id="1073" w:name="_Toc122"/>
      <w:bookmarkStart w:id="1074" w:name="_Toc247527825"/>
      <w:bookmarkStart w:id="1075" w:name="_Toc144974855"/>
      <w:bookmarkStart w:id="1076" w:name="_Toc152045786"/>
      <w:bookmarkStart w:id="1077" w:name="_Toc152042575"/>
      <w:r>
        <w:rPr>
          <w:rFonts w:hint="eastAsia"/>
          <w:color w:val="000000"/>
          <w:highlight w:val="none"/>
        </w:rPr>
        <w:t>第三卷</w:t>
      </w:r>
      <w:bookmarkEnd w:id="1072"/>
      <w:bookmarkEnd w:id="1073"/>
      <w:bookmarkEnd w:id="1074"/>
    </w:p>
    <w:p w14:paraId="5E5E4D05">
      <w:pPr>
        <w:spacing w:line="400" w:lineRule="exact"/>
        <w:jc w:val="center"/>
        <w:rPr>
          <w:color w:val="000000"/>
          <w:highlight w:val="none"/>
        </w:rPr>
      </w:pPr>
      <w:r>
        <w:rPr>
          <w:rFonts w:ascii="黑体" w:hAnsi="黑体" w:eastAsia="黑体"/>
          <w:b/>
          <w:bCs/>
          <w:color w:val="000000"/>
          <w:sz w:val="32"/>
          <w:highlight w:val="none"/>
        </w:rPr>
        <w:br w:type="page"/>
      </w:r>
    </w:p>
    <w:p w14:paraId="40D3401F">
      <w:pPr>
        <w:spacing w:line="400" w:lineRule="exact"/>
        <w:jc w:val="center"/>
        <w:rPr>
          <w:color w:val="000000"/>
          <w:highlight w:val="none"/>
        </w:rPr>
      </w:pPr>
    </w:p>
    <w:p w14:paraId="329EE767">
      <w:pPr>
        <w:spacing w:line="400" w:lineRule="exact"/>
        <w:jc w:val="center"/>
        <w:rPr>
          <w:color w:val="000000"/>
          <w:highlight w:val="none"/>
        </w:rPr>
      </w:pPr>
    </w:p>
    <w:p w14:paraId="73589072">
      <w:pPr>
        <w:pStyle w:val="2"/>
        <w:jc w:val="center"/>
        <w:rPr>
          <w:color w:val="000000"/>
          <w:highlight w:val="none"/>
        </w:rPr>
      </w:pPr>
      <w:bookmarkStart w:id="1078" w:name="_Toc9555"/>
      <w:bookmarkStart w:id="1079" w:name="_Toc247527826"/>
      <w:bookmarkStart w:id="1080" w:name="_Toc247514245"/>
      <w:r>
        <w:rPr>
          <w:rFonts w:hint="eastAsia"/>
          <w:color w:val="000000"/>
          <w:highlight w:val="none"/>
        </w:rPr>
        <w:t>第七章  投标文件格式</w:t>
      </w:r>
      <w:bookmarkEnd w:id="1075"/>
      <w:bookmarkEnd w:id="1076"/>
      <w:bookmarkEnd w:id="1077"/>
      <w:bookmarkEnd w:id="1078"/>
      <w:bookmarkEnd w:id="1079"/>
      <w:bookmarkEnd w:id="1080"/>
    </w:p>
    <w:p w14:paraId="2722378B">
      <w:pPr>
        <w:spacing w:line="400" w:lineRule="exact"/>
        <w:rPr>
          <w:color w:val="000000"/>
          <w:highlight w:val="none"/>
        </w:rPr>
      </w:pPr>
    </w:p>
    <w:p w14:paraId="2078FA63">
      <w:pPr>
        <w:spacing w:line="400" w:lineRule="exact"/>
        <w:rPr>
          <w:color w:val="000000"/>
          <w:highlight w:val="none"/>
        </w:rPr>
      </w:pPr>
      <w:r>
        <w:rPr>
          <w:color w:val="000000"/>
          <w:highlight w:val="none"/>
        </w:rPr>
        <w:br w:type="page"/>
      </w:r>
    </w:p>
    <w:p w14:paraId="5BF98EA2">
      <w:pPr>
        <w:spacing w:line="440" w:lineRule="exact"/>
        <w:rPr>
          <w:rFonts w:eastAsia="黑体"/>
          <w:color w:val="000000"/>
          <w:sz w:val="20"/>
          <w:szCs w:val="20"/>
          <w:highlight w:val="none"/>
        </w:rPr>
      </w:pPr>
    </w:p>
    <w:p w14:paraId="239B5A64">
      <w:pPr>
        <w:spacing w:line="440" w:lineRule="exact"/>
        <w:rPr>
          <w:rFonts w:eastAsia="黑体"/>
          <w:color w:val="000000"/>
          <w:sz w:val="20"/>
          <w:szCs w:val="20"/>
          <w:highlight w:val="none"/>
        </w:rPr>
      </w:pPr>
    </w:p>
    <w:p w14:paraId="74102970">
      <w:pPr>
        <w:jc w:val="center"/>
        <w:rPr>
          <w:rFonts w:eastAsia="黑体"/>
          <w:color w:val="000000"/>
          <w:sz w:val="28"/>
          <w:szCs w:val="28"/>
          <w:highlight w:val="none"/>
        </w:rPr>
      </w:pPr>
      <w:r>
        <w:rPr>
          <w:rFonts w:hint="eastAsia" w:eastAsia="黑体"/>
          <w:color w:val="000000"/>
          <w:sz w:val="28"/>
          <w:szCs w:val="28"/>
          <w:highlight w:val="none"/>
          <w:u w:val="single"/>
        </w:rPr>
        <w:t xml:space="preserve">            </w:t>
      </w:r>
      <w:r>
        <w:rPr>
          <w:rFonts w:eastAsia="黑体"/>
          <w:color w:val="000000"/>
          <w:sz w:val="28"/>
          <w:szCs w:val="28"/>
          <w:highlight w:val="none"/>
        </w:rPr>
        <w:t>（项目名称）</w:t>
      </w:r>
      <w:r>
        <w:rPr>
          <w:rFonts w:hint="eastAsia" w:eastAsia="黑体"/>
          <w:color w:val="000000"/>
          <w:sz w:val="28"/>
          <w:szCs w:val="28"/>
          <w:highlight w:val="none"/>
        </w:rPr>
        <w:t>设计</w:t>
      </w:r>
      <w:r>
        <w:rPr>
          <w:rFonts w:eastAsia="黑体"/>
          <w:color w:val="000000"/>
          <w:sz w:val="28"/>
          <w:szCs w:val="28"/>
          <w:highlight w:val="none"/>
        </w:rPr>
        <w:t>施工</w:t>
      </w:r>
      <w:r>
        <w:rPr>
          <w:rFonts w:hint="eastAsia" w:eastAsia="黑体"/>
          <w:color w:val="000000"/>
          <w:sz w:val="28"/>
          <w:szCs w:val="28"/>
          <w:highlight w:val="none"/>
        </w:rPr>
        <w:t>总承包</w:t>
      </w:r>
      <w:r>
        <w:rPr>
          <w:rFonts w:eastAsia="黑体"/>
          <w:color w:val="000000"/>
          <w:sz w:val="28"/>
          <w:szCs w:val="28"/>
          <w:highlight w:val="none"/>
        </w:rPr>
        <w:t>招标</w:t>
      </w:r>
    </w:p>
    <w:p w14:paraId="088635DF">
      <w:pPr>
        <w:rPr>
          <w:rFonts w:eastAsia="黑体"/>
          <w:color w:val="000000"/>
          <w:sz w:val="20"/>
          <w:szCs w:val="20"/>
          <w:highlight w:val="none"/>
        </w:rPr>
      </w:pPr>
    </w:p>
    <w:p w14:paraId="3C5928C7">
      <w:pPr>
        <w:rPr>
          <w:rFonts w:eastAsia="黑体"/>
          <w:color w:val="000000"/>
          <w:sz w:val="20"/>
          <w:szCs w:val="20"/>
          <w:highlight w:val="none"/>
        </w:rPr>
      </w:pPr>
    </w:p>
    <w:p w14:paraId="49E5B431">
      <w:pPr>
        <w:jc w:val="center"/>
        <w:rPr>
          <w:rFonts w:eastAsia="黑体"/>
          <w:color w:val="000000"/>
          <w:sz w:val="44"/>
          <w:szCs w:val="44"/>
          <w:highlight w:val="none"/>
        </w:rPr>
      </w:pPr>
      <w:r>
        <w:rPr>
          <w:rFonts w:eastAsia="黑体"/>
          <w:color w:val="000000"/>
          <w:sz w:val="44"/>
          <w:szCs w:val="44"/>
          <w:highlight w:val="none"/>
        </w:rPr>
        <w:t>投  标  文  件</w:t>
      </w:r>
    </w:p>
    <w:p w14:paraId="317C6957">
      <w:pPr>
        <w:jc w:val="center"/>
        <w:rPr>
          <w:rFonts w:hint="eastAsia" w:eastAsia="黑体"/>
          <w:color w:val="000000"/>
          <w:sz w:val="44"/>
          <w:szCs w:val="44"/>
          <w:highlight w:val="none"/>
        </w:rPr>
      </w:pPr>
    </w:p>
    <w:p w14:paraId="46E8777F">
      <w:pPr>
        <w:jc w:val="center"/>
        <w:rPr>
          <w:rFonts w:hint="eastAsia" w:eastAsia="黑体"/>
          <w:color w:val="000000"/>
          <w:sz w:val="44"/>
          <w:szCs w:val="44"/>
          <w:highlight w:val="none"/>
        </w:rPr>
      </w:pPr>
      <w:r>
        <w:rPr>
          <w:rFonts w:hint="eastAsia" w:eastAsia="黑体"/>
          <w:color w:val="000000"/>
          <w:sz w:val="44"/>
          <w:szCs w:val="44"/>
          <w:highlight w:val="none"/>
        </w:rPr>
        <w:t>资格部分（明标）</w:t>
      </w:r>
    </w:p>
    <w:p w14:paraId="290059C7">
      <w:pPr>
        <w:jc w:val="center"/>
        <w:rPr>
          <w:rFonts w:hint="eastAsia" w:eastAsia="黑体"/>
          <w:color w:val="000000"/>
          <w:sz w:val="44"/>
          <w:szCs w:val="44"/>
          <w:highlight w:val="none"/>
        </w:rPr>
      </w:pPr>
    </w:p>
    <w:p w14:paraId="246FA18F">
      <w:pPr>
        <w:rPr>
          <w:rFonts w:eastAsia="黑体"/>
          <w:color w:val="000000"/>
          <w:sz w:val="28"/>
          <w:szCs w:val="28"/>
          <w:highlight w:val="none"/>
        </w:rPr>
      </w:pPr>
    </w:p>
    <w:p w14:paraId="66BFF29B">
      <w:pPr>
        <w:rPr>
          <w:rFonts w:eastAsia="黑体"/>
          <w:color w:val="000000"/>
          <w:sz w:val="28"/>
          <w:szCs w:val="28"/>
          <w:highlight w:val="none"/>
        </w:rPr>
      </w:pPr>
    </w:p>
    <w:p w14:paraId="10E29DD1">
      <w:pPr>
        <w:rPr>
          <w:rFonts w:eastAsia="黑体"/>
          <w:color w:val="000000"/>
          <w:sz w:val="28"/>
          <w:szCs w:val="28"/>
          <w:highlight w:val="none"/>
        </w:rPr>
      </w:pPr>
    </w:p>
    <w:p w14:paraId="7D363DB1">
      <w:pPr>
        <w:rPr>
          <w:rFonts w:eastAsia="黑体"/>
          <w:color w:val="000000"/>
          <w:sz w:val="28"/>
          <w:szCs w:val="28"/>
          <w:highlight w:val="none"/>
        </w:rPr>
      </w:pPr>
    </w:p>
    <w:p w14:paraId="6CBD5559">
      <w:pPr>
        <w:rPr>
          <w:rFonts w:eastAsia="黑体"/>
          <w:color w:val="000000"/>
          <w:sz w:val="28"/>
          <w:szCs w:val="28"/>
          <w:highlight w:val="none"/>
        </w:rPr>
      </w:pPr>
    </w:p>
    <w:p w14:paraId="3577C149">
      <w:pPr>
        <w:rPr>
          <w:rFonts w:eastAsia="黑体"/>
          <w:color w:val="000000"/>
          <w:sz w:val="28"/>
          <w:szCs w:val="28"/>
          <w:highlight w:val="none"/>
        </w:rPr>
      </w:pPr>
    </w:p>
    <w:p w14:paraId="28D779C1">
      <w:pPr>
        <w:rPr>
          <w:rFonts w:eastAsia="黑体"/>
          <w:color w:val="000000"/>
          <w:sz w:val="28"/>
          <w:szCs w:val="28"/>
          <w:highlight w:val="none"/>
        </w:rPr>
      </w:pPr>
    </w:p>
    <w:p w14:paraId="6C18177B">
      <w:pPr>
        <w:rPr>
          <w:rFonts w:eastAsia="黑体"/>
          <w:color w:val="000000"/>
          <w:sz w:val="28"/>
          <w:szCs w:val="28"/>
          <w:highlight w:val="none"/>
        </w:rPr>
      </w:pPr>
    </w:p>
    <w:p w14:paraId="223CA946">
      <w:pPr>
        <w:rPr>
          <w:rFonts w:eastAsia="黑体"/>
          <w:color w:val="000000"/>
          <w:sz w:val="28"/>
          <w:szCs w:val="28"/>
          <w:highlight w:val="none"/>
        </w:rPr>
      </w:pPr>
    </w:p>
    <w:p w14:paraId="275CF19C">
      <w:pPr>
        <w:rPr>
          <w:rFonts w:eastAsia="黑体"/>
          <w:color w:val="000000"/>
          <w:sz w:val="28"/>
          <w:szCs w:val="28"/>
          <w:highlight w:val="none"/>
        </w:rPr>
      </w:pPr>
    </w:p>
    <w:p w14:paraId="44D12C44">
      <w:pPr>
        <w:rPr>
          <w:rFonts w:eastAsia="黑体"/>
          <w:color w:val="000000"/>
          <w:sz w:val="28"/>
          <w:szCs w:val="28"/>
          <w:highlight w:val="none"/>
        </w:rPr>
      </w:pPr>
    </w:p>
    <w:p w14:paraId="5327A47A">
      <w:pPr>
        <w:jc w:val="center"/>
        <w:rPr>
          <w:rFonts w:eastAsia="黑体"/>
          <w:color w:val="000000"/>
          <w:sz w:val="28"/>
          <w:szCs w:val="28"/>
          <w:highlight w:val="none"/>
          <w:u w:val="single"/>
        </w:rPr>
      </w:pPr>
      <w:r>
        <w:rPr>
          <w:rFonts w:eastAsia="黑体"/>
          <w:color w:val="000000"/>
          <w:sz w:val="28"/>
          <w:szCs w:val="28"/>
          <w:highlight w:val="none"/>
        </w:rPr>
        <w:t>投标人：</w:t>
      </w:r>
      <w:r>
        <w:rPr>
          <w:rFonts w:eastAsia="黑体"/>
          <w:color w:val="000000"/>
          <w:sz w:val="28"/>
          <w:szCs w:val="28"/>
          <w:highlight w:val="none"/>
          <w:u w:val="single"/>
        </w:rPr>
        <w:t xml:space="preserve">                     </w:t>
      </w:r>
      <w:r>
        <w:rPr>
          <w:rFonts w:hint="eastAsia" w:eastAsia="黑体"/>
          <w:color w:val="000000"/>
          <w:sz w:val="28"/>
          <w:szCs w:val="28"/>
          <w:highlight w:val="none"/>
          <w:u w:val="single"/>
        </w:rPr>
        <w:t xml:space="preserve">  </w:t>
      </w:r>
      <w:r>
        <w:rPr>
          <w:rFonts w:eastAsia="黑体"/>
          <w:color w:val="000000"/>
          <w:sz w:val="28"/>
          <w:szCs w:val="28"/>
          <w:highlight w:val="none"/>
          <w:u w:val="single"/>
        </w:rPr>
        <w:t xml:space="preserve">       </w:t>
      </w:r>
      <w:r>
        <w:rPr>
          <w:rFonts w:eastAsia="黑体"/>
          <w:color w:val="000000"/>
          <w:sz w:val="28"/>
          <w:szCs w:val="28"/>
          <w:highlight w:val="none"/>
        </w:rPr>
        <w:t>（盖单位章）</w:t>
      </w:r>
    </w:p>
    <w:p w14:paraId="1AD74AE7">
      <w:pPr>
        <w:jc w:val="center"/>
        <w:rPr>
          <w:rFonts w:eastAsia="黑体"/>
          <w:color w:val="000000"/>
          <w:sz w:val="28"/>
          <w:szCs w:val="28"/>
          <w:highlight w:val="none"/>
        </w:rPr>
      </w:pPr>
      <w:r>
        <w:rPr>
          <w:rFonts w:eastAsia="黑体"/>
          <w:color w:val="000000"/>
          <w:sz w:val="28"/>
          <w:szCs w:val="28"/>
          <w:highlight w:val="none"/>
        </w:rPr>
        <w:t>法定代表人或其委托代理人：</w:t>
      </w:r>
      <w:r>
        <w:rPr>
          <w:rFonts w:eastAsia="黑体"/>
          <w:color w:val="000000"/>
          <w:sz w:val="28"/>
          <w:szCs w:val="28"/>
          <w:highlight w:val="none"/>
          <w:u w:val="single"/>
        </w:rPr>
        <w:t xml:space="preserve">                </w:t>
      </w:r>
      <w:r>
        <w:rPr>
          <w:rFonts w:eastAsia="黑体"/>
          <w:color w:val="000000"/>
          <w:sz w:val="28"/>
          <w:szCs w:val="28"/>
          <w:highlight w:val="none"/>
        </w:rPr>
        <w:t>（签字）</w:t>
      </w:r>
    </w:p>
    <w:p w14:paraId="568315C7">
      <w:pPr>
        <w:jc w:val="center"/>
        <w:rPr>
          <w:rFonts w:eastAsia="黑体"/>
          <w:color w:val="000000"/>
          <w:sz w:val="28"/>
          <w:szCs w:val="28"/>
          <w:highlight w:val="none"/>
        </w:rPr>
      </w:pPr>
      <w:r>
        <w:rPr>
          <w:rFonts w:eastAsia="黑体"/>
          <w:color w:val="000000"/>
          <w:sz w:val="28"/>
          <w:szCs w:val="28"/>
          <w:highlight w:val="none"/>
          <w:u w:val="single"/>
        </w:rPr>
        <w:t xml:space="preserve">        </w:t>
      </w:r>
      <w:r>
        <w:rPr>
          <w:rFonts w:eastAsia="黑体"/>
          <w:color w:val="000000"/>
          <w:sz w:val="28"/>
          <w:szCs w:val="28"/>
          <w:highlight w:val="none"/>
        </w:rPr>
        <w:t>年</w:t>
      </w:r>
      <w:r>
        <w:rPr>
          <w:rFonts w:eastAsia="黑体"/>
          <w:color w:val="000000"/>
          <w:sz w:val="28"/>
          <w:szCs w:val="28"/>
          <w:highlight w:val="none"/>
          <w:u w:val="single"/>
        </w:rPr>
        <w:t xml:space="preserve">        </w:t>
      </w:r>
      <w:r>
        <w:rPr>
          <w:rFonts w:eastAsia="黑体"/>
          <w:color w:val="000000"/>
          <w:sz w:val="28"/>
          <w:szCs w:val="28"/>
          <w:highlight w:val="none"/>
        </w:rPr>
        <w:t>月</w:t>
      </w:r>
      <w:r>
        <w:rPr>
          <w:rFonts w:eastAsia="黑体"/>
          <w:color w:val="000000"/>
          <w:sz w:val="28"/>
          <w:szCs w:val="28"/>
          <w:highlight w:val="none"/>
          <w:u w:val="single"/>
        </w:rPr>
        <w:t xml:space="preserve">        </w:t>
      </w:r>
      <w:r>
        <w:rPr>
          <w:rFonts w:eastAsia="黑体"/>
          <w:color w:val="000000"/>
          <w:sz w:val="28"/>
          <w:szCs w:val="28"/>
          <w:highlight w:val="none"/>
        </w:rPr>
        <w:t>日</w:t>
      </w:r>
    </w:p>
    <w:p w14:paraId="443620A7">
      <w:pPr>
        <w:spacing w:line="400" w:lineRule="exact"/>
        <w:rPr>
          <w:color w:val="000000"/>
          <w:highlight w:val="none"/>
        </w:rPr>
      </w:pPr>
    </w:p>
    <w:p w14:paraId="5921E055">
      <w:pPr>
        <w:pStyle w:val="3"/>
        <w:jc w:val="center"/>
        <w:rPr>
          <w:color w:val="000000"/>
          <w:highlight w:val="none"/>
        </w:rPr>
      </w:pPr>
      <w:bookmarkStart w:id="1081" w:name="_Toc17657"/>
      <w:bookmarkStart w:id="1082" w:name="_Toc152042576"/>
      <w:bookmarkStart w:id="1083" w:name="_Toc247514246"/>
      <w:bookmarkStart w:id="1084" w:name="_Toc152045787"/>
      <w:bookmarkStart w:id="1085" w:name="_Toc144974856"/>
      <w:bookmarkStart w:id="1086" w:name="_Toc247527827"/>
      <w:r>
        <w:rPr>
          <w:rFonts w:hint="eastAsia"/>
          <w:color w:val="000000"/>
          <w:highlight w:val="none"/>
        </w:rPr>
        <w:t>目    录</w:t>
      </w:r>
      <w:bookmarkEnd w:id="1081"/>
      <w:bookmarkEnd w:id="1082"/>
      <w:bookmarkEnd w:id="1083"/>
      <w:bookmarkEnd w:id="1084"/>
      <w:bookmarkEnd w:id="1085"/>
      <w:bookmarkEnd w:id="1086"/>
    </w:p>
    <w:p w14:paraId="30896046">
      <w:pPr>
        <w:spacing w:line="540" w:lineRule="exact"/>
        <w:rPr>
          <w:rFonts w:hint="eastAsia"/>
          <w:color w:val="000000"/>
          <w:highlight w:val="none"/>
        </w:rPr>
      </w:pPr>
    </w:p>
    <w:p w14:paraId="0A6516D5">
      <w:pPr>
        <w:spacing w:line="540" w:lineRule="exact"/>
        <w:rPr>
          <w:color w:val="000000"/>
          <w:highlight w:val="none"/>
        </w:rPr>
      </w:pPr>
      <w:r>
        <w:rPr>
          <w:rFonts w:hint="eastAsia"/>
          <w:color w:val="000000"/>
          <w:highlight w:val="none"/>
        </w:rPr>
        <w:t>一、投标函及投标函附录</w:t>
      </w:r>
    </w:p>
    <w:p w14:paraId="6BE4215F">
      <w:pPr>
        <w:spacing w:line="540" w:lineRule="exact"/>
        <w:rPr>
          <w:color w:val="000000"/>
          <w:highlight w:val="none"/>
        </w:rPr>
      </w:pPr>
      <w:r>
        <w:rPr>
          <w:rFonts w:hint="eastAsia"/>
          <w:color w:val="000000"/>
          <w:highlight w:val="none"/>
        </w:rPr>
        <w:t>二、法定代表人身份证明或授权委托书</w:t>
      </w:r>
    </w:p>
    <w:p w14:paraId="2B7FBD02">
      <w:pPr>
        <w:spacing w:line="540" w:lineRule="exact"/>
        <w:rPr>
          <w:color w:val="000000"/>
          <w:highlight w:val="none"/>
        </w:rPr>
      </w:pPr>
      <w:r>
        <w:rPr>
          <w:rFonts w:hint="eastAsia"/>
          <w:color w:val="000000"/>
          <w:highlight w:val="none"/>
        </w:rPr>
        <w:t>三、联合体协议书</w:t>
      </w:r>
    </w:p>
    <w:p w14:paraId="2D0E2A22">
      <w:pPr>
        <w:spacing w:line="540" w:lineRule="exact"/>
        <w:rPr>
          <w:color w:val="000000"/>
          <w:highlight w:val="none"/>
        </w:rPr>
      </w:pPr>
      <w:r>
        <w:rPr>
          <w:rFonts w:hint="eastAsia"/>
          <w:color w:val="000000"/>
          <w:highlight w:val="none"/>
        </w:rPr>
        <w:t xml:space="preserve">四、投标保证金 </w:t>
      </w:r>
    </w:p>
    <w:p w14:paraId="4BAB525B">
      <w:pPr>
        <w:spacing w:line="540" w:lineRule="exact"/>
        <w:rPr>
          <w:color w:val="000000"/>
          <w:highlight w:val="none"/>
        </w:rPr>
      </w:pPr>
      <w:r>
        <w:rPr>
          <w:rFonts w:hint="eastAsia"/>
          <w:color w:val="000000"/>
          <w:highlight w:val="none"/>
          <w:lang w:val="en-US" w:eastAsia="zh-CN"/>
        </w:rPr>
        <w:t>五</w:t>
      </w:r>
      <w:r>
        <w:rPr>
          <w:rFonts w:hint="eastAsia"/>
          <w:color w:val="000000"/>
          <w:highlight w:val="none"/>
        </w:rPr>
        <w:t>、资格审查资料</w:t>
      </w:r>
    </w:p>
    <w:p w14:paraId="5A8450D0">
      <w:pPr>
        <w:spacing w:line="540" w:lineRule="exact"/>
        <w:rPr>
          <w:color w:val="000000"/>
          <w:highlight w:val="none"/>
        </w:rPr>
      </w:pPr>
      <w:r>
        <w:rPr>
          <w:rFonts w:hint="eastAsia"/>
          <w:color w:val="000000"/>
          <w:highlight w:val="none"/>
          <w:lang w:val="en-US" w:eastAsia="zh-CN"/>
        </w:rPr>
        <w:t>六</w:t>
      </w:r>
      <w:r>
        <w:rPr>
          <w:rFonts w:hint="eastAsia"/>
          <w:color w:val="000000"/>
          <w:highlight w:val="none"/>
        </w:rPr>
        <w:t>、其他资料</w:t>
      </w:r>
    </w:p>
    <w:p w14:paraId="3837D653">
      <w:pPr>
        <w:spacing w:line="540" w:lineRule="exact"/>
        <w:rPr>
          <w:color w:val="000000"/>
          <w:highlight w:val="none"/>
        </w:rPr>
      </w:pPr>
      <w:r>
        <w:rPr>
          <w:color w:val="000000"/>
          <w:highlight w:val="none"/>
        </w:rPr>
        <w:t xml:space="preserve"> </w:t>
      </w:r>
    </w:p>
    <w:p w14:paraId="285D2D1F">
      <w:pPr>
        <w:spacing w:line="540" w:lineRule="exact"/>
        <w:rPr>
          <w:rFonts w:eastAsia="黑体"/>
          <w:color w:val="000000"/>
          <w:sz w:val="20"/>
          <w:szCs w:val="20"/>
          <w:highlight w:val="none"/>
        </w:rPr>
      </w:pPr>
      <w:r>
        <w:rPr>
          <w:color w:val="000000"/>
          <w:highlight w:val="none"/>
        </w:rPr>
        <w:br w:type="page"/>
      </w:r>
    </w:p>
    <w:p w14:paraId="2A6322D0">
      <w:pPr>
        <w:pStyle w:val="3"/>
        <w:jc w:val="center"/>
        <w:rPr>
          <w:color w:val="000000"/>
          <w:highlight w:val="none"/>
        </w:rPr>
      </w:pPr>
      <w:bookmarkStart w:id="1087" w:name="_Toc247527828"/>
      <w:bookmarkStart w:id="1088" w:name="_Toc247514247"/>
      <w:bookmarkStart w:id="1089" w:name="_Toc144974857"/>
      <w:bookmarkStart w:id="1090" w:name="_Toc15587"/>
      <w:bookmarkStart w:id="1091" w:name="_Toc152045788"/>
      <w:bookmarkStart w:id="1092" w:name="_Toc152042577"/>
      <w:r>
        <w:rPr>
          <w:color w:val="000000"/>
          <w:highlight w:val="none"/>
        </w:rPr>
        <w:t>一、投标函及投标函附录</w:t>
      </w:r>
      <w:bookmarkEnd w:id="1087"/>
      <w:bookmarkEnd w:id="1088"/>
      <w:bookmarkEnd w:id="1089"/>
      <w:bookmarkEnd w:id="1090"/>
      <w:bookmarkEnd w:id="1091"/>
      <w:bookmarkEnd w:id="1092"/>
    </w:p>
    <w:p w14:paraId="289D366C">
      <w:pPr>
        <w:spacing w:line="440" w:lineRule="exact"/>
        <w:rPr>
          <w:rFonts w:eastAsia="黑体"/>
          <w:color w:val="000000"/>
          <w:sz w:val="20"/>
          <w:szCs w:val="20"/>
          <w:highlight w:val="none"/>
        </w:rPr>
      </w:pPr>
    </w:p>
    <w:p w14:paraId="5CB2045E">
      <w:pPr>
        <w:pStyle w:val="4"/>
        <w:rPr>
          <w:color w:val="000000"/>
          <w:highlight w:val="none"/>
        </w:rPr>
      </w:pPr>
      <w:bookmarkStart w:id="1093" w:name="_Toc152042578"/>
      <w:bookmarkStart w:id="1094" w:name="_Toc247514248"/>
      <w:bookmarkStart w:id="1095" w:name="_Toc152045789"/>
      <w:bookmarkStart w:id="1096" w:name="_Toc144974858"/>
      <w:bookmarkStart w:id="1097" w:name="_Toc247527829"/>
      <w:bookmarkStart w:id="1098" w:name="_Toc3140"/>
      <w:r>
        <w:rPr>
          <w:color w:val="000000"/>
          <w:highlight w:val="none"/>
        </w:rPr>
        <w:t>（一）投标函</w:t>
      </w:r>
      <w:bookmarkEnd w:id="1093"/>
      <w:bookmarkEnd w:id="1094"/>
      <w:bookmarkEnd w:id="1095"/>
      <w:bookmarkEnd w:id="1096"/>
      <w:bookmarkEnd w:id="1097"/>
      <w:bookmarkEnd w:id="1098"/>
    </w:p>
    <w:p w14:paraId="2EF37B17">
      <w:pPr>
        <w:spacing w:line="440" w:lineRule="exact"/>
        <w:rPr>
          <w:color w:val="000000"/>
          <w:sz w:val="20"/>
          <w:szCs w:val="20"/>
          <w:highlight w:val="none"/>
        </w:rPr>
      </w:pPr>
    </w:p>
    <w:p w14:paraId="3F459966">
      <w:pPr>
        <w:spacing w:line="440" w:lineRule="exact"/>
        <w:rPr>
          <w:color w:val="000000"/>
          <w:szCs w:val="21"/>
          <w:highlight w:val="none"/>
        </w:rPr>
      </w:pPr>
      <w:r>
        <w:rPr>
          <w:color w:val="000000"/>
          <w:szCs w:val="21"/>
          <w:highlight w:val="none"/>
          <w:u w:val="single"/>
        </w:rPr>
        <w:t xml:space="preserve">                        </w:t>
      </w:r>
      <w:r>
        <w:rPr>
          <w:color w:val="000000"/>
          <w:szCs w:val="21"/>
          <w:highlight w:val="none"/>
        </w:rPr>
        <w:t>（招标人名称）：</w:t>
      </w:r>
    </w:p>
    <w:p w14:paraId="630D08FB">
      <w:pPr>
        <w:spacing w:line="440" w:lineRule="exact"/>
        <w:ind w:firstLine="420" w:firstLineChars="200"/>
        <w:rPr>
          <w:color w:val="000000"/>
          <w:szCs w:val="21"/>
          <w:highlight w:val="none"/>
        </w:rPr>
      </w:pPr>
      <w:r>
        <w:rPr>
          <w:color w:val="000000"/>
          <w:szCs w:val="21"/>
          <w:highlight w:val="none"/>
        </w:rPr>
        <w:t>1．我方已仔细研究了</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（项目名称）</w:t>
      </w:r>
      <w:r>
        <w:rPr>
          <w:rFonts w:hint="eastAsia"/>
          <w:color w:val="000000"/>
          <w:szCs w:val="21"/>
          <w:highlight w:val="none"/>
        </w:rPr>
        <w:t>设计</w:t>
      </w:r>
      <w:r>
        <w:rPr>
          <w:color w:val="000000"/>
          <w:szCs w:val="21"/>
          <w:highlight w:val="none"/>
        </w:rPr>
        <w:t>施工</w:t>
      </w:r>
      <w:r>
        <w:rPr>
          <w:rFonts w:hint="eastAsia"/>
          <w:color w:val="000000"/>
          <w:szCs w:val="21"/>
          <w:highlight w:val="none"/>
        </w:rPr>
        <w:t>总承包</w:t>
      </w:r>
      <w:r>
        <w:rPr>
          <w:color w:val="000000"/>
          <w:szCs w:val="21"/>
          <w:highlight w:val="none"/>
        </w:rPr>
        <w:t>招标文件的全部内容，愿意以人民币（大写）</w:t>
      </w:r>
      <w:r>
        <w:rPr>
          <w:color w:val="000000"/>
          <w:szCs w:val="21"/>
          <w:highlight w:val="none"/>
          <w:u w:val="single"/>
        </w:rPr>
        <w:t xml:space="preserve">         </w:t>
      </w:r>
      <w:r>
        <w:rPr>
          <w:color w:val="000000"/>
          <w:szCs w:val="21"/>
          <w:highlight w:val="none"/>
        </w:rPr>
        <w:t>（¥</w:t>
      </w:r>
      <w:r>
        <w:rPr>
          <w:color w:val="000000"/>
          <w:szCs w:val="21"/>
          <w:highlight w:val="none"/>
          <w:u w:val="single"/>
        </w:rPr>
        <w:t xml:space="preserve">           </w:t>
      </w:r>
      <w:r>
        <w:rPr>
          <w:color w:val="000000"/>
          <w:szCs w:val="21"/>
          <w:highlight w:val="none"/>
        </w:rPr>
        <w:t>）的投标总报价，</w:t>
      </w:r>
      <w:r>
        <w:rPr>
          <w:rFonts w:hint="eastAsia"/>
          <w:color w:val="000000"/>
          <w:szCs w:val="21"/>
          <w:highlight w:val="none"/>
        </w:rPr>
        <w:t>工期</w:t>
      </w:r>
      <w:r>
        <w:rPr>
          <w:rFonts w:hint="eastAsia"/>
          <w:color w:val="000000"/>
          <w:szCs w:val="21"/>
          <w:highlight w:val="none"/>
          <w:u w:val="single"/>
        </w:rPr>
        <w:t xml:space="preserve">          </w:t>
      </w:r>
      <w:r>
        <w:rPr>
          <w:rFonts w:hint="eastAsia"/>
          <w:color w:val="000000"/>
          <w:szCs w:val="21"/>
          <w:highlight w:val="none"/>
        </w:rPr>
        <w:t xml:space="preserve"> 日历天，</w:t>
      </w:r>
      <w:r>
        <w:rPr>
          <w:color w:val="000000"/>
          <w:szCs w:val="21"/>
          <w:highlight w:val="none"/>
        </w:rPr>
        <w:t>按合同约定</w:t>
      </w:r>
      <w:r>
        <w:rPr>
          <w:rFonts w:hint="eastAsia"/>
          <w:color w:val="000000"/>
          <w:szCs w:val="21"/>
          <w:highlight w:val="none"/>
        </w:rPr>
        <w:t>进行设计、</w:t>
      </w:r>
      <w:r>
        <w:rPr>
          <w:color w:val="000000"/>
          <w:szCs w:val="21"/>
          <w:highlight w:val="none"/>
        </w:rPr>
        <w:t>实施和</w:t>
      </w:r>
      <w:r>
        <w:rPr>
          <w:rFonts w:hint="eastAsia"/>
          <w:color w:val="000000"/>
          <w:szCs w:val="21"/>
          <w:highlight w:val="none"/>
        </w:rPr>
        <w:t>竣工</w:t>
      </w:r>
      <w:r>
        <w:rPr>
          <w:color w:val="000000"/>
          <w:szCs w:val="21"/>
          <w:highlight w:val="none"/>
        </w:rPr>
        <w:t>承包工程，修补工程中的任何缺陷，</w:t>
      </w:r>
      <w:r>
        <w:rPr>
          <w:rFonts w:hint="eastAsia"/>
          <w:color w:val="000000"/>
          <w:szCs w:val="21"/>
          <w:highlight w:val="none"/>
        </w:rPr>
        <w:t>实现工程目的</w:t>
      </w:r>
      <w:r>
        <w:rPr>
          <w:color w:val="000000"/>
          <w:szCs w:val="21"/>
          <w:highlight w:val="none"/>
        </w:rPr>
        <w:t>。</w:t>
      </w:r>
    </w:p>
    <w:p w14:paraId="5288CBFC">
      <w:pPr>
        <w:spacing w:line="440" w:lineRule="exact"/>
        <w:ind w:firstLine="420" w:firstLineChars="200"/>
        <w:rPr>
          <w:color w:val="000000"/>
          <w:szCs w:val="21"/>
          <w:highlight w:val="none"/>
        </w:rPr>
      </w:pPr>
      <w:r>
        <w:rPr>
          <w:color w:val="000000"/>
          <w:szCs w:val="21"/>
          <w:highlight w:val="none"/>
        </w:rPr>
        <w:t>2．我方承诺在</w:t>
      </w:r>
      <w:r>
        <w:rPr>
          <w:rFonts w:hint="eastAsia"/>
          <w:color w:val="000000"/>
          <w:szCs w:val="21"/>
          <w:highlight w:val="none"/>
        </w:rPr>
        <w:t>招标文件规定的</w:t>
      </w:r>
      <w:r>
        <w:rPr>
          <w:color w:val="000000"/>
          <w:szCs w:val="21"/>
          <w:highlight w:val="none"/>
        </w:rPr>
        <w:t>投标有效期内不修改、撤销投标文件</w:t>
      </w:r>
      <w:r>
        <w:rPr>
          <w:rFonts w:hint="eastAsia"/>
          <w:color w:val="000000"/>
          <w:szCs w:val="21"/>
          <w:highlight w:val="none"/>
        </w:rPr>
        <w:t>。</w:t>
      </w:r>
    </w:p>
    <w:p w14:paraId="5ADAF017">
      <w:pPr>
        <w:spacing w:line="440" w:lineRule="exact"/>
        <w:ind w:firstLine="420" w:firstLineChars="200"/>
        <w:rPr>
          <w:color w:val="000000"/>
          <w:szCs w:val="21"/>
          <w:highlight w:val="none"/>
        </w:rPr>
      </w:pPr>
      <w:r>
        <w:rPr>
          <w:color w:val="000000"/>
          <w:szCs w:val="21"/>
          <w:highlight w:val="none"/>
        </w:rPr>
        <w:t>3．随同本投标函提交投标保证金一份，金额为人民币（大写）</w:t>
      </w:r>
      <w:r>
        <w:rPr>
          <w:color w:val="000000"/>
          <w:szCs w:val="21"/>
          <w:highlight w:val="none"/>
          <w:u w:val="single"/>
        </w:rPr>
        <w:t xml:space="preserve">        </w:t>
      </w:r>
      <w:r>
        <w:rPr>
          <w:color w:val="000000"/>
          <w:szCs w:val="21"/>
          <w:highlight w:val="none"/>
        </w:rPr>
        <w:t>（¥</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 xml:space="preserve"> ）。</w:t>
      </w:r>
    </w:p>
    <w:p w14:paraId="702760CC">
      <w:pPr>
        <w:spacing w:line="440" w:lineRule="exact"/>
        <w:ind w:firstLine="420" w:firstLineChars="200"/>
        <w:rPr>
          <w:color w:val="000000"/>
          <w:szCs w:val="21"/>
          <w:highlight w:val="none"/>
        </w:rPr>
      </w:pPr>
      <w:r>
        <w:rPr>
          <w:color w:val="000000"/>
          <w:szCs w:val="21"/>
          <w:highlight w:val="none"/>
        </w:rPr>
        <w:t>4．如我方中标：</w:t>
      </w:r>
    </w:p>
    <w:p w14:paraId="49FB5D9F">
      <w:pPr>
        <w:spacing w:line="440" w:lineRule="exact"/>
        <w:ind w:firstLine="718" w:firstLineChars="342"/>
        <w:rPr>
          <w:color w:val="000000"/>
          <w:szCs w:val="21"/>
          <w:highlight w:val="none"/>
        </w:rPr>
      </w:pPr>
      <w:r>
        <w:rPr>
          <w:color w:val="000000"/>
          <w:szCs w:val="21"/>
          <w:highlight w:val="none"/>
        </w:rPr>
        <w:t>（1）我方承诺在收到中标通知书后，在中标通知书规定的期限内与你方签订合同。</w:t>
      </w:r>
    </w:p>
    <w:p w14:paraId="3FF065C8">
      <w:pPr>
        <w:spacing w:line="440" w:lineRule="exact"/>
        <w:ind w:firstLine="718" w:firstLineChars="342"/>
        <w:rPr>
          <w:color w:val="000000"/>
          <w:szCs w:val="21"/>
          <w:highlight w:val="none"/>
        </w:rPr>
      </w:pPr>
      <w:r>
        <w:rPr>
          <w:color w:val="000000"/>
          <w:szCs w:val="21"/>
          <w:highlight w:val="none"/>
        </w:rPr>
        <w:t>（2）随同本投标函递交的投标函附录属于合同文件的组成部分。</w:t>
      </w:r>
    </w:p>
    <w:p w14:paraId="1464D33D">
      <w:pPr>
        <w:spacing w:line="440" w:lineRule="exact"/>
        <w:ind w:firstLine="718" w:firstLineChars="342"/>
        <w:rPr>
          <w:color w:val="000000"/>
          <w:szCs w:val="21"/>
          <w:highlight w:val="none"/>
        </w:rPr>
      </w:pPr>
      <w:r>
        <w:rPr>
          <w:color w:val="000000"/>
          <w:szCs w:val="21"/>
          <w:highlight w:val="none"/>
        </w:rPr>
        <w:t>（3）我方承诺按照招标文件规定向你方递交履约担保。</w:t>
      </w:r>
    </w:p>
    <w:p w14:paraId="0AE4CCE1">
      <w:pPr>
        <w:spacing w:line="440" w:lineRule="exact"/>
        <w:ind w:firstLine="718" w:firstLineChars="342"/>
        <w:rPr>
          <w:color w:val="000000"/>
          <w:szCs w:val="21"/>
          <w:highlight w:val="none"/>
        </w:rPr>
      </w:pPr>
      <w:r>
        <w:rPr>
          <w:color w:val="000000"/>
          <w:szCs w:val="21"/>
          <w:highlight w:val="none"/>
        </w:rPr>
        <w:t>（4）我方承诺在合同约定的期限内完成并移交全部合同工程。</w:t>
      </w:r>
    </w:p>
    <w:p w14:paraId="5B86775E">
      <w:pPr>
        <w:spacing w:line="440" w:lineRule="exact"/>
        <w:ind w:firstLine="420" w:firstLineChars="200"/>
        <w:rPr>
          <w:color w:val="000000"/>
          <w:szCs w:val="21"/>
          <w:highlight w:val="none"/>
        </w:rPr>
      </w:pPr>
      <w:r>
        <w:rPr>
          <w:color w:val="000000"/>
          <w:szCs w:val="21"/>
          <w:highlight w:val="none"/>
        </w:rPr>
        <w:t>5．</w:t>
      </w:r>
      <w:r>
        <w:rPr>
          <w:rFonts w:hint="eastAsia"/>
          <w:color w:val="000000"/>
          <w:highlight w:val="none"/>
        </w:rPr>
        <w:t>我方在此声明，所递交的投标文件及有关资料内容完整、真实和准确，且不存在第二章“投标人须知”第1.4.3项和第1.4.4项规定的任何一种情形。</w:t>
      </w:r>
    </w:p>
    <w:p w14:paraId="3D0E215B">
      <w:pPr>
        <w:spacing w:line="440" w:lineRule="exact"/>
        <w:ind w:firstLine="420" w:firstLineChars="200"/>
        <w:rPr>
          <w:color w:val="000000"/>
          <w:szCs w:val="21"/>
          <w:highlight w:val="none"/>
        </w:rPr>
      </w:pPr>
      <w:r>
        <w:rPr>
          <w:rFonts w:hint="eastAsia"/>
          <w:color w:val="000000"/>
          <w:szCs w:val="21"/>
          <w:highlight w:val="none"/>
        </w:rPr>
        <w:t>6．</w:t>
      </w:r>
      <w:r>
        <w:rPr>
          <w:color w:val="000000"/>
          <w:szCs w:val="21"/>
          <w:highlight w:val="none"/>
          <w:u w:val="single"/>
        </w:rPr>
        <w:t xml:space="preserve">                                       </w:t>
      </w:r>
      <w:r>
        <w:rPr>
          <w:color w:val="000000"/>
          <w:szCs w:val="21"/>
          <w:highlight w:val="none"/>
        </w:rPr>
        <w:t>（</w:t>
      </w:r>
      <w:r>
        <w:rPr>
          <w:rFonts w:hint="eastAsia"/>
          <w:color w:val="000000"/>
          <w:szCs w:val="21"/>
          <w:highlight w:val="none"/>
        </w:rPr>
        <w:t>其他</w:t>
      </w:r>
      <w:r>
        <w:rPr>
          <w:color w:val="000000"/>
          <w:szCs w:val="21"/>
          <w:highlight w:val="none"/>
        </w:rPr>
        <w:t>补充说明）。</w:t>
      </w:r>
    </w:p>
    <w:p w14:paraId="3B9E4985">
      <w:pPr>
        <w:spacing w:line="440" w:lineRule="exact"/>
        <w:ind w:firstLine="3675" w:firstLineChars="1750"/>
        <w:rPr>
          <w:color w:val="000000"/>
          <w:szCs w:val="21"/>
          <w:highlight w:val="none"/>
        </w:rPr>
      </w:pPr>
      <w:r>
        <w:rPr>
          <w:color w:val="000000"/>
          <w:szCs w:val="21"/>
          <w:highlight w:val="none"/>
        </w:rPr>
        <w:t>投 标 人：</w:t>
      </w:r>
      <w:r>
        <w:rPr>
          <w:color w:val="000000"/>
          <w:szCs w:val="21"/>
          <w:highlight w:val="none"/>
          <w:u w:val="single"/>
        </w:rPr>
        <w:t xml:space="preserve">                      </w:t>
      </w:r>
      <w:r>
        <w:rPr>
          <w:color w:val="000000"/>
          <w:szCs w:val="21"/>
          <w:highlight w:val="none"/>
        </w:rPr>
        <w:t>（盖单位章）</w:t>
      </w:r>
    </w:p>
    <w:p w14:paraId="3D1D14F4">
      <w:pPr>
        <w:spacing w:line="440" w:lineRule="exact"/>
        <w:ind w:firstLine="3675" w:firstLineChars="1750"/>
        <w:rPr>
          <w:color w:val="000000"/>
          <w:szCs w:val="21"/>
          <w:highlight w:val="none"/>
        </w:rPr>
      </w:pPr>
      <w:r>
        <w:rPr>
          <w:color w:val="000000"/>
          <w:szCs w:val="21"/>
          <w:highlight w:val="none"/>
        </w:rPr>
        <w:t>法定代表人或其委托代理人：</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（签字）</w:t>
      </w:r>
    </w:p>
    <w:p w14:paraId="71EDBFF7">
      <w:pPr>
        <w:spacing w:line="440" w:lineRule="exact"/>
        <w:ind w:firstLine="3675" w:firstLineChars="1750"/>
        <w:rPr>
          <w:color w:val="000000"/>
          <w:szCs w:val="21"/>
          <w:highlight w:val="none"/>
        </w:rPr>
      </w:pPr>
      <w:r>
        <w:rPr>
          <w:color w:val="000000"/>
          <w:szCs w:val="21"/>
          <w:highlight w:val="none"/>
        </w:rPr>
        <w:t>地址：</w:t>
      </w:r>
      <w:r>
        <w:rPr>
          <w:color w:val="000000"/>
          <w:szCs w:val="21"/>
          <w:highlight w:val="none"/>
          <w:u w:val="single"/>
        </w:rPr>
        <w:t xml:space="preserve">                                     </w:t>
      </w:r>
    </w:p>
    <w:p w14:paraId="5FBF4CA7">
      <w:pPr>
        <w:spacing w:line="440" w:lineRule="exact"/>
        <w:ind w:firstLine="3675" w:firstLineChars="1750"/>
        <w:rPr>
          <w:color w:val="000000"/>
          <w:szCs w:val="21"/>
          <w:highlight w:val="none"/>
        </w:rPr>
      </w:pPr>
      <w:r>
        <w:rPr>
          <w:color w:val="000000"/>
          <w:szCs w:val="21"/>
          <w:highlight w:val="none"/>
        </w:rPr>
        <w:t>网址：</w:t>
      </w:r>
      <w:r>
        <w:rPr>
          <w:color w:val="000000"/>
          <w:szCs w:val="21"/>
          <w:highlight w:val="none"/>
          <w:u w:val="single"/>
        </w:rPr>
        <w:t xml:space="preserve">                                     </w:t>
      </w:r>
    </w:p>
    <w:p w14:paraId="56D7A8D9">
      <w:pPr>
        <w:spacing w:line="440" w:lineRule="exact"/>
        <w:ind w:firstLine="3675" w:firstLineChars="1750"/>
        <w:rPr>
          <w:color w:val="000000"/>
          <w:szCs w:val="21"/>
          <w:highlight w:val="none"/>
        </w:rPr>
      </w:pPr>
      <w:r>
        <w:rPr>
          <w:color w:val="000000"/>
          <w:szCs w:val="21"/>
          <w:highlight w:val="none"/>
        </w:rPr>
        <w:t>电话：</w:t>
      </w:r>
      <w:r>
        <w:rPr>
          <w:color w:val="000000"/>
          <w:szCs w:val="21"/>
          <w:highlight w:val="none"/>
          <w:u w:val="single"/>
        </w:rPr>
        <w:t xml:space="preserve">                                     </w:t>
      </w:r>
    </w:p>
    <w:p w14:paraId="7537F1CB">
      <w:pPr>
        <w:spacing w:line="440" w:lineRule="exact"/>
        <w:ind w:firstLine="3675" w:firstLineChars="1750"/>
        <w:rPr>
          <w:color w:val="000000"/>
          <w:szCs w:val="21"/>
          <w:highlight w:val="none"/>
        </w:rPr>
      </w:pPr>
      <w:r>
        <w:rPr>
          <w:color w:val="000000"/>
          <w:szCs w:val="21"/>
          <w:highlight w:val="none"/>
        </w:rPr>
        <w:t>传真：</w:t>
      </w:r>
      <w:r>
        <w:rPr>
          <w:color w:val="000000"/>
          <w:szCs w:val="21"/>
          <w:highlight w:val="none"/>
          <w:u w:val="single"/>
        </w:rPr>
        <w:t xml:space="preserve">                                     </w:t>
      </w:r>
    </w:p>
    <w:p w14:paraId="2A89943D">
      <w:pPr>
        <w:spacing w:line="440" w:lineRule="exact"/>
        <w:ind w:firstLine="3675" w:firstLineChars="1750"/>
        <w:rPr>
          <w:color w:val="000000"/>
          <w:szCs w:val="21"/>
          <w:highlight w:val="none"/>
        </w:rPr>
      </w:pPr>
      <w:r>
        <w:rPr>
          <w:color w:val="000000"/>
          <w:szCs w:val="21"/>
          <w:highlight w:val="none"/>
        </w:rPr>
        <w:t>邮政编码：</w:t>
      </w:r>
      <w:r>
        <w:rPr>
          <w:color w:val="000000"/>
          <w:szCs w:val="21"/>
          <w:highlight w:val="none"/>
          <w:u w:val="single"/>
        </w:rPr>
        <w:t xml:space="preserve">                                 </w:t>
      </w:r>
    </w:p>
    <w:p w14:paraId="5A36EDAD">
      <w:pPr>
        <w:spacing w:line="440" w:lineRule="exact"/>
        <w:ind w:firstLine="4725" w:firstLineChars="2250"/>
        <w:rPr>
          <w:color w:val="000000"/>
          <w:szCs w:val="21"/>
          <w:highlight w:val="none"/>
        </w:rPr>
      </w:pPr>
      <w:r>
        <w:rPr>
          <w:color w:val="000000"/>
          <w:szCs w:val="21"/>
          <w:highlight w:val="none"/>
          <w:u w:val="single"/>
        </w:rPr>
        <w:t xml:space="preserve">      </w:t>
      </w:r>
      <w:r>
        <w:rPr>
          <w:color w:val="000000"/>
          <w:szCs w:val="21"/>
          <w:highlight w:val="none"/>
        </w:rPr>
        <w:t>年</w:t>
      </w:r>
      <w:r>
        <w:rPr>
          <w:color w:val="000000"/>
          <w:szCs w:val="21"/>
          <w:highlight w:val="none"/>
          <w:u w:val="single"/>
        </w:rPr>
        <w:t xml:space="preserve">      </w:t>
      </w:r>
      <w:r>
        <w:rPr>
          <w:color w:val="000000"/>
          <w:szCs w:val="21"/>
          <w:highlight w:val="none"/>
        </w:rPr>
        <w:t>月</w:t>
      </w:r>
      <w:r>
        <w:rPr>
          <w:color w:val="000000"/>
          <w:szCs w:val="21"/>
          <w:highlight w:val="none"/>
          <w:u w:val="single"/>
        </w:rPr>
        <w:t xml:space="preserve">      </w:t>
      </w:r>
      <w:r>
        <w:rPr>
          <w:color w:val="000000"/>
          <w:szCs w:val="21"/>
          <w:highlight w:val="none"/>
        </w:rPr>
        <w:t>日</w:t>
      </w:r>
    </w:p>
    <w:p w14:paraId="4E5E291B">
      <w:pPr>
        <w:pStyle w:val="4"/>
        <w:rPr>
          <w:color w:val="000000"/>
          <w:highlight w:val="none"/>
        </w:rPr>
      </w:pPr>
      <w:bookmarkStart w:id="1099" w:name="_Toc144974859"/>
      <w:bookmarkStart w:id="1100" w:name="_Toc247527830"/>
      <w:bookmarkStart w:id="1101" w:name="_Toc247514249"/>
      <w:bookmarkStart w:id="1102" w:name="_Toc152045790"/>
      <w:bookmarkStart w:id="1103" w:name="_Toc1462"/>
      <w:bookmarkStart w:id="1104" w:name="_Toc152042579"/>
      <w:r>
        <w:rPr>
          <w:color w:val="000000"/>
          <w:highlight w:val="none"/>
        </w:rPr>
        <w:t>（二）投标函附录</w:t>
      </w:r>
      <w:bookmarkEnd w:id="1099"/>
      <w:bookmarkEnd w:id="1100"/>
      <w:bookmarkEnd w:id="1101"/>
      <w:bookmarkEnd w:id="1102"/>
      <w:bookmarkEnd w:id="1103"/>
      <w:bookmarkEnd w:id="1104"/>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2161"/>
        <w:gridCol w:w="1986"/>
        <w:gridCol w:w="2526"/>
        <w:gridCol w:w="744"/>
      </w:tblGrid>
      <w:tr w14:paraId="01711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1354" w:type="dxa"/>
            <w:noWrap w:val="0"/>
            <w:vAlign w:val="center"/>
          </w:tcPr>
          <w:p w14:paraId="0EA02D60">
            <w:pPr>
              <w:jc w:val="center"/>
              <w:rPr>
                <w:rFonts w:ascii="宋体" w:hAnsi="宋体"/>
                <w:color w:val="000000"/>
                <w:szCs w:val="21"/>
                <w:highlight w:val="none"/>
              </w:rPr>
            </w:pPr>
            <w:r>
              <w:rPr>
                <w:rFonts w:ascii="宋体" w:hAnsi="宋体"/>
                <w:color w:val="000000"/>
                <w:szCs w:val="21"/>
                <w:highlight w:val="none"/>
              </w:rPr>
              <w:t>序号</w:t>
            </w:r>
          </w:p>
        </w:tc>
        <w:tc>
          <w:tcPr>
            <w:tcW w:w="2161" w:type="dxa"/>
            <w:noWrap w:val="0"/>
            <w:vAlign w:val="center"/>
          </w:tcPr>
          <w:p w14:paraId="3D6BFD25">
            <w:pPr>
              <w:jc w:val="center"/>
              <w:rPr>
                <w:rFonts w:ascii="宋体" w:hAnsi="宋体"/>
                <w:color w:val="000000"/>
                <w:szCs w:val="21"/>
                <w:highlight w:val="none"/>
              </w:rPr>
            </w:pPr>
            <w:r>
              <w:rPr>
                <w:rFonts w:hint="eastAsia" w:ascii="宋体" w:hAnsi="宋体"/>
                <w:color w:val="000000"/>
                <w:szCs w:val="21"/>
                <w:highlight w:val="none"/>
              </w:rPr>
              <w:t>条款名称</w:t>
            </w:r>
          </w:p>
        </w:tc>
        <w:tc>
          <w:tcPr>
            <w:tcW w:w="1986" w:type="dxa"/>
            <w:noWrap w:val="0"/>
            <w:vAlign w:val="center"/>
          </w:tcPr>
          <w:p w14:paraId="7A24F967">
            <w:pPr>
              <w:jc w:val="center"/>
              <w:rPr>
                <w:rFonts w:ascii="宋体" w:hAnsi="宋体"/>
                <w:color w:val="000000"/>
                <w:szCs w:val="21"/>
                <w:highlight w:val="none"/>
              </w:rPr>
            </w:pPr>
            <w:r>
              <w:rPr>
                <w:rFonts w:ascii="宋体" w:hAnsi="宋体"/>
                <w:color w:val="000000"/>
                <w:szCs w:val="21"/>
                <w:highlight w:val="none"/>
              </w:rPr>
              <w:t>合同条款号</w:t>
            </w:r>
          </w:p>
        </w:tc>
        <w:tc>
          <w:tcPr>
            <w:tcW w:w="2526" w:type="dxa"/>
            <w:noWrap w:val="0"/>
            <w:vAlign w:val="center"/>
          </w:tcPr>
          <w:p w14:paraId="31AD4716">
            <w:pPr>
              <w:jc w:val="center"/>
              <w:rPr>
                <w:rFonts w:ascii="宋体" w:hAnsi="宋体"/>
                <w:color w:val="000000"/>
                <w:szCs w:val="21"/>
                <w:highlight w:val="none"/>
              </w:rPr>
            </w:pPr>
            <w:r>
              <w:rPr>
                <w:rFonts w:hint="eastAsia" w:ascii="宋体" w:hAnsi="宋体"/>
                <w:color w:val="000000"/>
                <w:szCs w:val="21"/>
                <w:highlight w:val="none"/>
              </w:rPr>
              <w:t>约定</w:t>
            </w:r>
            <w:r>
              <w:rPr>
                <w:rFonts w:ascii="宋体" w:hAnsi="宋体"/>
                <w:color w:val="000000"/>
                <w:szCs w:val="21"/>
                <w:highlight w:val="none"/>
              </w:rPr>
              <w:t>内容</w:t>
            </w:r>
          </w:p>
        </w:tc>
        <w:tc>
          <w:tcPr>
            <w:tcW w:w="744" w:type="dxa"/>
            <w:noWrap w:val="0"/>
            <w:vAlign w:val="center"/>
          </w:tcPr>
          <w:p w14:paraId="23A923CC">
            <w:pPr>
              <w:jc w:val="center"/>
              <w:rPr>
                <w:rFonts w:ascii="宋体" w:hAnsi="宋体"/>
                <w:color w:val="000000"/>
                <w:szCs w:val="21"/>
                <w:highlight w:val="none"/>
              </w:rPr>
            </w:pPr>
            <w:r>
              <w:rPr>
                <w:rFonts w:ascii="宋体" w:hAnsi="宋体"/>
                <w:color w:val="000000"/>
                <w:szCs w:val="21"/>
                <w:highlight w:val="none"/>
              </w:rPr>
              <w:t>备注</w:t>
            </w:r>
          </w:p>
        </w:tc>
      </w:tr>
      <w:tr w14:paraId="3F24F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1354" w:type="dxa"/>
            <w:noWrap w:val="0"/>
            <w:vAlign w:val="center"/>
          </w:tcPr>
          <w:p w14:paraId="1275AE37">
            <w:pPr>
              <w:jc w:val="center"/>
              <w:rPr>
                <w:rFonts w:ascii="宋体" w:hAnsi="宋体"/>
                <w:color w:val="000000"/>
                <w:szCs w:val="21"/>
                <w:highlight w:val="none"/>
              </w:rPr>
            </w:pPr>
            <w:r>
              <w:rPr>
                <w:rFonts w:ascii="宋体" w:hAnsi="宋体"/>
                <w:color w:val="000000"/>
                <w:szCs w:val="21"/>
                <w:highlight w:val="none"/>
              </w:rPr>
              <w:t>1</w:t>
            </w:r>
          </w:p>
        </w:tc>
        <w:tc>
          <w:tcPr>
            <w:tcW w:w="2161" w:type="dxa"/>
            <w:noWrap w:val="0"/>
            <w:vAlign w:val="center"/>
          </w:tcPr>
          <w:p w14:paraId="7BB990AE">
            <w:pPr>
              <w:spacing w:line="440" w:lineRule="exact"/>
              <w:ind w:firstLine="718" w:firstLineChars="342"/>
              <w:rPr>
                <w:rFonts w:ascii="宋体" w:hAnsi="宋体"/>
                <w:color w:val="000000"/>
                <w:szCs w:val="21"/>
                <w:highlight w:val="none"/>
              </w:rPr>
            </w:pPr>
            <w:r>
              <w:rPr>
                <w:rFonts w:ascii="宋体" w:hAnsi="宋体"/>
                <w:color w:val="000000"/>
                <w:szCs w:val="21"/>
                <w:highlight w:val="none"/>
              </w:rPr>
              <w:t>项目经理</w:t>
            </w:r>
          </w:p>
        </w:tc>
        <w:tc>
          <w:tcPr>
            <w:tcW w:w="1986" w:type="dxa"/>
            <w:noWrap w:val="0"/>
            <w:vAlign w:val="center"/>
          </w:tcPr>
          <w:p w14:paraId="4C083BF7">
            <w:pPr>
              <w:spacing w:line="440" w:lineRule="exact"/>
              <w:jc w:val="center"/>
              <w:rPr>
                <w:rFonts w:ascii="宋体" w:hAnsi="宋体"/>
                <w:color w:val="000000"/>
                <w:szCs w:val="21"/>
                <w:highlight w:val="none"/>
              </w:rPr>
            </w:pPr>
            <w:r>
              <w:rPr>
                <w:rFonts w:ascii="宋体" w:hAnsi="宋体"/>
                <w:color w:val="000000"/>
                <w:szCs w:val="21"/>
                <w:highlight w:val="none"/>
              </w:rPr>
              <w:t>1.1.2.</w:t>
            </w:r>
            <w:r>
              <w:rPr>
                <w:rFonts w:hint="eastAsia" w:ascii="宋体" w:hAnsi="宋体"/>
                <w:color w:val="000000"/>
                <w:szCs w:val="21"/>
                <w:highlight w:val="none"/>
              </w:rPr>
              <w:t>4</w:t>
            </w:r>
          </w:p>
        </w:tc>
        <w:tc>
          <w:tcPr>
            <w:tcW w:w="2526" w:type="dxa"/>
            <w:noWrap w:val="0"/>
            <w:vAlign w:val="center"/>
          </w:tcPr>
          <w:p w14:paraId="661EB3BD">
            <w:pPr>
              <w:spacing w:line="440" w:lineRule="exact"/>
              <w:rPr>
                <w:color w:val="000000"/>
                <w:szCs w:val="21"/>
                <w:highlight w:val="none"/>
              </w:rPr>
            </w:pPr>
            <w:r>
              <w:rPr>
                <w:color w:val="000000"/>
                <w:szCs w:val="21"/>
                <w:highlight w:val="none"/>
              </w:rPr>
              <w:t xml:space="preserve">姓名：           </w:t>
            </w:r>
          </w:p>
        </w:tc>
        <w:tc>
          <w:tcPr>
            <w:tcW w:w="744" w:type="dxa"/>
            <w:noWrap w:val="0"/>
            <w:vAlign w:val="center"/>
          </w:tcPr>
          <w:p w14:paraId="6E32E7AE">
            <w:pPr>
              <w:spacing w:line="440" w:lineRule="exact"/>
              <w:rPr>
                <w:color w:val="000000"/>
                <w:szCs w:val="21"/>
                <w:highlight w:val="none"/>
              </w:rPr>
            </w:pPr>
          </w:p>
        </w:tc>
      </w:tr>
      <w:tr w14:paraId="48886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1354" w:type="dxa"/>
            <w:noWrap w:val="0"/>
            <w:vAlign w:val="center"/>
          </w:tcPr>
          <w:p w14:paraId="265B3A5E">
            <w:pPr>
              <w:jc w:val="center"/>
              <w:rPr>
                <w:rFonts w:ascii="宋体" w:hAnsi="宋体"/>
                <w:color w:val="000000"/>
                <w:szCs w:val="21"/>
                <w:highlight w:val="none"/>
              </w:rPr>
            </w:pPr>
            <w:r>
              <w:rPr>
                <w:rFonts w:ascii="宋体" w:hAnsi="宋体"/>
                <w:color w:val="000000"/>
                <w:szCs w:val="21"/>
                <w:highlight w:val="none"/>
              </w:rPr>
              <w:t>2</w:t>
            </w:r>
          </w:p>
        </w:tc>
        <w:tc>
          <w:tcPr>
            <w:tcW w:w="2161" w:type="dxa"/>
            <w:noWrap w:val="0"/>
            <w:vAlign w:val="center"/>
          </w:tcPr>
          <w:p w14:paraId="76F26DFD">
            <w:pPr>
              <w:jc w:val="center"/>
              <w:rPr>
                <w:rFonts w:ascii="宋体" w:hAnsi="宋体"/>
                <w:color w:val="000000"/>
                <w:szCs w:val="21"/>
                <w:highlight w:val="none"/>
              </w:rPr>
            </w:pPr>
            <w:r>
              <w:rPr>
                <w:rFonts w:ascii="宋体" w:hAnsi="宋体"/>
                <w:color w:val="000000"/>
                <w:szCs w:val="21"/>
                <w:highlight w:val="none"/>
              </w:rPr>
              <w:t>工期</w:t>
            </w:r>
          </w:p>
        </w:tc>
        <w:tc>
          <w:tcPr>
            <w:tcW w:w="1986" w:type="dxa"/>
            <w:noWrap w:val="0"/>
            <w:vAlign w:val="center"/>
          </w:tcPr>
          <w:p w14:paraId="3C475174">
            <w:pPr>
              <w:jc w:val="center"/>
              <w:rPr>
                <w:rFonts w:ascii="宋体" w:hAnsi="宋体"/>
                <w:color w:val="000000"/>
                <w:szCs w:val="21"/>
                <w:highlight w:val="none"/>
              </w:rPr>
            </w:pPr>
            <w:r>
              <w:rPr>
                <w:rFonts w:ascii="宋体" w:hAnsi="宋体"/>
                <w:color w:val="000000"/>
                <w:szCs w:val="21"/>
                <w:highlight w:val="none"/>
              </w:rPr>
              <w:t>1.1.4.</w:t>
            </w:r>
            <w:r>
              <w:rPr>
                <w:rFonts w:hint="eastAsia" w:ascii="宋体" w:hAnsi="宋体"/>
                <w:color w:val="000000"/>
                <w:szCs w:val="21"/>
                <w:highlight w:val="none"/>
              </w:rPr>
              <w:t>3</w:t>
            </w:r>
          </w:p>
        </w:tc>
        <w:tc>
          <w:tcPr>
            <w:tcW w:w="2526" w:type="dxa"/>
            <w:noWrap w:val="0"/>
            <w:vAlign w:val="center"/>
          </w:tcPr>
          <w:p w14:paraId="04C3C0A5">
            <w:pPr>
              <w:spacing w:line="440" w:lineRule="exact"/>
              <w:rPr>
                <w:color w:val="000000"/>
                <w:szCs w:val="21"/>
                <w:highlight w:val="none"/>
              </w:rPr>
            </w:pPr>
            <w:r>
              <w:rPr>
                <w:color w:val="000000"/>
                <w:szCs w:val="21"/>
                <w:highlight w:val="none"/>
              </w:rPr>
              <w:t>天数：        日历天</w:t>
            </w:r>
          </w:p>
        </w:tc>
        <w:tc>
          <w:tcPr>
            <w:tcW w:w="744" w:type="dxa"/>
            <w:noWrap w:val="0"/>
            <w:vAlign w:val="center"/>
          </w:tcPr>
          <w:p w14:paraId="3A2DFAD5">
            <w:pPr>
              <w:spacing w:line="440" w:lineRule="exact"/>
              <w:ind w:firstLine="718" w:firstLineChars="342"/>
              <w:rPr>
                <w:color w:val="000000"/>
                <w:szCs w:val="21"/>
                <w:highlight w:val="none"/>
              </w:rPr>
            </w:pPr>
          </w:p>
        </w:tc>
      </w:tr>
      <w:tr w14:paraId="3EC8E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1354" w:type="dxa"/>
            <w:noWrap w:val="0"/>
            <w:vAlign w:val="center"/>
          </w:tcPr>
          <w:p w14:paraId="0EF8433E">
            <w:pPr>
              <w:jc w:val="center"/>
              <w:rPr>
                <w:rFonts w:ascii="宋体" w:hAnsi="宋体"/>
                <w:color w:val="000000"/>
                <w:szCs w:val="21"/>
                <w:highlight w:val="none"/>
              </w:rPr>
            </w:pPr>
            <w:r>
              <w:rPr>
                <w:rFonts w:ascii="宋体" w:hAnsi="宋体"/>
                <w:color w:val="000000"/>
                <w:szCs w:val="21"/>
                <w:highlight w:val="none"/>
              </w:rPr>
              <w:t>3</w:t>
            </w:r>
          </w:p>
        </w:tc>
        <w:tc>
          <w:tcPr>
            <w:tcW w:w="2161" w:type="dxa"/>
            <w:noWrap w:val="0"/>
            <w:vAlign w:val="center"/>
          </w:tcPr>
          <w:p w14:paraId="17641F3F">
            <w:pPr>
              <w:jc w:val="center"/>
              <w:rPr>
                <w:rFonts w:ascii="宋体" w:hAnsi="宋体"/>
                <w:color w:val="000000"/>
                <w:szCs w:val="21"/>
                <w:highlight w:val="none"/>
              </w:rPr>
            </w:pPr>
            <w:r>
              <w:rPr>
                <w:rFonts w:ascii="宋体" w:hAnsi="宋体"/>
                <w:color w:val="000000"/>
                <w:szCs w:val="21"/>
                <w:highlight w:val="none"/>
              </w:rPr>
              <w:t>缺陷责任期</w:t>
            </w:r>
          </w:p>
        </w:tc>
        <w:tc>
          <w:tcPr>
            <w:tcW w:w="1986" w:type="dxa"/>
            <w:noWrap w:val="0"/>
            <w:vAlign w:val="center"/>
          </w:tcPr>
          <w:p w14:paraId="2CDFE62A">
            <w:pPr>
              <w:jc w:val="center"/>
              <w:rPr>
                <w:rFonts w:ascii="宋体" w:hAnsi="宋体"/>
                <w:color w:val="000000"/>
                <w:szCs w:val="21"/>
                <w:highlight w:val="none"/>
              </w:rPr>
            </w:pPr>
            <w:r>
              <w:rPr>
                <w:rFonts w:ascii="宋体" w:hAnsi="宋体"/>
                <w:color w:val="000000"/>
                <w:szCs w:val="21"/>
                <w:highlight w:val="none"/>
              </w:rPr>
              <w:t>1.1.4.5</w:t>
            </w:r>
          </w:p>
        </w:tc>
        <w:tc>
          <w:tcPr>
            <w:tcW w:w="2526" w:type="dxa"/>
            <w:noWrap w:val="0"/>
            <w:vAlign w:val="center"/>
          </w:tcPr>
          <w:p w14:paraId="64C0569F">
            <w:pPr>
              <w:spacing w:line="440" w:lineRule="exact"/>
              <w:jc w:val="center"/>
              <w:rPr>
                <w:color w:val="000000"/>
                <w:szCs w:val="21"/>
                <w:highlight w:val="none"/>
              </w:rPr>
            </w:pPr>
            <w:r>
              <w:rPr>
                <w:rFonts w:ascii="宋体" w:hAnsi="宋体"/>
                <w:color w:val="000000"/>
                <w:szCs w:val="21"/>
                <w:highlight w:val="none"/>
              </w:rPr>
              <w:t>……</w:t>
            </w:r>
          </w:p>
        </w:tc>
        <w:tc>
          <w:tcPr>
            <w:tcW w:w="744" w:type="dxa"/>
            <w:noWrap w:val="0"/>
            <w:vAlign w:val="center"/>
          </w:tcPr>
          <w:p w14:paraId="0851065D">
            <w:pPr>
              <w:spacing w:line="440" w:lineRule="exact"/>
              <w:rPr>
                <w:color w:val="000000"/>
                <w:szCs w:val="21"/>
                <w:highlight w:val="none"/>
              </w:rPr>
            </w:pPr>
          </w:p>
        </w:tc>
      </w:tr>
      <w:tr w14:paraId="54F83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1354" w:type="dxa"/>
            <w:noWrap w:val="0"/>
            <w:vAlign w:val="center"/>
          </w:tcPr>
          <w:p w14:paraId="424CD450">
            <w:pPr>
              <w:jc w:val="center"/>
              <w:rPr>
                <w:rFonts w:ascii="宋体" w:hAnsi="宋体"/>
                <w:color w:val="000000"/>
                <w:szCs w:val="21"/>
                <w:highlight w:val="none"/>
              </w:rPr>
            </w:pPr>
            <w:r>
              <w:rPr>
                <w:rFonts w:ascii="宋体" w:hAnsi="宋体"/>
                <w:color w:val="000000"/>
                <w:szCs w:val="21"/>
                <w:highlight w:val="none"/>
              </w:rPr>
              <w:t>4</w:t>
            </w:r>
          </w:p>
        </w:tc>
        <w:tc>
          <w:tcPr>
            <w:tcW w:w="2161" w:type="dxa"/>
            <w:noWrap w:val="0"/>
            <w:vAlign w:val="center"/>
          </w:tcPr>
          <w:p w14:paraId="5ABDFCD4">
            <w:pPr>
              <w:jc w:val="center"/>
              <w:rPr>
                <w:rFonts w:ascii="宋体" w:hAnsi="宋体"/>
                <w:color w:val="000000"/>
                <w:szCs w:val="21"/>
                <w:highlight w:val="none"/>
              </w:rPr>
            </w:pPr>
            <w:r>
              <w:rPr>
                <w:rFonts w:ascii="宋体" w:hAnsi="宋体"/>
                <w:color w:val="000000"/>
                <w:szCs w:val="21"/>
                <w:highlight w:val="none"/>
              </w:rPr>
              <w:t>分包</w:t>
            </w:r>
          </w:p>
        </w:tc>
        <w:tc>
          <w:tcPr>
            <w:tcW w:w="1986" w:type="dxa"/>
            <w:noWrap w:val="0"/>
            <w:vAlign w:val="center"/>
          </w:tcPr>
          <w:p w14:paraId="76B0A6EC">
            <w:pPr>
              <w:jc w:val="center"/>
              <w:rPr>
                <w:rFonts w:ascii="宋体" w:hAnsi="宋体"/>
                <w:color w:val="000000"/>
                <w:szCs w:val="21"/>
                <w:highlight w:val="none"/>
              </w:rPr>
            </w:pPr>
            <w:r>
              <w:rPr>
                <w:rFonts w:ascii="宋体" w:hAnsi="宋体"/>
                <w:color w:val="000000"/>
                <w:szCs w:val="21"/>
                <w:highlight w:val="none"/>
              </w:rPr>
              <w:t>4.3.</w:t>
            </w:r>
            <w:r>
              <w:rPr>
                <w:rFonts w:hint="eastAsia" w:ascii="宋体" w:hAnsi="宋体"/>
                <w:color w:val="000000"/>
                <w:szCs w:val="21"/>
                <w:highlight w:val="none"/>
              </w:rPr>
              <w:t>4</w:t>
            </w:r>
          </w:p>
        </w:tc>
        <w:tc>
          <w:tcPr>
            <w:tcW w:w="2526" w:type="dxa"/>
            <w:noWrap w:val="0"/>
            <w:vAlign w:val="center"/>
          </w:tcPr>
          <w:p w14:paraId="4D0E2FD0">
            <w:pPr>
              <w:spacing w:line="440" w:lineRule="exact"/>
              <w:jc w:val="center"/>
              <w:rPr>
                <w:color w:val="000000"/>
                <w:szCs w:val="21"/>
                <w:highlight w:val="none"/>
              </w:rPr>
            </w:pPr>
            <w:r>
              <w:rPr>
                <w:rFonts w:ascii="宋体" w:hAnsi="宋体"/>
                <w:color w:val="000000"/>
                <w:szCs w:val="21"/>
                <w:highlight w:val="none"/>
              </w:rPr>
              <w:t>……</w:t>
            </w:r>
          </w:p>
        </w:tc>
        <w:tc>
          <w:tcPr>
            <w:tcW w:w="744" w:type="dxa"/>
            <w:noWrap w:val="0"/>
            <w:vAlign w:val="center"/>
          </w:tcPr>
          <w:p w14:paraId="02B21701">
            <w:pPr>
              <w:spacing w:line="440" w:lineRule="exact"/>
              <w:rPr>
                <w:color w:val="000000"/>
                <w:szCs w:val="21"/>
                <w:highlight w:val="none"/>
              </w:rPr>
            </w:pPr>
          </w:p>
        </w:tc>
      </w:tr>
      <w:tr w14:paraId="764C3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1354" w:type="dxa"/>
            <w:noWrap w:val="0"/>
            <w:vAlign w:val="center"/>
          </w:tcPr>
          <w:p w14:paraId="1E4B31B1">
            <w:pPr>
              <w:jc w:val="center"/>
              <w:rPr>
                <w:rFonts w:ascii="宋体" w:hAnsi="宋体"/>
                <w:color w:val="000000"/>
                <w:szCs w:val="21"/>
                <w:highlight w:val="none"/>
              </w:rPr>
            </w:pPr>
            <w:r>
              <w:rPr>
                <w:rFonts w:hint="eastAsia" w:ascii="宋体" w:hAnsi="宋体"/>
                <w:color w:val="000000"/>
                <w:szCs w:val="21"/>
                <w:highlight w:val="none"/>
              </w:rPr>
              <w:t>5</w:t>
            </w:r>
          </w:p>
        </w:tc>
        <w:tc>
          <w:tcPr>
            <w:tcW w:w="2161" w:type="dxa"/>
            <w:noWrap w:val="0"/>
            <w:vAlign w:val="center"/>
          </w:tcPr>
          <w:p w14:paraId="624C8FCC">
            <w:pPr>
              <w:jc w:val="center"/>
              <w:rPr>
                <w:rFonts w:ascii="宋体" w:hAnsi="宋体"/>
                <w:color w:val="000000"/>
                <w:szCs w:val="21"/>
                <w:highlight w:val="none"/>
              </w:rPr>
            </w:pPr>
            <w:r>
              <w:rPr>
                <w:rFonts w:hint="eastAsia" w:ascii="宋体" w:hAnsi="宋体"/>
                <w:color w:val="000000"/>
                <w:szCs w:val="21"/>
                <w:highlight w:val="none"/>
              </w:rPr>
              <w:t>价格调整的差额计算</w:t>
            </w:r>
          </w:p>
        </w:tc>
        <w:tc>
          <w:tcPr>
            <w:tcW w:w="1986" w:type="dxa"/>
            <w:noWrap w:val="0"/>
            <w:vAlign w:val="center"/>
          </w:tcPr>
          <w:p w14:paraId="55EEDF21">
            <w:pPr>
              <w:jc w:val="center"/>
              <w:rPr>
                <w:rFonts w:ascii="宋体" w:hAnsi="宋体"/>
                <w:color w:val="000000"/>
                <w:szCs w:val="21"/>
                <w:highlight w:val="none"/>
              </w:rPr>
            </w:pPr>
            <w:r>
              <w:rPr>
                <w:rFonts w:hint="eastAsia" w:ascii="宋体" w:hAnsi="宋体"/>
                <w:color w:val="000000"/>
                <w:szCs w:val="21"/>
                <w:highlight w:val="none"/>
              </w:rPr>
              <w:t>16.1.1</w:t>
            </w:r>
          </w:p>
        </w:tc>
        <w:tc>
          <w:tcPr>
            <w:tcW w:w="2526" w:type="dxa"/>
            <w:noWrap w:val="0"/>
            <w:vAlign w:val="center"/>
          </w:tcPr>
          <w:p w14:paraId="5D3D5F0C">
            <w:pPr>
              <w:spacing w:line="440" w:lineRule="exact"/>
              <w:jc w:val="center"/>
              <w:rPr>
                <w:color w:val="000000"/>
                <w:szCs w:val="21"/>
                <w:highlight w:val="none"/>
              </w:rPr>
            </w:pPr>
            <w:r>
              <w:rPr>
                <w:rFonts w:hint="eastAsia"/>
                <w:color w:val="000000"/>
                <w:szCs w:val="21"/>
                <w:highlight w:val="none"/>
              </w:rPr>
              <w:t>见价格指数权重表</w:t>
            </w:r>
          </w:p>
        </w:tc>
        <w:tc>
          <w:tcPr>
            <w:tcW w:w="744" w:type="dxa"/>
            <w:noWrap w:val="0"/>
            <w:vAlign w:val="center"/>
          </w:tcPr>
          <w:p w14:paraId="6DA42F7C">
            <w:pPr>
              <w:spacing w:line="440" w:lineRule="exact"/>
              <w:ind w:firstLine="718" w:firstLineChars="342"/>
              <w:rPr>
                <w:color w:val="000000"/>
                <w:szCs w:val="21"/>
                <w:highlight w:val="none"/>
              </w:rPr>
            </w:pPr>
          </w:p>
        </w:tc>
      </w:tr>
      <w:tr w14:paraId="071FD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1354" w:type="dxa"/>
            <w:noWrap w:val="0"/>
            <w:vAlign w:val="top"/>
          </w:tcPr>
          <w:p w14:paraId="22F8779E">
            <w:pPr>
              <w:jc w:val="center"/>
              <w:rPr>
                <w:rFonts w:ascii="宋体" w:hAnsi="宋体"/>
                <w:color w:val="000000"/>
                <w:szCs w:val="21"/>
                <w:highlight w:val="none"/>
              </w:rPr>
            </w:pPr>
            <w:r>
              <w:rPr>
                <w:rFonts w:ascii="宋体" w:hAnsi="宋体"/>
                <w:color w:val="000000"/>
                <w:szCs w:val="21"/>
                <w:highlight w:val="none"/>
              </w:rPr>
              <w:t>……</w:t>
            </w:r>
          </w:p>
        </w:tc>
        <w:tc>
          <w:tcPr>
            <w:tcW w:w="2161" w:type="dxa"/>
            <w:noWrap w:val="0"/>
            <w:vAlign w:val="top"/>
          </w:tcPr>
          <w:p w14:paraId="2DF93393">
            <w:pPr>
              <w:jc w:val="center"/>
              <w:rPr>
                <w:rFonts w:ascii="宋体" w:hAnsi="宋体"/>
                <w:color w:val="000000"/>
                <w:szCs w:val="21"/>
                <w:highlight w:val="none"/>
              </w:rPr>
            </w:pPr>
            <w:r>
              <w:rPr>
                <w:rFonts w:ascii="宋体" w:hAnsi="宋体"/>
                <w:color w:val="000000"/>
                <w:szCs w:val="21"/>
                <w:highlight w:val="none"/>
              </w:rPr>
              <w:t>……</w:t>
            </w:r>
          </w:p>
        </w:tc>
        <w:tc>
          <w:tcPr>
            <w:tcW w:w="1986" w:type="dxa"/>
            <w:noWrap w:val="0"/>
            <w:vAlign w:val="center"/>
          </w:tcPr>
          <w:p w14:paraId="6F299E3B">
            <w:pPr>
              <w:jc w:val="center"/>
              <w:rPr>
                <w:rFonts w:ascii="宋体" w:hAnsi="宋体"/>
                <w:color w:val="000000"/>
                <w:szCs w:val="21"/>
                <w:highlight w:val="none"/>
              </w:rPr>
            </w:pPr>
            <w:r>
              <w:rPr>
                <w:rFonts w:ascii="宋体" w:hAnsi="宋体"/>
                <w:color w:val="000000"/>
                <w:szCs w:val="21"/>
                <w:highlight w:val="none"/>
              </w:rPr>
              <w:t>……</w:t>
            </w:r>
          </w:p>
        </w:tc>
        <w:tc>
          <w:tcPr>
            <w:tcW w:w="2526" w:type="dxa"/>
            <w:noWrap w:val="0"/>
            <w:vAlign w:val="center"/>
          </w:tcPr>
          <w:p w14:paraId="5C6ED370">
            <w:pPr>
              <w:spacing w:line="440" w:lineRule="exact"/>
              <w:jc w:val="center"/>
              <w:rPr>
                <w:color w:val="000000"/>
                <w:szCs w:val="21"/>
                <w:highlight w:val="none"/>
              </w:rPr>
            </w:pPr>
            <w:r>
              <w:rPr>
                <w:rFonts w:ascii="宋体" w:hAnsi="宋体"/>
                <w:color w:val="000000"/>
                <w:szCs w:val="21"/>
                <w:highlight w:val="none"/>
              </w:rPr>
              <w:t>……</w:t>
            </w:r>
          </w:p>
        </w:tc>
        <w:tc>
          <w:tcPr>
            <w:tcW w:w="744" w:type="dxa"/>
            <w:noWrap w:val="0"/>
            <w:vAlign w:val="center"/>
          </w:tcPr>
          <w:p w14:paraId="0D8F9A3D">
            <w:pPr>
              <w:spacing w:line="440" w:lineRule="exact"/>
              <w:rPr>
                <w:color w:val="000000"/>
                <w:szCs w:val="21"/>
                <w:highlight w:val="none"/>
              </w:rPr>
            </w:pPr>
          </w:p>
        </w:tc>
      </w:tr>
      <w:tr w14:paraId="396E2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1354" w:type="dxa"/>
            <w:noWrap w:val="0"/>
            <w:vAlign w:val="top"/>
          </w:tcPr>
          <w:p w14:paraId="1AF67172">
            <w:pPr>
              <w:jc w:val="center"/>
              <w:rPr>
                <w:rFonts w:ascii="宋体" w:hAnsi="宋体"/>
                <w:color w:val="000000"/>
                <w:szCs w:val="21"/>
                <w:highlight w:val="none"/>
              </w:rPr>
            </w:pPr>
            <w:r>
              <w:rPr>
                <w:rFonts w:ascii="宋体" w:hAnsi="宋体"/>
                <w:color w:val="000000"/>
                <w:szCs w:val="21"/>
                <w:highlight w:val="none"/>
              </w:rPr>
              <w:t>……</w:t>
            </w:r>
          </w:p>
        </w:tc>
        <w:tc>
          <w:tcPr>
            <w:tcW w:w="2161" w:type="dxa"/>
            <w:noWrap w:val="0"/>
            <w:vAlign w:val="top"/>
          </w:tcPr>
          <w:p w14:paraId="7C6470FD">
            <w:pPr>
              <w:jc w:val="center"/>
              <w:rPr>
                <w:rFonts w:ascii="宋体" w:hAnsi="宋体"/>
                <w:color w:val="000000"/>
                <w:szCs w:val="21"/>
                <w:highlight w:val="none"/>
              </w:rPr>
            </w:pPr>
            <w:r>
              <w:rPr>
                <w:rFonts w:ascii="宋体" w:hAnsi="宋体"/>
                <w:color w:val="000000"/>
                <w:szCs w:val="21"/>
                <w:highlight w:val="none"/>
              </w:rPr>
              <w:t>……</w:t>
            </w:r>
          </w:p>
        </w:tc>
        <w:tc>
          <w:tcPr>
            <w:tcW w:w="1986" w:type="dxa"/>
            <w:noWrap w:val="0"/>
            <w:vAlign w:val="center"/>
          </w:tcPr>
          <w:p w14:paraId="37D76CDC">
            <w:pPr>
              <w:jc w:val="center"/>
              <w:rPr>
                <w:rFonts w:ascii="宋体" w:hAnsi="宋体"/>
                <w:color w:val="000000"/>
                <w:szCs w:val="21"/>
                <w:highlight w:val="none"/>
              </w:rPr>
            </w:pPr>
            <w:r>
              <w:rPr>
                <w:rFonts w:ascii="宋体" w:hAnsi="宋体"/>
                <w:color w:val="000000"/>
                <w:szCs w:val="21"/>
                <w:highlight w:val="none"/>
              </w:rPr>
              <w:t>……</w:t>
            </w:r>
          </w:p>
        </w:tc>
        <w:tc>
          <w:tcPr>
            <w:tcW w:w="2526" w:type="dxa"/>
            <w:noWrap w:val="0"/>
            <w:vAlign w:val="center"/>
          </w:tcPr>
          <w:p w14:paraId="4E1BF1BC">
            <w:pPr>
              <w:spacing w:line="440" w:lineRule="exact"/>
              <w:jc w:val="center"/>
              <w:rPr>
                <w:color w:val="000000"/>
                <w:szCs w:val="21"/>
                <w:highlight w:val="none"/>
              </w:rPr>
            </w:pPr>
            <w:r>
              <w:rPr>
                <w:rFonts w:ascii="宋体" w:hAnsi="宋体"/>
                <w:color w:val="000000"/>
                <w:szCs w:val="21"/>
                <w:highlight w:val="none"/>
              </w:rPr>
              <w:t>……</w:t>
            </w:r>
          </w:p>
        </w:tc>
        <w:tc>
          <w:tcPr>
            <w:tcW w:w="744" w:type="dxa"/>
            <w:noWrap w:val="0"/>
            <w:vAlign w:val="center"/>
          </w:tcPr>
          <w:p w14:paraId="36FEEF8C">
            <w:pPr>
              <w:spacing w:line="440" w:lineRule="exact"/>
              <w:rPr>
                <w:color w:val="000000"/>
                <w:szCs w:val="21"/>
                <w:highlight w:val="none"/>
              </w:rPr>
            </w:pPr>
          </w:p>
        </w:tc>
      </w:tr>
    </w:tbl>
    <w:p w14:paraId="5066A2EB">
      <w:pPr>
        <w:spacing w:line="440" w:lineRule="exact"/>
        <w:ind w:left="840" w:leftChars="400" w:firstLine="2200" w:firstLineChars="1100"/>
        <w:rPr>
          <w:rFonts w:hint="eastAsia" w:eastAsia="黑体"/>
          <w:color w:val="000000"/>
          <w:sz w:val="20"/>
          <w:szCs w:val="20"/>
          <w:highlight w:val="none"/>
        </w:rPr>
      </w:pPr>
    </w:p>
    <w:p w14:paraId="5F2DC247">
      <w:pPr>
        <w:spacing w:line="440" w:lineRule="exact"/>
        <w:ind w:left="840" w:leftChars="400" w:firstLine="2200" w:firstLineChars="1100"/>
        <w:rPr>
          <w:rFonts w:hint="eastAsia" w:eastAsia="黑体"/>
          <w:color w:val="000000"/>
          <w:sz w:val="20"/>
          <w:szCs w:val="20"/>
          <w:highlight w:val="none"/>
        </w:rPr>
      </w:pPr>
      <w:r>
        <w:rPr>
          <w:rFonts w:hint="eastAsia" w:eastAsia="黑体"/>
          <w:color w:val="000000"/>
          <w:sz w:val="20"/>
          <w:szCs w:val="20"/>
          <w:highlight w:val="none"/>
        </w:rPr>
        <w:t>价格指数权重表</w:t>
      </w:r>
    </w:p>
    <w:p w14:paraId="46ABBDD8">
      <w:pPr>
        <w:spacing w:line="440" w:lineRule="exact"/>
        <w:ind w:left="840" w:leftChars="400" w:firstLine="2200" w:firstLineChars="1100"/>
        <w:rPr>
          <w:rFonts w:hint="eastAsia" w:eastAsia="黑体"/>
          <w:color w:val="000000"/>
          <w:sz w:val="20"/>
          <w:szCs w:val="20"/>
          <w:highlight w:val="none"/>
        </w:r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905"/>
        <w:gridCol w:w="720"/>
        <w:gridCol w:w="1080"/>
        <w:gridCol w:w="720"/>
        <w:gridCol w:w="1266"/>
        <w:gridCol w:w="1616"/>
        <w:gridCol w:w="1799"/>
      </w:tblGrid>
      <w:tr w14:paraId="35674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00" w:hRule="atLeast"/>
        </w:trPr>
        <w:tc>
          <w:tcPr>
            <w:tcW w:w="1367" w:type="dxa"/>
            <w:gridSpan w:val="2"/>
            <w:vMerge w:val="restart"/>
            <w:tcBorders>
              <w:bottom w:val="single" w:color="auto" w:sz="4" w:space="0"/>
            </w:tcBorders>
            <w:noWrap w:val="0"/>
            <w:vAlign w:val="center"/>
          </w:tcPr>
          <w:p w14:paraId="337EFC51">
            <w:pPr>
              <w:jc w:val="center"/>
              <w:rPr>
                <w:rFonts w:hint="eastAsia" w:ascii="宋体" w:hAnsi="宋体"/>
                <w:color w:val="000000"/>
                <w:szCs w:val="21"/>
                <w:highlight w:val="none"/>
              </w:rPr>
            </w:pPr>
            <w:r>
              <w:rPr>
                <w:rFonts w:hint="eastAsia" w:ascii="宋体" w:hAnsi="宋体"/>
                <w:color w:val="000000"/>
                <w:szCs w:val="21"/>
                <w:highlight w:val="none"/>
              </w:rPr>
              <w:t>名    称</w:t>
            </w:r>
          </w:p>
        </w:tc>
        <w:tc>
          <w:tcPr>
            <w:tcW w:w="1800" w:type="dxa"/>
            <w:gridSpan w:val="2"/>
            <w:noWrap w:val="0"/>
            <w:vAlign w:val="top"/>
          </w:tcPr>
          <w:p w14:paraId="5CE0EDCD">
            <w:pPr>
              <w:jc w:val="center"/>
              <w:rPr>
                <w:rFonts w:hint="eastAsia" w:ascii="宋体" w:hAnsi="宋体"/>
                <w:color w:val="000000"/>
                <w:szCs w:val="21"/>
                <w:highlight w:val="none"/>
              </w:rPr>
            </w:pPr>
            <w:r>
              <w:rPr>
                <w:rFonts w:hint="eastAsia" w:ascii="宋体" w:hAnsi="宋体"/>
                <w:color w:val="000000"/>
                <w:szCs w:val="21"/>
                <w:highlight w:val="none"/>
              </w:rPr>
              <w:t>基本价格指数</w:t>
            </w:r>
          </w:p>
        </w:tc>
        <w:tc>
          <w:tcPr>
            <w:tcW w:w="3602" w:type="dxa"/>
            <w:gridSpan w:val="3"/>
            <w:tcBorders>
              <w:bottom w:val="single" w:color="auto" w:sz="4" w:space="0"/>
            </w:tcBorders>
            <w:noWrap w:val="0"/>
            <w:vAlign w:val="top"/>
          </w:tcPr>
          <w:p w14:paraId="485B313A">
            <w:pPr>
              <w:jc w:val="center"/>
              <w:rPr>
                <w:rFonts w:hint="eastAsia" w:ascii="宋体" w:hAnsi="宋体"/>
                <w:color w:val="000000"/>
                <w:szCs w:val="21"/>
                <w:highlight w:val="none"/>
              </w:rPr>
            </w:pPr>
            <w:r>
              <w:rPr>
                <w:rFonts w:hint="eastAsia" w:ascii="宋体" w:hAnsi="宋体"/>
                <w:color w:val="000000"/>
                <w:szCs w:val="21"/>
                <w:highlight w:val="none"/>
              </w:rPr>
              <w:t>权        重</w:t>
            </w:r>
          </w:p>
        </w:tc>
        <w:tc>
          <w:tcPr>
            <w:tcW w:w="1799" w:type="dxa"/>
            <w:vMerge w:val="restart"/>
            <w:noWrap w:val="0"/>
            <w:vAlign w:val="center"/>
          </w:tcPr>
          <w:p w14:paraId="689C335D">
            <w:pPr>
              <w:jc w:val="center"/>
              <w:rPr>
                <w:rFonts w:hint="eastAsia" w:ascii="宋体" w:hAnsi="宋体"/>
                <w:color w:val="000000"/>
                <w:szCs w:val="21"/>
                <w:highlight w:val="none"/>
              </w:rPr>
            </w:pPr>
            <w:r>
              <w:rPr>
                <w:rFonts w:hint="eastAsia" w:ascii="宋体" w:hAnsi="宋体"/>
                <w:color w:val="000000"/>
                <w:szCs w:val="21"/>
                <w:highlight w:val="none"/>
              </w:rPr>
              <w:t>价格指数来源</w:t>
            </w:r>
          </w:p>
        </w:tc>
      </w:tr>
      <w:tr w14:paraId="77B2F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70" w:hRule="atLeast"/>
        </w:trPr>
        <w:tc>
          <w:tcPr>
            <w:tcW w:w="1367" w:type="dxa"/>
            <w:gridSpan w:val="2"/>
            <w:vMerge w:val="continue"/>
            <w:noWrap w:val="0"/>
            <w:vAlign w:val="top"/>
          </w:tcPr>
          <w:p w14:paraId="3A597B30">
            <w:pPr>
              <w:jc w:val="center"/>
              <w:rPr>
                <w:rFonts w:hint="eastAsia" w:ascii="宋体" w:hAnsi="宋体"/>
                <w:color w:val="000000"/>
                <w:szCs w:val="21"/>
                <w:highlight w:val="none"/>
              </w:rPr>
            </w:pPr>
          </w:p>
        </w:tc>
        <w:tc>
          <w:tcPr>
            <w:tcW w:w="720" w:type="dxa"/>
            <w:noWrap w:val="0"/>
            <w:vAlign w:val="top"/>
          </w:tcPr>
          <w:p w14:paraId="4D34C334">
            <w:pPr>
              <w:jc w:val="center"/>
              <w:rPr>
                <w:rFonts w:hint="eastAsia" w:ascii="宋体" w:hAnsi="宋体"/>
                <w:color w:val="000000"/>
                <w:szCs w:val="21"/>
                <w:highlight w:val="none"/>
              </w:rPr>
            </w:pPr>
            <w:r>
              <w:rPr>
                <w:rFonts w:hint="eastAsia" w:ascii="宋体" w:hAnsi="宋体"/>
                <w:color w:val="000000"/>
                <w:szCs w:val="21"/>
                <w:highlight w:val="none"/>
              </w:rPr>
              <w:t>代号</w:t>
            </w:r>
          </w:p>
        </w:tc>
        <w:tc>
          <w:tcPr>
            <w:tcW w:w="1080" w:type="dxa"/>
            <w:noWrap w:val="0"/>
            <w:vAlign w:val="top"/>
          </w:tcPr>
          <w:p w14:paraId="43066EC4">
            <w:pPr>
              <w:jc w:val="center"/>
              <w:rPr>
                <w:rFonts w:hint="eastAsia" w:ascii="宋体" w:hAnsi="宋体"/>
                <w:color w:val="000000"/>
                <w:szCs w:val="21"/>
                <w:highlight w:val="none"/>
              </w:rPr>
            </w:pPr>
            <w:r>
              <w:rPr>
                <w:rFonts w:hint="eastAsia" w:ascii="宋体" w:hAnsi="宋体"/>
                <w:color w:val="000000"/>
                <w:szCs w:val="21"/>
                <w:highlight w:val="none"/>
              </w:rPr>
              <w:t>指数值</w:t>
            </w:r>
          </w:p>
        </w:tc>
        <w:tc>
          <w:tcPr>
            <w:tcW w:w="720" w:type="dxa"/>
            <w:noWrap w:val="0"/>
            <w:vAlign w:val="top"/>
          </w:tcPr>
          <w:p w14:paraId="24CC7D33">
            <w:pPr>
              <w:jc w:val="center"/>
              <w:rPr>
                <w:rFonts w:hint="eastAsia" w:ascii="宋体" w:hAnsi="宋体"/>
                <w:color w:val="000000"/>
                <w:szCs w:val="21"/>
                <w:highlight w:val="none"/>
              </w:rPr>
            </w:pPr>
            <w:r>
              <w:rPr>
                <w:rFonts w:hint="eastAsia" w:ascii="宋体" w:hAnsi="宋体"/>
                <w:color w:val="000000"/>
                <w:szCs w:val="21"/>
                <w:highlight w:val="none"/>
              </w:rPr>
              <w:t>代号</w:t>
            </w:r>
          </w:p>
        </w:tc>
        <w:tc>
          <w:tcPr>
            <w:tcW w:w="1266" w:type="dxa"/>
            <w:noWrap w:val="0"/>
            <w:vAlign w:val="top"/>
          </w:tcPr>
          <w:p w14:paraId="3A788966">
            <w:pPr>
              <w:jc w:val="center"/>
              <w:rPr>
                <w:rFonts w:hint="eastAsia" w:ascii="宋体" w:hAnsi="宋体"/>
                <w:color w:val="000000"/>
                <w:szCs w:val="21"/>
                <w:highlight w:val="none"/>
              </w:rPr>
            </w:pPr>
            <w:r>
              <w:rPr>
                <w:rFonts w:hint="eastAsia" w:ascii="宋体" w:hAnsi="宋体"/>
                <w:color w:val="000000"/>
                <w:szCs w:val="21"/>
                <w:highlight w:val="none"/>
              </w:rPr>
              <w:t>允许范围</w:t>
            </w:r>
          </w:p>
        </w:tc>
        <w:tc>
          <w:tcPr>
            <w:tcW w:w="1616" w:type="dxa"/>
            <w:noWrap w:val="0"/>
            <w:vAlign w:val="top"/>
          </w:tcPr>
          <w:p w14:paraId="2F500484">
            <w:pPr>
              <w:jc w:val="center"/>
              <w:rPr>
                <w:rFonts w:hint="eastAsia" w:ascii="宋体" w:hAnsi="宋体"/>
                <w:color w:val="000000"/>
                <w:szCs w:val="21"/>
                <w:highlight w:val="none"/>
              </w:rPr>
            </w:pPr>
            <w:r>
              <w:rPr>
                <w:rFonts w:hint="eastAsia" w:ascii="宋体" w:hAnsi="宋体"/>
                <w:color w:val="000000"/>
                <w:szCs w:val="21"/>
                <w:highlight w:val="none"/>
              </w:rPr>
              <w:t>投标人建议值</w:t>
            </w:r>
          </w:p>
        </w:tc>
        <w:tc>
          <w:tcPr>
            <w:tcW w:w="1799" w:type="dxa"/>
            <w:vMerge w:val="continue"/>
            <w:noWrap w:val="0"/>
            <w:vAlign w:val="top"/>
          </w:tcPr>
          <w:p w14:paraId="76AE0CD6">
            <w:pPr>
              <w:jc w:val="center"/>
              <w:rPr>
                <w:rFonts w:hint="eastAsia" w:ascii="宋体" w:hAnsi="宋体"/>
                <w:color w:val="000000"/>
                <w:szCs w:val="21"/>
                <w:highlight w:val="none"/>
              </w:rPr>
            </w:pPr>
          </w:p>
        </w:tc>
      </w:tr>
      <w:tr w14:paraId="5927E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20" w:hRule="atLeast"/>
        </w:trPr>
        <w:tc>
          <w:tcPr>
            <w:tcW w:w="1367" w:type="dxa"/>
            <w:gridSpan w:val="2"/>
            <w:noWrap w:val="0"/>
            <w:vAlign w:val="top"/>
          </w:tcPr>
          <w:p w14:paraId="1CD30A6F">
            <w:pPr>
              <w:jc w:val="center"/>
              <w:rPr>
                <w:rFonts w:hint="eastAsia" w:ascii="宋体" w:hAnsi="宋体"/>
                <w:color w:val="000000"/>
                <w:szCs w:val="21"/>
                <w:highlight w:val="none"/>
              </w:rPr>
            </w:pPr>
            <w:r>
              <w:rPr>
                <w:rFonts w:hint="eastAsia" w:ascii="宋体" w:hAnsi="宋体"/>
                <w:color w:val="000000"/>
                <w:szCs w:val="21"/>
                <w:highlight w:val="none"/>
              </w:rPr>
              <w:t>定值部分</w:t>
            </w:r>
          </w:p>
        </w:tc>
        <w:tc>
          <w:tcPr>
            <w:tcW w:w="720" w:type="dxa"/>
            <w:noWrap w:val="0"/>
            <w:vAlign w:val="top"/>
          </w:tcPr>
          <w:p w14:paraId="782CABCB">
            <w:pPr>
              <w:jc w:val="center"/>
              <w:rPr>
                <w:rFonts w:hint="eastAsia" w:ascii="宋体" w:hAnsi="宋体"/>
                <w:color w:val="000000"/>
                <w:szCs w:val="21"/>
                <w:highlight w:val="none"/>
              </w:rPr>
            </w:pPr>
          </w:p>
        </w:tc>
        <w:tc>
          <w:tcPr>
            <w:tcW w:w="1080" w:type="dxa"/>
            <w:noWrap w:val="0"/>
            <w:vAlign w:val="top"/>
          </w:tcPr>
          <w:p w14:paraId="6884D195">
            <w:pPr>
              <w:jc w:val="center"/>
              <w:rPr>
                <w:rFonts w:hint="eastAsia" w:ascii="宋体" w:hAnsi="宋体"/>
                <w:color w:val="000000"/>
                <w:szCs w:val="21"/>
                <w:highlight w:val="none"/>
              </w:rPr>
            </w:pPr>
          </w:p>
        </w:tc>
        <w:tc>
          <w:tcPr>
            <w:tcW w:w="720" w:type="dxa"/>
            <w:noWrap w:val="0"/>
            <w:vAlign w:val="top"/>
          </w:tcPr>
          <w:p w14:paraId="35D2FCCD">
            <w:pPr>
              <w:jc w:val="center"/>
              <w:rPr>
                <w:rFonts w:hint="eastAsia" w:ascii="宋体" w:hAnsi="宋体"/>
                <w:color w:val="000000"/>
                <w:szCs w:val="21"/>
                <w:highlight w:val="none"/>
              </w:rPr>
            </w:pPr>
            <w:r>
              <w:rPr>
                <w:rFonts w:hint="eastAsia" w:ascii="宋体" w:hAnsi="宋体"/>
                <w:color w:val="000000"/>
                <w:szCs w:val="21"/>
                <w:highlight w:val="none"/>
              </w:rPr>
              <w:t>A</w:t>
            </w:r>
          </w:p>
        </w:tc>
        <w:tc>
          <w:tcPr>
            <w:tcW w:w="1266" w:type="dxa"/>
            <w:noWrap w:val="0"/>
            <w:vAlign w:val="top"/>
          </w:tcPr>
          <w:p w14:paraId="20BBCC8E">
            <w:pPr>
              <w:jc w:val="center"/>
              <w:rPr>
                <w:rFonts w:hint="eastAsia" w:ascii="宋体" w:hAnsi="宋体"/>
                <w:color w:val="000000"/>
                <w:szCs w:val="21"/>
                <w:highlight w:val="none"/>
              </w:rPr>
            </w:pPr>
          </w:p>
        </w:tc>
        <w:tc>
          <w:tcPr>
            <w:tcW w:w="1616" w:type="dxa"/>
            <w:noWrap w:val="0"/>
            <w:vAlign w:val="top"/>
          </w:tcPr>
          <w:p w14:paraId="5B1C99FB">
            <w:pPr>
              <w:jc w:val="center"/>
              <w:rPr>
                <w:rFonts w:hint="eastAsia" w:ascii="宋体" w:hAnsi="宋体"/>
                <w:color w:val="000000"/>
                <w:szCs w:val="21"/>
                <w:highlight w:val="none"/>
              </w:rPr>
            </w:pPr>
          </w:p>
        </w:tc>
        <w:tc>
          <w:tcPr>
            <w:tcW w:w="1799" w:type="dxa"/>
            <w:noWrap w:val="0"/>
            <w:vAlign w:val="top"/>
          </w:tcPr>
          <w:p w14:paraId="107052D3">
            <w:pPr>
              <w:jc w:val="center"/>
              <w:rPr>
                <w:rFonts w:hint="eastAsia" w:ascii="宋体" w:hAnsi="宋体"/>
                <w:color w:val="000000"/>
                <w:szCs w:val="21"/>
                <w:highlight w:val="none"/>
              </w:rPr>
            </w:pPr>
          </w:p>
        </w:tc>
      </w:tr>
      <w:tr w14:paraId="51F3F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20" w:hRule="atLeast"/>
        </w:trPr>
        <w:tc>
          <w:tcPr>
            <w:tcW w:w="462" w:type="dxa"/>
            <w:vMerge w:val="restart"/>
            <w:noWrap w:val="0"/>
            <w:vAlign w:val="top"/>
          </w:tcPr>
          <w:p w14:paraId="3C895549">
            <w:pPr>
              <w:jc w:val="center"/>
              <w:rPr>
                <w:rFonts w:ascii="宋体" w:hAnsi="宋体"/>
                <w:color w:val="000000"/>
                <w:szCs w:val="21"/>
                <w:highlight w:val="none"/>
              </w:rPr>
            </w:pPr>
            <w:r>
              <w:rPr>
                <w:rFonts w:hint="eastAsia" w:ascii="宋体" w:hAnsi="宋体"/>
                <w:color w:val="000000"/>
                <w:szCs w:val="21"/>
                <w:highlight w:val="none"/>
              </w:rPr>
              <w:t>变</w:t>
            </w:r>
          </w:p>
          <w:p w14:paraId="23E7C42A">
            <w:pPr>
              <w:jc w:val="center"/>
              <w:rPr>
                <w:rFonts w:ascii="宋体" w:hAnsi="宋体"/>
                <w:color w:val="000000"/>
                <w:szCs w:val="21"/>
                <w:highlight w:val="none"/>
              </w:rPr>
            </w:pPr>
            <w:r>
              <w:rPr>
                <w:rFonts w:hint="eastAsia" w:ascii="宋体" w:hAnsi="宋体"/>
                <w:color w:val="000000"/>
                <w:szCs w:val="21"/>
                <w:highlight w:val="none"/>
              </w:rPr>
              <w:t>值</w:t>
            </w:r>
          </w:p>
          <w:p w14:paraId="42091143">
            <w:pPr>
              <w:jc w:val="center"/>
              <w:rPr>
                <w:rFonts w:ascii="宋体" w:hAnsi="宋体"/>
                <w:color w:val="000000"/>
                <w:szCs w:val="21"/>
                <w:highlight w:val="none"/>
              </w:rPr>
            </w:pPr>
            <w:r>
              <w:rPr>
                <w:rFonts w:hint="eastAsia" w:ascii="宋体" w:hAnsi="宋体"/>
                <w:color w:val="000000"/>
                <w:szCs w:val="21"/>
                <w:highlight w:val="none"/>
              </w:rPr>
              <w:t>部</w:t>
            </w:r>
          </w:p>
          <w:p w14:paraId="693E4F4B">
            <w:pPr>
              <w:jc w:val="center"/>
              <w:rPr>
                <w:rFonts w:hint="eastAsia" w:ascii="宋体" w:hAnsi="宋体"/>
                <w:color w:val="000000"/>
                <w:szCs w:val="21"/>
                <w:highlight w:val="none"/>
              </w:rPr>
            </w:pPr>
            <w:r>
              <w:rPr>
                <w:rFonts w:hint="eastAsia" w:ascii="宋体" w:hAnsi="宋体"/>
                <w:color w:val="000000"/>
                <w:szCs w:val="21"/>
                <w:highlight w:val="none"/>
              </w:rPr>
              <w:t>分</w:t>
            </w:r>
          </w:p>
        </w:tc>
        <w:tc>
          <w:tcPr>
            <w:tcW w:w="905" w:type="dxa"/>
            <w:noWrap w:val="0"/>
            <w:vAlign w:val="top"/>
          </w:tcPr>
          <w:p w14:paraId="28D635CF">
            <w:pPr>
              <w:jc w:val="center"/>
              <w:rPr>
                <w:rFonts w:hint="eastAsia" w:ascii="宋体" w:hAnsi="宋体"/>
                <w:color w:val="000000"/>
                <w:szCs w:val="21"/>
                <w:highlight w:val="none"/>
              </w:rPr>
            </w:pPr>
            <w:r>
              <w:rPr>
                <w:rFonts w:hint="eastAsia" w:ascii="宋体" w:hAnsi="宋体"/>
                <w:color w:val="000000"/>
                <w:szCs w:val="21"/>
                <w:highlight w:val="none"/>
              </w:rPr>
              <w:t>人工费</w:t>
            </w:r>
          </w:p>
        </w:tc>
        <w:tc>
          <w:tcPr>
            <w:tcW w:w="720" w:type="dxa"/>
            <w:noWrap w:val="0"/>
            <w:vAlign w:val="top"/>
          </w:tcPr>
          <w:p w14:paraId="60325C8C">
            <w:pPr>
              <w:jc w:val="center"/>
              <w:rPr>
                <w:rFonts w:hint="eastAsia" w:ascii="宋体" w:hAnsi="宋体"/>
                <w:color w:val="000000"/>
                <w:szCs w:val="21"/>
                <w:highlight w:val="none"/>
              </w:rPr>
            </w:pPr>
            <w:r>
              <w:rPr>
                <w:rFonts w:hint="eastAsia" w:ascii="宋体" w:hAnsi="宋体"/>
                <w:color w:val="000000"/>
                <w:szCs w:val="21"/>
                <w:highlight w:val="none"/>
              </w:rPr>
              <w:t>F</w:t>
            </w:r>
            <w:r>
              <w:rPr>
                <w:rFonts w:hint="eastAsia" w:ascii="宋体" w:hAnsi="宋体"/>
                <w:color w:val="000000"/>
                <w:szCs w:val="21"/>
                <w:highlight w:val="none"/>
                <w:vertAlign w:val="subscript"/>
              </w:rPr>
              <w:t>01</w:t>
            </w:r>
          </w:p>
        </w:tc>
        <w:tc>
          <w:tcPr>
            <w:tcW w:w="1080" w:type="dxa"/>
            <w:noWrap w:val="0"/>
            <w:vAlign w:val="top"/>
          </w:tcPr>
          <w:p w14:paraId="2F97B103">
            <w:pPr>
              <w:jc w:val="center"/>
              <w:rPr>
                <w:rFonts w:hint="eastAsia" w:ascii="宋体" w:hAnsi="宋体"/>
                <w:color w:val="000000"/>
                <w:szCs w:val="21"/>
                <w:highlight w:val="none"/>
              </w:rPr>
            </w:pPr>
            <w:r>
              <w:rPr>
                <w:rFonts w:ascii="宋体" w:hAnsi="宋体"/>
                <w:color w:val="000000"/>
                <w:szCs w:val="21"/>
                <w:highlight w:val="none"/>
              </w:rPr>
              <w:t>……</w:t>
            </w:r>
          </w:p>
        </w:tc>
        <w:tc>
          <w:tcPr>
            <w:tcW w:w="720" w:type="dxa"/>
            <w:noWrap w:val="0"/>
            <w:vAlign w:val="top"/>
          </w:tcPr>
          <w:p w14:paraId="08445DED">
            <w:pPr>
              <w:ind w:firstLine="105" w:firstLineChars="50"/>
              <w:jc w:val="center"/>
              <w:rPr>
                <w:rFonts w:hint="eastAsia" w:ascii="宋体" w:hAnsi="宋体"/>
                <w:color w:val="000000"/>
                <w:szCs w:val="21"/>
                <w:highlight w:val="none"/>
              </w:rPr>
            </w:pPr>
            <w:r>
              <w:rPr>
                <w:rFonts w:hint="eastAsia" w:ascii="宋体" w:hAnsi="宋体"/>
                <w:color w:val="000000"/>
                <w:szCs w:val="21"/>
                <w:highlight w:val="none"/>
              </w:rPr>
              <w:t>B</w:t>
            </w:r>
            <w:r>
              <w:rPr>
                <w:rFonts w:hint="eastAsia" w:ascii="宋体" w:hAnsi="宋体"/>
                <w:color w:val="000000"/>
                <w:szCs w:val="21"/>
                <w:highlight w:val="none"/>
                <w:vertAlign w:val="subscript"/>
              </w:rPr>
              <w:t>1</w:t>
            </w:r>
          </w:p>
        </w:tc>
        <w:tc>
          <w:tcPr>
            <w:tcW w:w="1266" w:type="dxa"/>
            <w:noWrap w:val="0"/>
            <w:vAlign w:val="top"/>
          </w:tcPr>
          <w:p w14:paraId="5665D2AD">
            <w:pPr>
              <w:jc w:val="center"/>
              <w:rPr>
                <w:rFonts w:hint="eastAsia" w:ascii="宋体" w:hAnsi="宋体"/>
                <w:color w:val="000000"/>
                <w:szCs w:val="21"/>
                <w:highlight w:val="none"/>
              </w:rPr>
            </w:pPr>
            <w:r>
              <w:rPr>
                <w:rFonts w:hint="eastAsia" w:ascii="宋体" w:hAnsi="宋体"/>
                <w:color w:val="000000"/>
                <w:szCs w:val="21"/>
                <w:highlight w:val="none"/>
                <w:u w:val="single"/>
              </w:rPr>
              <w:t xml:space="preserve">__ </w:t>
            </w:r>
            <w:r>
              <w:rPr>
                <w:rFonts w:hint="eastAsia" w:ascii="宋体" w:hAnsi="宋体"/>
                <w:color w:val="000000"/>
                <w:szCs w:val="21"/>
                <w:highlight w:val="none"/>
              </w:rPr>
              <w:t>至</w:t>
            </w:r>
            <w:r>
              <w:rPr>
                <w:rFonts w:hint="eastAsia" w:ascii="宋体" w:hAnsi="宋体"/>
                <w:color w:val="000000"/>
                <w:szCs w:val="21"/>
                <w:highlight w:val="none"/>
                <w:u w:val="single"/>
              </w:rPr>
              <w:t>__</w:t>
            </w:r>
          </w:p>
        </w:tc>
        <w:tc>
          <w:tcPr>
            <w:tcW w:w="1616" w:type="dxa"/>
            <w:noWrap w:val="0"/>
            <w:vAlign w:val="top"/>
          </w:tcPr>
          <w:p w14:paraId="7D094A20">
            <w:pPr>
              <w:jc w:val="center"/>
              <w:rPr>
                <w:rFonts w:hint="eastAsia" w:ascii="宋体" w:hAnsi="宋体"/>
                <w:color w:val="000000"/>
                <w:szCs w:val="21"/>
                <w:highlight w:val="none"/>
              </w:rPr>
            </w:pPr>
            <w:r>
              <w:rPr>
                <w:rFonts w:ascii="宋体" w:hAnsi="宋体"/>
                <w:color w:val="000000"/>
                <w:szCs w:val="21"/>
                <w:highlight w:val="none"/>
              </w:rPr>
              <w:t>……</w:t>
            </w:r>
          </w:p>
        </w:tc>
        <w:tc>
          <w:tcPr>
            <w:tcW w:w="1799" w:type="dxa"/>
            <w:noWrap w:val="0"/>
            <w:vAlign w:val="top"/>
          </w:tcPr>
          <w:p w14:paraId="2851AAF5">
            <w:pPr>
              <w:jc w:val="center"/>
              <w:rPr>
                <w:rFonts w:hint="eastAsia" w:ascii="宋体" w:hAnsi="宋体"/>
                <w:color w:val="000000"/>
                <w:szCs w:val="21"/>
                <w:highlight w:val="none"/>
              </w:rPr>
            </w:pPr>
            <w:r>
              <w:rPr>
                <w:rFonts w:ascii="宋体" w:hAnsi="宋体"/>
                <w:color w:val="000000"/>
                <w:szCs w:val="21"/>
                <w:highlight w:val="none"/>
              </w:rPr>
              <w:t>……</w:t>
            </w:r>
          </w:p>
        </w:tc>
      </w:tr>
      <w:tr w14:paraId="59BEA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20" w:hRule="atLeast"/>
        </w:trPr>
        <w:tc>
          <w:tcPr>
            <w:tcW w:w="462" w:type="dxa"/>
            <w:vMerge w:val="continue"/>
            <w:noWrap w:val="0"/>
            <w:vAlign w:val="top"/>
          </w:tcPr>
          <w:p w14:paraId="09FE9ACC">
            <w:pPr>
              <w:jc w:val="center"/>
              <w:rPr>
                <w:rFonts w:hint="eastAsia" w:ascii="宋体" w:hAnsi="宋体"/>
                <w:color w:val="000000"/>
                <w:szCs w:val="21"/>
                <w:highlight w:val="none"/>
              </w:rPr>
            </w:pPr>
          </w:p>
        </w:tc>
        <w:tc>
          <w:tcPr>
            <w:tcW w:w="905" w:type="dxa"/>
            <w:noWrap w:val="0"/>
            <w:vAlign w:val="top"/>
          </w:tcPr>
          <w:p w14:paraId="33BA16D6">
            <w:pPr>
              <w:jc w:val="center"/>
              <w:rPr>
                <w:rFonts w:hint="eastAsia" w:ascii="宋体" w:hAnsi="宋体"/>
                <w:color w:val="000000"/>
                <w:szCs w:val="21"/>
                <w:highlight w:val="none"/>
              </w:rPr>
            </w:pPr>
            <w:r>
              <w:rPr>
                <w:rFonts w:hint="eastAsia" w:ascii="宋体" w:hAnsi="宋体"/>
                <w:color w:val="000000"/>
                <w:szCs w:val="21"/>
                <w:highlight w:val="none"/>
              </w:rPr>
              <w:t>钢材</w:t>
            </w:r>
          </w:p>
        </w:tc>
        <w:tc>
          <w:tcPr>
            <w:tcW w:w="720" w:type="dxa"/>
            <w:noWrap w:val="0"/>
            <w:vAlign w:val="top"/>
          </w:tcPr>
          <w:p w14:paraId="348A97AD">
            <w:pPr>
              <w:jc w:val="center"/>
              <w:rPr>
                <w:rFonts w:hint="eastAsia" w:ascii="宋体" w:hAnsi="宋体"/>
                <w:color w:val="000000"/>
                <w:szCs w:val="21"/>
                <w:highlight w:val="none"/>
              </w:rPr>
            </w:pPr>
            <w:r>
              <w:rPr>
                <w:rFonts w:hint="eastAsia" w:ascii="宋体" w:hAnsi="宋体"/>
                <w:color w:val="000000"/>
                <w:szCs w:val="21"/>
                <w:highlight w:val="none"/>
              </w:rPr>
              <w:t>F</w:t>
            </w:r>
            <w:r>
              <w:rPr>
                <w:rFonts w:hint="eastAsia" w:ascii="宋体" w:hAnsi="宋体"/>
                <w:color w:val="000000"/>
                <w:szCs w:val="21"/>
                <w:highlight w:val="none"/>
                <w:vertAlign w:val="subscript"/>
              </w:rPr>
              <w:t>02</w:t>
            </w:r>
          </w:p>
        </w:tc>
        <w:tc>
          <w:tcPr>
            <w:tcW w:w="1080" w:type="dxa"/>
            <w:noWrap w:val="0"/>
            <w:vAlign w:val="top"/>
          </w:tcPr>
          <w:p w14:paraId="7D1EFCCE">
            <w:pPr>
              <w:jc w:val="center"/>
              <w:rPr>
                <w:rFonts w:hint="eastAsia" w:ascii="宋体" w:hAnsi="宋体"/>
                <w:color w:val="000000"/>
                <w:szCs w:val="21"/>
                <w:highlight w:val="none"/>
              </w:rPr>
            </w:pPr>
            <w:r>
              <w:rPr>
                <w:rFonts w:ascii="宋体" w:hAnsi="宋体"/>
                <w:color w:val="000000"/>
                <w:szCs w:val="21"/>
                <w:highlight w:val="none"/>
              </w:rPr>
              <w:t>……</w:t>
            </w:r>
          </w:p>
        </w:tc>
        <w:tc>
          <w:tcPr>
            <w:tcW w:w="720" w:type="dxa"/>
            <w:noWrap w:val="0"/>
            <w:vAlign w:val="top"/>
          </w:tcPr>
          <w:p w14:paraId="708DF0FA">
            <w:pPr>
              <w:ind w:firstLine="105" w:firstLineChars="50"/>
              <w:jc w:val="center"/>
              <w:rPr>
                <w:rFonts w:hint="eastAsia" w:ascii="宋体" w:hAnsi="宋体"/>
                <w:color w:val="000000"/>
                <w:szCs w:val="21"/>
                <w:highlight w:val="none"/>
              </w:rPr>
            </w:pPr>
            <w:r>
              <w:rPr>
                <w:rFonts w:hint="eastAsia" w:ascii="宋体" w:hAnsi="宋体"/>
                <w:color w:val="000000"/>
                <w:szCs w:val="21"/>
                <w:highlight w:val="none"/>
              </w:rPr>
              <w:t>B</w:t>
            </w:r>
            <w:r>
              <w:rPr>
                <w:rFonts w:hint="eastAsia" w:ascii="宋体" w:hAnsi="宋体"/>
                <w:color w:val="000000"/>
                <w:szCs w:val="21"/>
                <w:highlight w:val="none"/>
                <w:vertAlign w:val="subscript"/>
              </w:rPr>
              <w:t>2</w:t>
            </w:r>
          </w:p>
        </w:tc>
        <w:tc>
          <w:tcPr>
            <w:tcW w:w="1266" w:type="dxa"/>
            <w:noWrap w:val="0"/>
            <w:vAlign w:val="top"/>
          </w:tcPr>
          <w:p w14:paraId="53B3AD4A">
            <w:pPr>
              <w:jc w:val="center"/>
              <w:rPr>
                <w:rFonts w:hint="eastAsia" w:ascii="宋体" w:hAnsi="宋体"/>
                <w:color w:val="000000"/>
                <w:szCs w:val="21"/>
                <w:highlight w:val="none"/>
              </w:rPr>
            </w:pPr>
            <w:r>
              <w:rPr>
                <w:rFonts w:hint="eastAsia" w:ascii="宋体" w:hAnsi="宋体"/>
                <w:color w:val="000000"/>
                <w:szCs w:val="21"/>
                <w:highlight w:val="none"/>
                <w:u w:val="single"/>
              </w:rPr>
              <w:t xml:space="preserve">__ </w:t>
            </w:r>
            <w:r>
              <w:rPr>
                <w:rFonts w:hint="eastAsia" w:ascii="宋体" w:hAnsi="宋体"/>
                <w:color w:val="000000"/>
                <w:szCs w:val="21"/>
                <w:highlight w:val="none"/>
              </w:rPr>
              <w:t xml:space="preserve"> 至__</w:t>
            </w:r>
          </w:p>
        </w:tc>
        <w:tc>
          <w:tcPr>
            <w:tcW w:w="1616" w:type="dxa"/>
            <w:noWrap w:val="0"/>
            <w:vAlign w:val="top"/>
          </w:tcPr>
          <w:p w14:paraId="418AF791">
            <w:pPr>
              <w:jc w:val="center"/>
              <w:rPr>
                <w:rFonts w:hint="eastAsia" w:ascii="宋体" w:hAnsi="宋体"/>
                <w:color w:val="000000"/>
                <w:szCs w:val="21"/>
                <w:highlight w:val="none"/>
              </w:rPr>
            </w:pPr>
            <w:r>
              <w:rPr>
                <w:rFonts w:ascii="宋体" w:hAnsi="宋体"/>
                <w:color w:val="000000"/>
                <w:szCs w:val="21"/>
                <w:highlight w:val="none"/>
              </w:rPr>
              <w:t>……</w:t>
            </w:r>
          </w:p>
        </w:tc>
        <w:tc>
          <w:tcPr>
            <w:tcW w:w="1799" w:type="dxa"/>
            <w:noWrap w:val="0"/>
            <w:vAlign w:val="top"/>
          </w:tcPr>
          <w:p w14:paraId="74FCE98B">
            <w:pPr>
              <w:jc w:val="center"/>
              <w:rPr>
                <w:rFonts w:hint="eastAsia" w:ascii="宋体" w:hAnsi="宋体"/>
                <w:color w:val="000000"/>
                <w:szCs w:val="21"/>
                <w:highlight w:val="none"/>
              </w:rPr>
            </w:pPr>
            <w:r>
              <w:rPr>
                <w:rFonts w:ascii="宋体" w:hAnsi="宋体"/>
                <w:color w:val="000000"/>
                <w:szCs w:val="21"/>
                <w:highlight w:val="none"/>
              </w:rPr>
              <w:t>……</w:t>
            </w:r>
          </w:p>
        </w:tc>
      </w:tr>
      <w:tr w14:paraId="4A586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462" w:type="dxa"/>
            <w:vMerge w:val="continue"/>
            <w:noWrap w:val="0"/>
            <w:vAlign w:val="top"/>
          </w:tcPr>
          <w:p w14:paraId="3FC39DA1">
            <w:pPr>
              <w:jc w:val="center"/>
              <w:rPr>
                <w:rFonts w:hint="eastAsia" w:ascii="宋体" w:hAnsi="宋体"/>
                <w:color w:val="000000"/>
                <w:szCs w:val="21"/>
                <w:highlight w:val="none"/>
              </w:rPr>
            </w:pPr>
          </w:p>
        </w:tc>
        <w:tc>
          <w:tcPr>
            <w:tcW w:w="905" w:type="dxa"/>
            <w:noWrap w:val="0"/>
            <w:vAlign w:val="top"/>
          </w:tcPr>
          <w:p w14:paraId="0D545A49">
            <w:pPr>
              <w:jc w:val="center"/>
              <w:rPr>
                <w:rFonts w:hint="eastAsia" w:ascii="宋体" w:hAnsi="宋体"/>
                <w:color w:val="000000"/>
                <w:szCs w:val="21"/>
                <w:highlight w:val="none"/>
              </w:rPr>
            </w:pPr>
            <w:r>
              <w:rPr>
                <w:rFonts w:hint="eastAsia" w:ascii="宋体" w:hAnsi="宋体"/>
                <w:color w:val="000000"/>
                <w:szCs w:val="21"/>
                <w:highlight w:val="none"/>
              </w:rPr>
              <w:t>水泥</w:t>
            </w:r>
          </w:p>
        </w:tc>
        <w:tc>
          <w:tcPr>
            <w:tcW w:w="720" w:type="dxa"/>
            <w:noWrap w:val="0"/>
            <w:vAlign w:val="top"/>
          </w:tcPr>
          <w:p w14:paraId="50EA0E84">
            <w:pPr>
              <w:jc w:val="center"/>
              <w:rPr>
                <w:rFonts w:hint="eastAsia" w:ascii="宋体" w:hAnsi="宋体"/>
                <w:color w:val="000000"/>
                <w:szCs w:val="21"/>
                <w:highlight w:val="none"/>
              </w:rPr>
            </w:pPr>
            <w:r>
              <w:rPr>
                <w:rFonts w:hint="eastAsia" w:ascii="宋体" w:hAnsi="宋体"/>
                <w:color w:val="000000"/>
                <w:szCs w:val="21"/>
                <w:highlight w:val="none"/>
              </w:rPr>
              <w:t>F</w:t>
            </w:r>
            <w:r>
              <w:rPr>
                <w:rFonts w:hint="eastAsia" w:ascii="宋体" w:hAnsi="宋体"/>
                <w:color w:val="000000"/>
                <w:szCs w:val="21"/>
                <w:highlight w:val="none"/>
                <w:vertAlign w:val="subscript"/>
              </w:rPr>
              <w:t>03</w:t>
            </w:r>
          </w:p>
        </w:tc>
        <w:tc>
          <w:tcPr>
            <w:tcW w:w="1080" w:type="dxa"/>
            <w:noWrap w:val="0"/>
            <w:vAlign w:val="top"/>
          </w:tcPr>
          <w:p w14:paraId="54B96F43">
            <w:pPr>
              <w:jc w:val="center"/>
              <w:rPr>
                <w:rFonts w:hint="eastAsia" w:ascii="宋体" w:hAnsi="宋体"/>
                <w:color w:val="000000"/>
                <w:szCs w:val="21"/>
                <w:highlight w:val="none"/>
              </w:rPr>
            </w:pPr>
            <w:r>
              <w:rPr>
                <w:rFonts w:ascii="宋体" w:hAnsi="宋体"/>
                <w:color w:val="000000"/>
                <w:szCs w:val="21"/>
                <w:highlight w:val="none"/>
              </w:rPr>
              <w:t>……</w:t>
            </w:r>
          </w:p>
        </w:tc>
        <w:tc>
          <w:tcPr>
            <w:tcW w:w="720" w:type="dxa"/>
            <w:noWrap w:val="0"/>
            <w:vAlign w:val="top"/>
          </w:tcPr>
          <w:p w14:paraId="36272976">
            <w:pPr>
              <w:ind w:firstLine="105" w:firstLineChars="50"/>
              <w:jc w:val="center"/>
              <w:rPr>
                <w:rFonts w:hint="eastAsia" w:ascii="宋体" w:hAnsi="宋体"/>
                <w:color w:val="000000"/>
                <w:szCs w:val="21"/>
                <w:highlight w:val="none"/>
              </w:rPr>
            </w:pPr>
            <w:r>
              <w:rPr>
                <w:rFonts w:hint="eastAsia" w:ascii="宋体" w:hAnsi="宋体"/>
                <w:color w:val="000000"/>
                <w:szCs w:val="21"/>
                <w:highlight w:val="none"/>
              </w:rPr>
              <w:t>B</w:t>
            </w:r>
            <w:r>
              <w:rPr>
                <w:rFonts w:hint="eastAsia" w:ascii="宋体" w:hAnsi="宋体"/>
                <w:color w:val="000000"/>
                <w:szCs w:val="21"/>
                <w:highlight w:val="none"/>
                <w:vertAlign w:val="subscript"/>
              </w:rPr>
              <w:t>3</w:t>
            </w:r>
          </w:p>
        </w:tc>
        <w:tc>
          <w:tcPr>
            <w:tcW w:w="1266" w:type="dxa"/>
            <w:noWrap w:val="0"/>
            <w:vAlign w:val="top"/>
          </w:tcPr>
          <w:p w14:paraId="5E827206">
            <w:pPr>
              <w:jc w:val="center"/>
              <w:rPr>
                <w:rFonts w:hint="eastAsia" w:ascii="宋体" w:hAnsi="宋体"/>
                <w:color w:val="000000"/>
                <w:szCs w:val="21"/>
                <w:highlight w:val="none"/>
              </w:rPr>
            </w:pPr>
            <w:r>
              <w:rPr>
                <w:rFonts w:hint="eastAsia" w:ascii="宋体" w:hAnsi="宋体"/>
                <w:color w:val="000000"/>
                <w:szCs w:val="21"/>
                <w:highlight w:val="none"/>
                <w:u w:val="single"/>
              </w:rPr>
              <w:t xml:space="preserve">__ </w:t>
            </w:r>
            <w:r>
              <w:rPr>
                <w:rFonts w:hint="eastAsia" w:ascii="宋体" w:hAnsi="宋体"/>
                <w:color w:val="000000"/>
                <w:szCs w:val="21"/>
                <w:highlight w:val="none"/>
              </w:rPr>
              <w:t xml:space="preserve"> 至</w:t>
            </w:r>
            <w:r>
              <w:rPr>
                <w:rFonts w:hint="eastAsia" w:ascii="宋体" w:hAnsi="宋体"/>
                <w:color w:val="000000"/>
                <w:szCs w:val="21"/>
                <w:highlight w:val="none"/>
                <w:u w:val="single"/>
              </w:rPr>
              <w:t>__</w:t>
            </w:r>
          </w:p>
        </w:tc>
        <w:tc>
          <w:tcPr>
            <w:tcW w:w="1616" w:type="dxa"/>
            <w:noWrap w:val="0"/>
            <w:vAlign w:val="top"/>
          </w:tcPr>
          <w:p w14:paraId="793FAC97">
            <w:pPr>
              <w:jc w:val="center"/>
              <w:rPr>
                <w:rFonts w:hint="eastAsia" w:ascii="宋体" w:hAnsi="宋体"/>
                <w:color w:val="000000"/>
                <w:szCs w:val="21"/>
                <w:highlight w:val="none"/>
              </w:rPr>
            </w:pPr>
            <w:r>
              <w:rPr>
                <w:rFonts w:ascii="宋体" w:hAnsi="宋体"/>
                <w:color w:val="000000"/>
                <w:szCs w:val="21"/>
                <w:highlight w:val="none"/>
              </w:rPr>
              <w:t>……</w:t>
            </w:r>
          </w:p>
        </w:tc>
        <w:tc>
          <w:tcPr>
            <w:tcW w:w="1799" w:type="dxa"/>
            <w:noWrap w:val="0"/>
            <w:vAlign w:val="top"/>
          </w:tcPr>
          <w:p w14:paraId="3BA0CD43">
            <w:pPr>
              <w:jc w:val="center"/>
              <w:rPr>
                <w:rFonts w:hint="eastAsia" w:ascii="宋体" w:hAnsi="宋体"/>
                <w:color w:val="000000"/>
                <w:szCs w:val="21"/>
                <w:highlight w:val="none"/>
              </w:rPr>
            </w:pPr>
            <w:r>
              <w:rPr>
                <w:rFonts w:ascii="宋体" w:hAnsi="宋体"/>
                <w:color w:val="000000"/>
                <w:szCs w:val="21"/>
                <w:highlight w:val="none"/>
              </w:rPr>
              <w:t>……</w:t>
            </w:r>
          </w:p>
        </w:tc>
      </w:tr>
      <w:tr w14:paraId="4229D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462" w:type="dxa"/>
            <w:vMerge w:val="continue"/>
            <w:noWrap w:val="0"/>
            <w:vAlign w:val="top"/>
          </w:tcPr>
          <w:p w14:paraId="0AB43097">
            <w:pPr>
              <w:jc w:val="center"/>
              <w:rPr>
                <w:rFonts w:hint="eastAsia" w:ascii="宋体" w:hAnsi="宋体"/>
                <w:color w:val="000000"/>
                <w:szCs w:val="21"/>
                <w:highlight w:val="none"/>
              </w:rPr>
            </w:pPr>
          </w:p>
        </w:tc>
        <w:tc>
          <w:tcPr>
            <w:tcW w:w="905" w:type="dxa"/>
            <w:noWrap w:val="0"/>
            <w:vAlign w:val="top"/>
          </w:tcPr>
          <w:p w14:paraId="25D4FE69">
            <w:pPr>
              <w:jc w:val="center"/>
              <w:rPr>
                <w:rFonts w:hint="eastAsia" w:ascii="宋体" w:hAnsi="宋体"/>
                <w:color w:val="000000"/>
                <w:szCs w:val="21"/>
                <w:highlight w:val="none"/>
              </w:rPr>
            </w:pPr>
            <w:r>
              <w:rPr>
                <w:rFonts w:ascii="宋体" w:hAnsi="宋体"/>
                <w:color w:val="000000"/>
                <w:szCs w:val="21"/>
                <w:highlight w:val="none"/>
              </w:rPr>
              <w:t>……</w:t>
            </w:r>
          </w:p>
        </w:tc>
        <w:tc>
          <w:tcPr>
            <w:tcW w:w="720" w:type="dxa"/>
            <w:noWrap w:val="0"/>
            <w:vAlign w:val="top"/>
          </w:tcPr>
          <w:p w14:paraId="2E381649">
            <w:pPr>
              <w:jc w:val="center"/>
              <w:rPr>
                <w:rFonts w:hint="eastAsia" w:ascii="宋体" w:hAnsi="宋体"/>
                <w:color w:val="000000"/>
                <w:szCs w:val="21"/>
                <w:highlight w:val="none"/>
              </w:rPr>
            </w:pPr>
            <w:r>
              <w:rPr>
                <w:rFonts w:ascii="宋体" w:hAnsi="宋体"/>
                <w:color w:val="000000"/>
                <w:szCs w:val="21"/>
                <w:highlight w:val="none"/>
              </w:rPr>
              <w:t>……</w:t>
            </w:r>
          </w:p>
        </w:tc>
        <w:tc>
          <w:tcPr>
            <w:tcW w:w="1080" w:type="dxa"/>
            <w:noWrap w:val="0"/>
            <w:vAlign w:val="top"/>
          </w:tcPr>
          <w:p w14:paraId="5EAD960D">
            <w:pPr>
              <w:jc w:val="center"/>
              <w:rPr>
                <w:rFonts w:hint="eastAsia" w:ascii="宋体" w:hAnsi="宋体"/>
                <w:color w:val="000000"/>
                <w:szCs w:val="21"/>
                <w:highlight w:val="none"/>
              </w:rPr>
            </w:pPr>
            <w:r>
              <w:rPr>
                <w:rFonts w:ascii="宋体" w:hAnsi="宋体"/>
                <w:color w:val="000000"/>
                <w:szCs w:val="21"/>
                <w:highlight w:val="none"/>
              </w:rPr>
              <w:t>……</w:t>
            </w:r>
          </w:p>
        </w:tc>
        <w:tc>
          <w:tcPr>
            <w:tcW w:w="720" w:type="dxa"/>
            <w:noWrap w:val="0"/>
            <w:vAlign w:val="top"/>
          </w:tcPr>
          <w:p w14:paraId="6119C6A6">
            <w:pPr>
              <w:jc w:val="center"/>
              <w:rPr>
                <w:rFonts w:hint="eastAsia" w:ascii="宋体" w:hAnsi="宋体"/>
                <w:color w:val="000000"/>
                <w:szCs w:val="21"/>
                <w:highlight w:val="none"/>
              </w:rPr>
            </w:pPr>
            <w:r>
              <w:rPr>
                <w:rFonts w:ascii="宋体" w:hAnsi="宋体"/>
                <w:color w:val="000000"/>
                <w:szCs w:val="21"/>
                <w:highlight w:val="none"/>
              </w:rPr>
              <w:t>……</w:t>
            </w:r>
          </w:p>
        </w:tc>
        <w:tc>
          <w:tcPr>
            <w:tcW w:w="1266" w:type="dxa"/>
            <w:noWrap w:val="0"/>
            <w:vAlign w:val="top"/>
          </w:tcPr>
          <w:p w14:paraId="239AB230">
            <w:pPr>
              <w:ind w:firstLine="105" w:firstLineChars="50"/>
              <w:jc w:val="center"/>
              <w:rPr>
                <w:rFonts w:hint="eastAsia" w:ascii="宋体" w:hAnsi="宋体"/>
                <w:color w:val="000000"/>
                <w:szCs w:val="21"/>
                <w:highlight w:val="none"/>
              </w:rPr>
            </w:pPr>
            <w:r>
              <w:rPr>
                <w:rFonts w:ascii="宋体" w:hAnsi="宋体"/>
                <w:color w:val="000000"/>
                <w:szCs w:val="21"/>
                <w:highlight w:val="none"/>
              </w:rPr>
              <w:t>……</w:t>
            </w:r>
          </w:p>
        </w:tc>
        <w:tc>
          <w:tcPr>
            <w:tcW w:w="1616" w:type="dxa"/>
            <w:noWrap w:val="0"/>
            <w:vAlign w:val="top"/>
          </w:tcPr>
          <w:p w14:paraId="70E3BF28">
            <w:pPr>
              <w:jc w:val="center"/>
              <w:rPr>
                <w:rFonts w:hint="eastAsia" w:ascii="宋体" w:hAnsi="宋体"/>
                <w:color w:val="000000"/>
                <w:szCs w:val="21"/>
                <w:highlight w:val="none"/>
              </w:rPr>
            </w:pPr>
            <w:r>
              <w:rPr>
                <w:rFonts w:ascii="宋体" w:hAnsi="宋体"/>
                <w:color w:val="000000"/>
                <w:szCs w:val="21"/>
                <w:highlight w:val="none"/>
              </w:rPr>
              <w:t>……</w:t>
            </w:r>
          </w:p>
        </w:tc>
        <w:tc>
          <w:tcPr>
            <w:tcW w:w="1799" w:type="dxa"/>
            <w:noWrap w:val="0"/>
            <w:vAlign w:val="top"/>
          </w:tcPr>
          <w:p w14:paraId="5756A546">
            <w:pPr>
              <w:jc w:val="center"/>
              <w:rPr>
                <w:rFonts w:hint="eastAsia" w:ascii="宋体" w:hAnsi="宋体"/>
                <w:color w:val="000000"/>
                <w:szCs w:val="21"/>
                <w:highlight w:val="none"/>
              </w:rPr>
            </w:pPr>
            <w:r>
              <w:rPr>
                <w:rFonts w:ascii="宋体" w:hAnsi="宋体"/>
                <w:color w:val="000000"/>
                <w:szCs w:val="21"/>
                <w:highlight w:val="none"/>
              </w:rPr>
              <w:t>……</w:t>
            </w:r>
          </w:p>
        </w:tc>
      </w:tr>
      <w:tr w14:paraId="198FB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462" w:type="dxa"/>
            <w:vMerge w:val="continue"/>
            <w:noWrap w:val="0"/>
            <w:vAlign w:val="top"/>
          </w:tcPr>
          <w:p w14:paraId="5564F220">
            <w:pPr>
              <w:jc w:val="center"/>
              <w:rPr>
                <w:rFonts w:hint="eastAsia" w:ascii="宋体" w:hAnsi="宋体"/>
                <w:color w:val="000000"/>
                <w:szCs w:val="21"/>
                <w:highlight w:val="none"/>
              </w:rPr>
            </w:pPr>
          </w:p>
        </w:tc>
        <w:tc>
          <w:tcPr>
            <w:tcW w:w="905" w:type="dxa"/>
            <w:noWrap w:val="0"/>
            <w:vAlign w:val="top"/>
          </w:tcPr>
          <w:p w14:paraId="59FE64E9">
            <w:pPr>
              <w:jc w:val="center"/>
              <w:rPr>
                <w:rFonts w:hint="eastAsia" w:ascii="宋体" w:hAnsi="宋体"/>
                <w:color w:val="000000"/>
                <w:szCs w:val="21"/>
                <w:highlight w:val="none"/>
              </w:rPr>
            </w:pPr>
            <w:r>
              <w:rPr>
                <w:rFonts w:ascii="宋体" w:hAnsi="宋体"/>
                <w:color w:val="000000"/>
                <w:szCs w:val="21"/>
                <w:highlight w:val="none"/>
              </w:rPr>
              <w:t>……</w:t>
            </w:r>
          </w:p>
        </w:tc>
        <w:tc>
          <w:tcPr>
            <w:tcW w:w="720" w:type="dxa"/>
            <w:noWrap w:val="0"/>
            <w:vAlign w:val="top"/>
          </w:tcPr>
          <w:p w14:paraId="3168BA1C">
            <w:pPr>
              <w:jc w:val="center"/>
              <w:rPr>
                <w:rFonts w:hint="eastAsia" w:ascii="宋体" w:hAnsi="宋体"/>
                <w:color w:val="000000"/>
                <w:szCs w:val="21"/>
                <w:highlight w:val="none"/>
              </w:rPr>
            </w:pPr>
            <w:r>
              <w:rPr>
                <w:rFonts w:ascii="宋体" w:hAnsi="宋体"/>
                <w:color w:val="000000"/>
                <w:szCs w:val="21"/>
                <w:highlight w:val="none"/>
              </w:rPr>
              <w:t>……</w:t>
            </w:r>
          </w:p>
        </w:tc>
        <w:tc>
          <w:tcPr>
            <w:tcW w:w="1080" w:type="dxa"/>
            <w:noWrap w:val="0"/>
            <w:vAlign w:val="top"/>
          </w:tcPr>
          <w:p w14:paraId="5ADBC3B6">
            <w:pPr>
              <w:jc w:val="center"/>
              <w:rPr>
                <w:rFonts w:hint="eastAsia" w:ascii="宋体" w:hAnsi="宋体"/>
                <w:color w:val="000000"/>
                <w:szCs w:val="21"/>
                <w:highlight w:val="none"/>
              </w:rPr>
            </w:pPr>
            <w:r>
              <w:rPr>
                <w:rFonts w:ascii="宋体" w:hAnsi="宋体"/>
                <w:color w:val="000000"/>
                <w:szCs w:val="21"/>
                <w:highlight w:val="none"/>
              </w:rPr>
              <w:t>……</w:t>
            </w:r>
          </w:p>
        </w:tc>
        <w:tc>
          <w:tcPr>
            <w:tcW w:w="720" w:type="dxa"/>
            <w:noWrap w:val="0"/>
            <w:vAlign w:val="top"/>
          </w:tcPr>
          <w:p w14:paraId="58E5377F">
            <w:pPr>
              <w:jc w:val="center"/>
              <w:rPr>
                <w:rFonts w:hint="eastAsia" w:ascii="宋体" w:hAnsi="宋体"/>
                <w:color w:val="000000"/>
                <w:szCs w:val="21"/>
                <w:highlight w:val="none"/>
              </w:rPr>
            </w:pPr>
            <w:r>
              <w:rPr>
                <w:rFonts w:ascii="宋体" w:hAnsi="宋体"/>
                <w:color w:val="000000"/>
                <w:szCs w:val="21"/>
                <w:highlight w:val="none"/>
              </w:rPr>
              <w:t>……</w:t>
            </w:r>
          </w:p>
        </w:tc>
        <w:tc>
          <w:tcPr>
            <w:tcW w:w="1266" w:type="dxa"/>
            <w:noWrap w:val="0"/>
            <w:vAlign w:val="top"/>
          </w:tcPr>
          <w:p w14:paraId="735B562C">
            <w:pPr>
              <w:ind w:firstLine="105" w:firstLineChars="50"/>
              <w:jc w:val="center"/>
              <w:rPr>
                <w:rFonts w:hint="eastAsia" w:ascii="宋体" w:hAnsi="宋体"/>
                <w:color w:val="000000"/>
                <w:szCs w:val="21"/>
                <w:highlight w:val="none"/>
              </w:rPr>
            </w:pPr>
            <w:r>
              <w:rPr>
                <w:rFonts w:ascii="宋体" w:hAnsi="宋体"/>
                <w:color w:val="000000"/>
                <w:szCs w:val="21"/>
                <w:highlight w:val="none"/>
              </w:rPr>
              <w:t>……</w:t>
            </w:r>
          </w:p>
        </w:tc>
        <w:tc>
          <w:tcPr>
            <w:tcW w:w="1616" w:type="dxa"/>
            <w:noWrap w:val="0"/>
            <w:vAlign w:val="top"/>
          </w:tcPr>
          <w:p w14:paraId="3F88C985">
            <w:pPr>
              <w:jc w:val="center"/>
              <w:rPr>
                <w:rFonts w:hint="eastAsia" w:ascii="宋体" w:hAnsi="宋体"/>
                <w:color w:val="000000"/>
                <w:szCs w:val="21"/>
                <w:highlight w:val="none"/>
              </w:rPr>
            </w:pPr>
            <w:r>
              <w:rPr>
                <w:rFonts w:ascii="宋体" w:hAnsi="宋体"/>
                <w:color w:val="000000"/>
                <w:szCs w:val="21"/>
                <w:highlight w:val="none"/>
              </w:rPr>
              <w:t>……</w:t>
            </w:r>
          </w:p>
        </w:tc>
        <w:tc>
          <w:tcPr>
            <w:tcW w:w="1799" w:type="dxa"/>
            <w:noWrap w:val="0"/>
            <w:vAlign w:val="top"/>
          </w:tcPr>
          <w:p w14:paraId="5C1D3C6E">
            <w:pPr>
              <w:jc w:val="center"/>
              <w:rPr>
                <w:rFonts w:hint="eastAsia" w:ascii="宋体" w:hAnsi="宋体"/>
                <w:color w:val="000000"/>
                <w:szCs w:val="21"/>
                <w:highlight w:val="none"/>
              </w:rPr>
            </w:pPr>
            <w:r>
              <w:rPr>
                <w:rFonts w:ascii="宋体" w:hAnsi="宋体"/>
                <w:color w:val="000000"/>
                <w:szCs w:val="21"/>
                <w:highlight w:val="none"/>
              </w:rPr>
              <w:t>……</w:t>
            </w:r>
          </w:p>
        </w:tc>
      </w:tr>
      <w:tr w14:paraId="70E0C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462" w:type="dxa"/>
            <w:vMerge w:val="continue"/>
            <w:noWrap w:val="0"/>
            <w:vAlign w:val="top"/>
          </w:tcPr>
          <w:p w14:paraId="07FC7F84">
            <w:pPr>
              <w:jc w:val="center"/>
              <w:rPr>
                <w:rFonts w:hint="eastAsia" w:ascii="宋体" w:hAnsi="宋体"/>
                <w:color w:val="000000"/>
                <w:szCs w:val="21"/>
                <w:highlight w:val="none"/>
              </w:rPr>
            </w:pPr>
          </w:p>
        </w:tc>
        <w:tc>
          <w:tcPr>
            <w:tcW w:w="905" w:type="dxa"/>
            <w:noWrap w:val="0"/>
            <w:vAlign w:val="top"/>
          </w:tcPr>
          <w:p w14:paraId="32C7C510">
            <w:pPr>
              <w:jc w:val="center"/>
              <w:rPr>
                <w:rFonts w:hint="eastAsia" w:ascii="宋体" w:hAnsi="宋体"/>
                <w:color w:val="000000"/>
                <w:szCs w:val="21"/>
                <w:highlight w:val="none"/>
              </w:rPr>
            </w:pPr>
            <w:r>
              <w:rPr>
                <w:rFonts w:ascii="宋体" w:hAnsi="宋体"/>
                <w:color w:val="000000"/>
                <w:szCs w:val="21"/>
                <w:highlight w:val="none"/>
              </w:rPr>
              <w:t>……</w:t>
            </w:r>
          </w:p>
        </w:tc>
        <w:tc>
          <w:tcPr>
            <w:tcW w:w="720" w:type="dxa"/>
            <w:noWrap w:val="0"/>
            <w:vAlign w:val="top"/>
          </w:tcPr>
          <w:p w14:paraId="01298B41">
            <w:pPr>
              <w:jc w:val="center"/>
              <w:rPr>
                <w:rFonts w:hint="eastAsia" w:ascii="宋体" w:hAnsi="宋体"/>
                <w:color w:val="000000"/>
                <w:szCs w:val="21"/>
                <w:highlight w:val="none"/>
              </w:rPr>
            </w:pPr>
            <w:r>
              <w:rPr>
                <w:rFonts w:ascii="宋体" w:hAnsi="宋体"/>
                <w:color w:val="000000"/>
                <w:szCs w:val="21"/>
                <w:highlight w:val="none"/>
              </w:rPr>
              <w:t>……</w:t>
            </w:r>
          </w:p>
        </w:tc>
        <w:tc>
          <w:tcPr>
            <w:tcW w:w="1080" w:type="dxa"/>
            <w:noWrap w:val="0"/>
            <w:vAlign w:val="top"/>
          </w:tcPr>
          <w:p w14:paraId="5181DAE3">
            <w:pPr>
              <w:jc w:val="center"/>
              <w:rPr>
                <w:rFonts w:hint="eastAsia" w:ascii="宋体" w:hAnsi="宋体"/>
                <w:color w:val="000000"/>
                <w:szCs w:val="21"/>
                <w:highlight w:val="none"/>
              </w:rPr>
            </w:pPr>
            <w:r>
              <w:rPr>
                <w:rFonts w:ascii="宋体" w:hAnsi="宋体"/>
                <w:color w:val="000000"/>
                <w:szCs w:val="21"/>
                <w:highlight w:val="none"/>
              </w:rPr>
              <w:t>……</w:t>
            </w:r>
          </w:p>
        </w:tc>
        <w:tc>
          <w:tcPr>
            <w:tcW w:w="720" w:type="dxa"/>
            <w:noWrap w:val="0"/>
            <w:vAlign w:val="top"/>
          </w:tcPr>
          <w:p w14:paraId="364C3467">
            <w:pPr>
              <w:jc w:val="center"/>
              <w:rPr>
                <w:rFonts w:hint="eastAsia" w:ascii="宋体" w:hAnsi="宋体"/>
                <w:color w:val="000000"/>
                <w:szCs w:val="21"/>
                <w:highlight w:val="none"/>
              </w:rPr>
            </w:pPr>
            <w:r>
              <w:rPr>
                <w:rFonts w:ascii="宋体" w:hAnsi="宋体"/>
                <w:color w:val="000000"/>
                <w:szCs w:val="21"/>
                <w:highlight w:val="none"/>
              </w:rPr>
              <w:t>……</w:t>
            </w:r>
          </w:p>
        </w:tc>
        <w:tc>
          <w:tcPr>
            <w:tcW w:w="1266" w:type="dxa"/>
            <w:noWrap w:val="0"/>
            <w:vAlign w:val="top"/>
          </w:tcPr>
          <w:p w14:paraId="5ACA8B1B">
            <w:pPr>
              <w:ind w:firstLine="105" w:firstLineChars="50"/>
              <w:jc w:val="center"/>
              <w:rPr>
                <w:rFonts w:hint="eastAsia" w:ascii="宋体" w:hAnsi="宋体"/>
                <w:color w:val="000000"/>
                <w:szCs w:val="21"/>
                <w:highlight w:val="none"/>
              </w:rPr>
            </w:pPr>
            <w:r>
              <w:rPr>
                <w:rFonts w:ascii="宋体" w:hAnsi="宋体"/>
                <w:color w:val="000000"/>
                <w:szCs w:val="21"/>
                <w:highlight w:val="none"/>
              </w:rPr>
              <w:t>……</w:t>
            </w:r>
          </w:p>
        </w:tc>
        <w:tc>
          <w:tcPr>
            <w:tcW w:w="1616" w:type="dxa"/>
            <w:noWrap w:val="0"/>
            <w:vAlign w:val="top"/>
          </w:tcPr>
          <w:p w14:paraId="72A19D75">
            <w:pPr>
              <w:jc w:val="center"/>
              <w:rPr>
                <w:rFonts w:hint="eastAsia" w:ascii="宋体" w:hAnsi="宋体"/>
                <w:color w:val="000000"/>
                <w:szCs w:val="21"/>
                <w:highlight w:val="none"/>
              </w:rPr>
            </w:pPr>
            <w:r>
              <w:rPr>
                <w:rFonts w:ascii="宋体" w:hAnsi="宋体"/>
                <w:color w:val="000000"/>
                <w:szCs w:val="21"/>
                <w:highlight w:val="none"/>
              </w:rPr>
              <w:t>……</w:t>
            </w:r>
          </w:p>
        </w:tc>
        <w:tc>
          <w:tcPr>
            <w:tcW w:w="1799" w:type="dxa"/>
            <w:noWrap w:val="0"/>
            <w:vAlign w:val="top"/>
          </w:tcPr>
          <w:p w14:paraId="54275232">
            <w:pPr>
              <w:jc w:val="center"/>
              <w:rPr>
                <w:rFonts w:hint="eastAsia" w:ascii="宋体" w:hAnsi="宋体"/>
                <w:color w:val="000000"/>
                <w:szCs w:val="21"/>
                <w:highlight w:val="none"/>
              </w:rPr>
            </w:pPr>
            <w:r>
              <w:rPr>
                <w:rFonts w:ascii="宋体" w:hAnsi="宋体"/>
                <w:color w:val="000000"/>
                <w:szCs w:val="21"/>
                <w:highlight w:val="none"/>
              </w:rPr>
              <w:t>……</w:t>
            </w:r>
          </w:p>
        </w:tc>
      </w:tr>
      <w:tr w14:paraId="0F297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5153" w:type="dxa"/>
            <w:gridSpan w:val="6"/>
            <w:noWrap w:val="0"/>
            <w:vAlign w:val="top"/>
          </w:tcPr>
          <w:p w14:paraId="01FCA4F7">
            <w:pPr>
              <w:rPr>
                <w:rFonts w:hint="eastAsia" w:ascii="宋体" w:hAnsi="宋体"/>
                <w:color w:val="000000"/>
                <w:szCs w:val="21"/>
                <w:highlight w:val="none"/>
              </w:rPr>
            </w:pPr>
            <w:r>
              <w:rPr>
                <w:rFonts w:hint="eastAsia" w:ascii="宋体" w:hAnsi="宋体"/>
                <w:color w:val="000000"/>
                <w:szCs w:val="21"/>
                <w:highlight w:val="none"/>
              </w:rPr>
              <w:t xml:space="preserve">             合            计</w:t>
            </w:r>
          </w:p>
        </w:tc>
        <w:tc>
          <w:tcPr>
            <w:tcW w:w="1616" w:type="dxa"/>
            <w:noWrap w:val="0"/>
            <w:vAlign w:val="top"/>
          </w:tcPr>
          <w:p w14:paraId="4E827FB3">
            <w:pPr>
              <w:jc w:val="center"/>
              <w:rPr>
                <w:rFonts w:hint="eastAsia" w:ascii="宋体" w:hAnsi="宋体"/>
                <w:color w:val="000000"/>
                <w:szCs w:val="21"/>
                <w:highlight w:val="none"/>
              </w:rPr>
            </w:pPr>
            <w:r>
              <w:rPr>
                <w:rFonts w:hint="eastAsia" w:ascii="宋体" w:hAnsi="宋体"/>
                <w:color w:val="000000"/>
                <w:szCs w:val="21"/>
                <w:highlight w:val="none"/>
              </w:rPr>
              <w:t xml:space="preserve">    1．00</w:t>
            </w:r>
          </w:p>
        </w:tc>
        <w:tc>
          <w:tcPr>
            <w:tcW w:w="1799" w:type="dxa"/>
            <w:noWrap w:val="0"/>
            <w:vAlign w:val="top"/>
          </w:tcPr>
          <w:p w14:paraId="5C29562C">
            <w:pPr>
              <w:jc w:val="center"/>
              <w:rPr>
                <w:rFonts w:hint="eastAsia" w:ascii="宋体" w:hAnsi="宋体"/>
                <w:color w:val="000000"/>
                <w:szCs w:val="21"/>
                <w:highlight w:val="none"/>
              </w:rPr>
            </w:pPr>
          </w:p>
        </w:tc>
      </w:tr>
    </w:tbl>
    <w:p w14:paraId="425DA2DC">
      <w:pPr>
        <w:spacing w:line="440" w:lineRule="exact"/>
        <w:rPr>
          <w:rFonts w:hint="eastAsia" w:eastAsia="黑体"/>
          <w:color w:val="000000"/>
          <w:sz w:val="20"/>
          <w:szCs w:val="20"/>
          <w:highlight w:val="none"/>
        </w:rPr>
      </w:pPr>
    </w:p>
    <w:p w14:paraId="5DC440FD">
      <w:pPr>
        <w:jc w:val="center"/>
        <w:rPr>
          <w:color w:val="000000"/>
          <w:szCs w:val="21"/>
          <w:highlight w:val="none"/>
        </w:rPr>
      </w:pPr>
    </w:p>
    <w:p w14:paraId="2E9D495A">
      <w:pPr>
        <w:spacing w:line="440" w:lineRule="exact"/>
        <w:rPr>
          <w:color w:val="000000"/>
          <w:szCs w:val="21"/>
          <w:highlight w:val="none"/>
        </w:rPr>
      </w:pPr>
    </w:p>
    <w:p w14:paraId="5F76172E">
      <w:pPr>
        <w:spacing w:line="440" w:lineRule="exact"/>
        <w:rPr>
          <w:rFonts w:eastAsia="黑体"/>
          <w:color w:val="000000"/>
          <w:sz w:val="20"/>
          <w:szCs w:val="20"/>
          <w:highlight w:val="none"/>
        </w:rPr>
      </w:pPr>
      <w:r>
        <w:rPr>
          <w:color w:val="000000"/>
          <w:szCs w:val="21"/>
          <w:highlight w:val="none"/>
        </w:rPr>
        <w:br w:type="page"/>
      </w:r>
    </w:p>
    <w:p w14:paraId="5858A09D">
      <w:pPr>
        <w:pStyle w:val="3"/>
        <w:jc w:val="center"/>
        <w:rPr>
          <w:color w:val="000000"/>
          <w:highlight w:val="none"/>
        </w:rPr>
      </w:pPr>
      <w:bookmarkStart w:id="1105" w:name="_Toc31698"/>
      <w:bookmarkStart w:id="1106" w:name="_Toc247514283"/>
      <w:bookmarkStart w:id="1107" w:name="_Toc152042580"/>
      <w:bookmarkStart w:id="1108" w:name="_Toc247527831"/>
      <w:bookmarkStart w:id="1109" w:name="_Toc144974860"/>
      <w:bookmarkStart w:id="1110" w:name="_Toc152045791"/>
      <w:r>
        <w:rPr>
          <w:color w:val="000000"/>
          <w:highlight w:val="none"/>
        </w:rPr>
        <w:t>二、法定代表人身份证明</w:t>
      </w:r>
      <w:bookmarkEnd w:id="1105"/>
      <w:bookmarkEnd w:id="1106"/>
      <w:bookmarkEnd w:id="1107"/>
      <w:bookmarkEnd w:id="1108"/>
      <w:bookmarkEnd w:id="1109"/>
      <w:bookmarkEnd w:id="1110"/>
    </w:p>
    <w:p w14:paraId="0FDDD062">
      <w:pPr>
        <w:spacing w:line="440" w:lineRule="exact"/>
        <w:rPr>
          <w:color w:val="000000"/>
          <w:sz w:val="20"/>
          <w:szCs w:val="20"/>
          <w:highlight w:val="none"/>
        </w:rPr>
      </w:pPr>
    </w:p>
    <w:p w14:paraId="1B1A048C">
      <w:pPr>
        <w:spacing w:line="440" w:lineRule="exact"/>
        <w:rPr>
          <w:color w:val="000000"/>
          <w:szCs w:val="21"/>
          <w:highlight w:val="none"/>
        </w:rPr>
      </w:pPr>
    </w:p>
    <w:p w14:paraId="79F43D52">
      <w:pPr>
        <w:spacing w:line="440" w:lineRule="exact"/>
        <w:rPr>
          <w:color w:val="000000"/>
          <w:szCs w:val="21"/>
          <w:highlight w:val="none"/>
        </w:rPr>
      </w:pPr>
      <w:r>
        <w:rPr>
          <w:color w:val="000000"/>
          <w:szCs w:val="21"/>
          <w:highlight w:val="none"/>
        </w:rPr>
        <w:t>投标人名称：</w:t>
      </w:r>
      <w:r>
        <w:rPr>
          <w:color w:val="000000"/>
          <w:szCs w:val="21"/>
          <w:highlight w:val="none"/>
          <w:u w:val="single"/>
        </w:rPr>
        <w:t xml:space="preserve">                            </w:t>
      </w:r>
      <w:r>
        <w:rPr>
          <w:color w:val="000000"/>
          <w:szCs w:val="21"/>
          <w:highlight w:val="none"/>
        </w:rPr>
        <w:t xml:space="preserve"> </w:t>
      </w:r>
    </w:p>
    <w:p w14:paraId="66E203D9">
      <w:pPr>
        <w:spacing w:line="440" w:lineRule="exact"/>
        <w:rPr>
          <w:color w:val="000000"/>
          <w:szCs w:val="21"/>
          <w:highlight w:val="none"/>
        </w:rPr>
      </w:pPr>
      <w:r>
        <w:rPr>
          <w:color w:val="000000"/>
          <w:szCs w:val="21"/>
          <w:highlight w:val="none"/>
        </w:rPr>
        <w:t>单位性质：</w:t>
      </w:r>
      <w:r>
        <w:rPr>
          <w:color w:val="000000"/>
          <w:szCs w:val="21"/>
          <w:highlight w:val="none"/>
          <w:u w:val="single"/>
        </w:rPr>
        <w:t xml:space="preserve">                               </w:t>
      </w:r>
      <w:r>
        <w:rPr>
          <w:color w:val="000000"/>
          <w:szCs w:val="21"/>
          <w:highlight w:val="none"/>
        </w:rPr>
        <w:t xml:space="preserve"> </w:t>
      </w:r>
    </w:p>
    <w:p w14:paraId="665C4C6E">
      <w:pPr>
        <w:spacing w:line="440" w:lineRule="exact"/>
        <w:rPr>
          <w:color w:val="000000"/>
          <w:szCs w:val="21"/>
          <w:highlight w:val="none"/>
        </w:rPr>
      </w:pPr>
      <w:r>
        <w:rPr>
          <w:color w:val="000000"/>
          <w:szCs w:val="21"/>
          <w:highlight w:val="none"/>
        </w:rPr>
        <w:t>地址：</w:t>
      </w:r>
      <w:r>
        <w:rPr>
          <w:color w:val="000000"/>
          <w:szCs w:val="21"/>
          <w:highlight w:val="none"/>
          <w:u w:val="single"/>
        </w:rPr>
        <w:t xml:space="preserve">                                   </w:t>
      </w:r>
    </w:p>
    <w:p w14:paraId="0354D031">
      <w:pPr>
        <w:spacing w:line="440" w:lineRule="exact"/>
        <w:rPr>
          <w:color w:val="000000"/>
          <w:szCs w:val="21"/>
          <w:highlight w:val="none"/>
        </w:rPr>
      </w:pPr>
      <w:r>
        <w:rPr>
          <w:color w:val="000000"/>
          <w:szCs w:val="21"/>
          <w:highlight w:val="none"/>
        </w:rPr>
        <w:t>成立时间：</w:t>
      </w:r>
      <w:r>
        <w:rPr>
          <w:color w:val="000000"/>
          <w:szCs w:val="21"/>
          <w:highlight w:val="none"/>
          <w:u w:val="single"/>
        </w:rPr>
        <w:t xml:space="preserve">         </w:t>
      </w:r>
      <w:r>
        <w:rPr>
          <w:color w:val="000000"/>
          <w:szCs w:val="21"/>
          <w:highlight w:val="none"/>
        </w:rPr>
        <w:t>年</w:t>
      </w:r>
      <w:r>
        <w:rPr>
          <w:color w:val="000000"/>
          <w:szCs w:val="21"/>
          <w:highlight w:val="none"/>
          <w:u w:val="single"/>
        </w:rPr>
        <w:t xml:space="preserve">       </w:t>
      </w:r>
      <w:r>
        <w:rPr>
          <w:color w:val="000000"/>
          <w:szCs w:val="21"/>
          <w:highlight w:val="none"/>
        </w:rPr>
        <w:t>月</w:t>
      </w:r>
      <w:r>
        <w:rPr>
          <w:color w:val="000000"/>
          <w:szCs w:val="21"/>
          <w:highlight w:val="none"/>
          <w:u w:val="single"/>
        </w:rPr>
        <w:t xml:space="preserve">       </w:t>
      </w:r>
      <w:r>
        <w:rPr>
          <w:color w:val="000000"/>
          <w:szCs w:val="21"/>
          <w:highlight w:val="none"/>
        </w:rPr>
        <w:t>日</w:t>
      </w:r>
    </w:p>
    <w:p w14:paraId="2AAFECCF">
      <w:pPr>
        <w:spacing w:line="440" w:lineRule="exact"/>
        <w:rPr>
          <w:color w:val="000000"/>
          <w:szCs w:val="21"/>
          <w:highlight w:val="none"/>
        </w:rPr>
      </w:pPr>
      <w:r>
        <w:rPr>
          <w:color w:val="000000"/>
          <w:szCs w:val="21"/>
          <w:highlight w:val="none"/>
        </w:rPr>
        <w:t>经营期限：</w:t>
      </w:r>
      <w:r>
        <w:rPr>
          <w:color w:val="000000"/>
          <w:szCs w:val="21"/>
          <w:highlight w:val="none"/>
          <w:u w:val="single"/>
        </w:rPr>
        <w:t xml:space="preserve">                               </w:t>
      </w:r>
    </w:p>
    <w:p w14:paraId="149D3D40">
      <w:pPr>
        <w:spacing w:line="440" w:lineRule="exact"/>
        <w:rPr>
          <w:color w:val="000000"/>
          <w:szCs w:val="21"/>
          <w:highlight w:val="none"/>
        </w:rPr>
      </w:pPr>
      <w:r>
        <w:rPr>
          <w:color w:val="000000"/>
          <w:szCs w:val="21"/>
          <w:highlight w:val="none"/>
        </w:rPr>
        <w:t>姓名：</w:t>
      </w:r>
      <w:r>
        <w:rPr>
          <w:color w:val="000000"/>
          <w:szCs w:val="21"/>
          <w:highlight w:val="none"/>
          <w:u w:val="single"/>
        </w:rPr>
        <w:t xml:space="preserve">        </w:t>
      </w:r>
      <w:r>
        <w:rPr>
          <w:color w:val="000000"/>
          <w:szCs w:val="21"/>
          <w:highlight w:val="none"/>
        </w:rPr>
        <w:t xml:space="preserve"> 性别：</w:t>
      </w:r>
      <w:r>
        <w:rPr>
          <w:color w:val="000000"/>
          <w:szCs w:val="21"/>
          <w:highlight w:val="none"/>
          <w:u w:val="single"/>
        </w:rPr>
        <w:t xml:space="preserve">         </w:t>
      </w:r>
      <w:r>
        <w:rPr>
          <w:color w:val="000000"/>
          <w:szCs w:val="21"/>
          <w:highlight w:val="none"/>
        </w:rPr>
        <w:t xml:space="preserve"> 年龄：</w:t>
      </w:r>
      <w:r>
        <w:rPr>
          <w:color w:val="000000"/>
          <w:szCs w:val="21"/>
          <w:highlight w:val="none"/>
          <w:u w:val="single"/>
        </w:rPr>
        <w:t xml:space="preserve">        </w:t>
      </w:r>
      <w:r>
        <w:rPr>
          <w:color w:val="000000"/>
          <w:szCs w:val="21"/>
          <w:highlight w:val="none"/>
        </w:rPr>
        <w:t>职务：</w:t>
      </w:r>
      <w:r>
        <w:rPr>
          <w:color w:val="000000"/>
          <w:szCs w:val="21"/>
          <w:highlight w:val="none"/>
          <w:u w:val="single"/>
        </w:rPr>
        <w:t xml:space="preserve">        </w:t>
      </w:r>
    </w:p>
    <w:p w14:paraId="5298BD96">
      <w:pPr>
        <w:spacing w:line="440" w:lineRule="exact"/>
        <w:rPr>
          <w:color w:val="000000"/>
          <w:szCs w:val="21"/>
          <w:highlight w:val="none"/>
        </w:rPr>
      </w:pPr>
      <w:r>
        <w:rPr>
          <w:color w:val="000000"/>
          <w:szCs w:val="21"/>
          <w:highlight w:val="none"/>
        </w:rPr>
        <w:t>系</w:t>
      </w:r>
      <w:r>
        <w:rPr>
          <w:color w:val="000000"/>
          <w:szCs w:val="21"/>
          <w:highlight w:val="none"/>
          <w:u w:val="single"/>
        </w:rPr>
        <w:t xml:space="preserve">                             </w:t>
      </w:r>
      <w:r>
        <w:rPr>
          <w:color w:val="000000"/>
          <w:szCs w:val="21"/>
          <w:highlight w:val="none"/>
        </w:rPr>
        <w:t xml:space="preserve"> </w:t>
      </w:r>
      <w:r>
        <w:rPr>
          <w:rFonts w:hint="eastAsia"/>
          <w:color w:val="000000"/>
          <w:szCs w:val="21"/>
          <w:highlight w:val="none"/>
        </w:rPr>
        <w:t>（</w:t>
      </w:r>
      <w:r>
        <w:rPr>
          <w:color w:val="000000"/>
          <w:szCs w:val="21"/>
          <w:highlight w:val="none"/>
        </w:rPr>
        <w:t>投标人名称</w:t>
      </w:r>
      <w:r>
        <w:rPr>
          <w:rFonts w:hint="eastAsia"/>
          <w:color w:val="000000"/>
          <w:szCs w:val="21"/>
          <w:highlight w:val="none"/>
        </w:rPr>
        <w:t>）</w:t>
      </w:r>
      <w:r>
        <w:rPr>
          <w:color w:val="000000"/>
          <w:szCs w:val="21"/>
          <w:highlight w:val="none"/>
        </w:rPr>
        <w:t>的法定代表人。</w:t>
      </w:r>
    </w:p>
    <w:p w14:paraId="34A1F9D2">
      <w:pPr>
        <w:spacing w:line="440" w:lineRule="exact"/>
        <w:ind w:firstLine="420" w:firstLineChars="200"/>
        <w:rPr>
          <w:color w:val="000000"/>
          <w:szCs w:val="21"/>
          <w:highlight w:val="none"/>
        </w:rPr>
      </w:pPr>
      <w:r>
        <w:rPr>
          <w:color w:val="000000"/>
          <w:szCs w:val="21"/>
          <w:highlight w:val="none"/>
        </w:rPr>
        <w:t>特此证明。</w:t>
      </w:r>
    </w:p>
    <w:p w14:paraId="5BCBE239">
      <w:pPr>
        <w:spacing w:line="440" w:lineRule="exact"/>
        <w:rPr>
          <w:color w:val="000000"/>
          <w:szCs w:val="21"/>
          <w:highlight w:val="none"/>
        </w:rPr>
      </w:pPr>
    </w:p>
    <w:p w14:paraId="4539F51C">
      <w:pPr>
        <w:spacing w:line="440" w:lineRule="exact"/>
        <w:rPr>
          <w:rFonts w:hint="eastAsia"/>
          <w:color w:val="000000"/>
          <w:szCs w:val="21"/>
          <w:highlight w:val="none"/>
        </w:rPr>
      </w:pPr>
      <w:r>
        <w:rPr>
          <w:rFonts w:hint="eastAsia"/>
          <w:color w:val="000000"/>
          <w:szCs w:val="21"/>
          <w:highlight w:val="none"/>
        </w:rPr>
        <w:t>附：法定代表人身份证复印件。</w:t>
      </w:r>
    </w:p>
    <w:p w14:paraId="6D6F0B11">
      <w:pPr>
        <w:spacing w:line="440" w:lineRule="exact"/>
        <w:rPr>
          <w:color w:val="000000"/>
          <w:szCs w:val="21"/>
          <w:highlight w:val="none"/>
        </w:rPr>
      </w:pPr>
    </w:p>
    <w:p w14:paraId="7511099E">
      <w:pPr>
        <w:spacing w:line="440" w:lineRule="exact"/>
        <w:rPr>
          <w:color w:val="000000"/>
          <w:szCs w:val="21"/>
          <w:highlight w:val="none"/>
        </w:rPr>
      </w:pPr>
      <w:r>
        <w:rPr>
          <w:color w:val="000000"/>
          <w:szCs w:val="21"/>
          <w:highlight w:val="none"/>
        </w:rPr>
        <w:t xml:space="preserve">                          投标人：</w:t>
      </w:r>
      <w:r>
        <w:rPr>
          <w:color w:val="000000"/>
          <w:szCs w:val="21"/>
          <w:highlight w:val="none"/>
          <w:u w:val="single"/>
        </w:rPr>
        <w:t xml:space="preserve">                 </w:t>
      </w:r>
      <w:r>
        <w:rPr>
          <w:color w:val="000000"/>
          <w:szCs w:val="21"/>
          <w:highlight w:val="none"/>
        </w:rPr>
        <w:t>（盖单位章）</w:t>
      </w:r>
    </w:p>
    <w:p w14:paraId="5E775FEE">
      <w:pPr>
        <w:spacing w:line="440" w:lineRule="exact"/>
        <w:rPr>
          <w:color w:val="000000"/>
          <w:szCs w:val="21"/>
          <w:highlight w:val="none"/>
        </w:rPr>
      </w:pPr>
      <w:r>
        <w:rPr>
          <w:color w:val="000000"/>
          <w:szCs w:val="21"/>
          <w:highlight w:val="none"/>
        </w:rPr>
        <w:t xml:space="preserve">                                </w:t>
      </w:r>
      <w:r>
        <w:rPr>
          <w:color w:val="000000"/>
          <w:szCs w:val="21"/>
          <w:highlight w:val="none"/>
          <w:u w:val="single"/>
        </w:rPr>
        <w:t xml:space="preserve">         </w:t>
      </w:r>
      <w:r>
        <w:rPr>
          <w:color w:val="000000"/>
          <w:szCs w:val="21"/>
          <w:highlight w:val="none"/>
        </w:rPr>
        <w:t>年</w:t>
      </w:r>
      <w:r>
        <w:rPr>
          <w:color w:val="000000"/>
          <w:szCs w:val="21"/>
          <w:highlight w:val="none"/>
          <w:u w:val="single"/>
        </w:rPr>
        <w:t xml:space="preserve">      </w:t>
      </w:r>
      <w:r>
        <w:rPr>
          <w:color w:val="000000"/>
          <w:szCs w:val="21"/>
          <w:highlight w:val="none"/>
        </w:rPr>
        <w:t>月</w:t>
      </w:r>
      <w:r>
        <w:rPr>
          <w:color w:val="000000"/>
          <w:szCs w:val="21"/>
          <w:highlight w:val="none"/>
          <w:u w:val="single"/>
        </w:rPr>
        <w:t xml:space="preserve">   </w:t>
      </w:r>
      <w:r>
        <w:rPr>
          <w:color w:val="000000"/>
          <w:szCs w:val="21"/>
          <w:highlight w:val="none"/>
        </w:rPr>
        <w:t xml:space="preserve"> 日           </w:t>
      </w:r>
    </w:p>
    <w:p w14:paraId="02264093">
      <w:pPr>
        <w:spacing w:line="440" w:lineRule="exact"/>
        <w:jc w:val="center"/>
        <w:rPr>
          <w:rFonts w:eastAsia="黑体"/>
          <w:color w:val="000000"/>
          <w:sz w:val="20"/>
          <w:szCs w:val="20"/>
          <w:highlight w:val="none"/>
        </w:rPr>
      </w:pPr>
      <w:r>
        <w:rPr>
          <w:rFonts w:eastAsia="黑体"/>
          <w:color w:val="000000"/>
          <w:sz w:val="20"/>
          <w:szCs w:val="20"/>
          <w:highlight w:val="none"/>
        </w:rPr>
        <w:br w:type="page"/>
      </w:r>
    </w:p>
    <w:p w14:paraId="5D144464">
      <w:pPr>
        <w:pStyle w:val="3"/>
        <w:jc w:val="center"/>
        <w:rPr>
          <w:color w:val="000000"/>
          <w:highlight w:val="none"/>
        </w:rPr>
      </w:pPr>
      <w:bookmarkStart w:id="1111" w:name="_Toc247527832"/>
      <w:bookmarkStart w:id="1112" w:name="_Toc144974861"/>
      <w:bookmarkStart w:id="1113" w:name="_Toc247514284"/>
      <w:bookmarkStart w:id="1114" w:name="_Toc152045792"/>
      <w:bookmarkStart w:id="1115" w:name="_Toc152042581"/>
      <w:bookmarkStart w:id="1116" w:name="_Toc26261"/>
      <w:r>
        <w:rPr>
          <w:color w:val="000000"/>
          <w:highlight w:val="none"/>
        </w:rPr>
        <w:t>二、授权委托书</w:t>
      </w:r>
      <w:bookmarkEnd w:id="1111"/>
      <w:bookmarkEnd w:id="1112"/>
      <w:bookmarkEnd w:id="1113"/>
      <w:bookmarkEnd w:id="1114"/>
      <w:bookmarkEnd w:id="1115"/>
      <w:bookmarkEnd w:id="1116"/>
    </w:p>
    <w:p w14:paraId="6740F434">
      <w:pPr>
        <w:spacing w:line="440" w:lineRule="exact"/>
        <w:rPr>
          <w:rFonts w:eastAsia="黑体"/>
          <w:color w:val="000000"/>
          <w:szCs w:val="21"/>
          <w:highlight w:val="none"/>
        </w:rPr>
      </w:pPr>
    </w:p>
    <w:p w14:paraId="1CBA0458">
      <w:pPr>
        <w:topLinePunct/>
        <w:spacing w:line="440" w:lineRule="exact"/>
        <w:ind w:firstLine="420" w:firstLineChars="200"/>
        <w:rPr>
          <w:color w:val="000000"/>
          <w:szCs w:val="21"/>
          <w:highlight w:val="none"/>
        </w:rPr>
      </w:pPr>
      <w:r>
        <w:rPr>
          <w:color w:val="000000"/>
          <w:szCs w:val="21"/>
          <w:highlight w:val="none"/>
        </w:rPr>
        <w:t>本人</w:t>
      </w:r>
      <w:r>
        <w:rPr>
          <w:color w:val="000000"/>
          <w:szCs w:val="21"/>
          <w:highlight w:val="none"/>
          <w:u w:val="single"/>
        </w:rPr>
        <w:t xml:space="preserve">       </w:t>
      </w:r>
      <w:r>
        <w:rPr>
          <w:color w:val="000000"/>
          <w:szCs w:val="21"/>
          <w:highlight w:val="none"/>
        </w:rPr>
        <w:t>（姓名）系</w:t>
      </w:r>
      <w:r>
        <w:rPr>
          <w:color w:val="000000"/>
          <w:szCs w:val="21"/>
          <w:highlight w:val="none"/>
          <w:u w:val="single"/>
        </w:rPr>
        <w:t xml:space="preserve">        </w:t>
      </w:r>
      <w:r>
        <w:rPr>
          <w:color w:val="000000"/>
          <w:szCs w:val="21"/>
          <w:highlight w:val="none"/>
        </w:rPr>
        <w:t>（投标人名称）的法定代表人，现委托</w:t>
      </w:r>
      <w:r>
        <w:rPr>
          <w:color w:val="000000"/>
          <w:szCs w:val="21"/>
          <w:highlight w:val="none"/>
          <w:u w:val="single"/>
        </w:rPr>
        <w:t xml:space="preserve">        </w:t>
      </w:r>
      <w:r>
        <w:rPr>
          <w:color w:val="000000"/>
          <w:szCs w:val="21"/>
          <w:highlight w:val="none"/>
        </w:rPr>
        <w:t>（姓名）为我方代理人。代理人根据授权，以我方名义签署、澄清</w:t>
      </w:r>
      <w:r>
        <w:rPr>
          <w:rFonts w:hint="eastAsia"/>
          <w:color w:val="000000"/>
          <w:szCs w:val="21"/>
          <w:highlight w:val="none"/>
        </w:rPr>
        <w:t>、说明、补正</w:t>
      </w:r>
      <w:r>
        <w:rPr>
          <w:color w:val="000000"/>
          <w:szCs w:val="21"/>
          <w:highlight w:val="none"/>
        </w:rPr>
        <w:t>、递交、撤回、修改</w:t>
      </w:r>
      <w:r>
        <w:rPr>
          <w:color w:val="000000"/>
          <w:szCs w:val="21"/>
          <w:highlight w:val="none"/>
          <w:u w:val="single"/>
        </w:rPr>
        <w:t xml:space="preserve">           </w:t>
      </w:r>
      <w:r>
        <w:rPr>
          <w:color w:val="000000"/>
          <w:szCs w:val="21"/>
          <w:highlight w:val="none"/>
        </w:rPr>
        <w:t>（项目名称）</w:t>
      </w:r>
      <w:r>
        <w:rPr>
          <w:rFonts w:hint="eastAsia"/>
          <w:color w:val="000000"/>
          <w:szCs w:val="21"/>
          <w:highlight w:val="none"/>
        </w:rPr>
        <w:t>设计施工总承包</w:t>
      </w:r>
      <w:r>
        <w:rPr>
          <w:color w:val="000000"/>
          <w:szCs w:val="21"/>
          <w:highlight w:val="none"/>
        </w:rPr>
        <w:t>投标文件、签订合同和处理有关事宜，其法律后果由我方承担。</w:t>
      </w:r>
    </w:p>
    <w:p w14:paraId="248FEB60">
      <w:pPr>
        <w:spacing w:line="440" w:lineRule="exact"/>
        <w:rPr>
          <w:color w:val="000000"/>
          <w:szCs w:val="21"/>
          <w:highlight w:val="none"/>
        </w:rPr>
      </w:pPr>
      <w:r>
        <w:rPr>
          <w:color w:val="000000"/>
          <w:szCs w:val="21"/>
          <w:highlight w:val="none"/>
        </w:rPr>
        <w:t xml:space="preserve">    委托期限：</w:t>
      </w:r>
      <w:r>
        <w:rPr>
          <w:color w:val="000000"/>
          <w:szCs w:val="21"/>
          <w:highlight w:val="none"/>
          <w:u w:val="single"/>
        </w:rPr>
        <w:t xml:space="preserve">             </w:t>
      </w:r>
      <w:r>
        <w:rPr>
          <w:rFonts w:hint="eastAsia"/>
          <w:color w:val="000000"/>
          <w:szCs w:val="21"/>
          <w:highlight w:val="none"/>
        </w:rPr>
        <w:t>。</w:t>
      </w:r>
    </w:p>
    <w:p w14:paraId="3E386545">
      <w:pPr>
        <w:spacing w:line="440" w:lineRule="exact"/>
        <w:ind w:firstLine="420" w:firstLineChars="200"/>
        <w:rPr>
          <w:color w:val="000000"/>
          <w:szCs w:val="21"/>
          <w:highlight w:val="none"/>
        </w:rPr>
      </w:pPr>
      <w:r>
        <w:rPr>
          <w:color w:val="000000"/>
          <w:szCs w:val="21"/>
          <w:highlight w:val="none"/>
        </w:rPr>
        <w:t>代理人无转委托权。</w:t>
      </w:r>
    </w:p>
    <w:p w14:paraId="1FFF5196">
      <w:pPr>
        <w:spacing w:line="440" w:lineRule="exact"/>
        <w:ind w:firstLine="420" w:firstLineChars="200"/>
        <w:rPr>
          <w:color w:val="000000"/>
          <w:szCs w:val="21"/>
          <w:highlight w:val="none"/>
        </w:rPr>
      </w:pPr>
      <w:r>
        <w:rPr>
          <w:rFonts w:hint="eastAsia"/>
          <w:color w:val="000000"/>
          <w:szCs w:val="21"/>
          <w:highlight w:val="none"/>
        </w:rPr>
        <w:t>附：法定代表人身份证明</w:t>
      </w:r>
    </w:p>
    <w:p w14:paraId="13160CB6">
      <w:pPr>
        <w:spacing w:line="440" w:lineRule="exact"/>
        <w:rPr>
          <w:color w:val="000000"/>
          <w:szCs w:val="21"/>
          <w:highlight w:val="none"/>
        </w:rPr>
      </w:pPr>
    </w:p>
    <w:p w14:paraId="7B73C92D">
      <w:pPr>
        <w:spacing w:line="440" w:lineRule="exact"/>
        <w:rPr>
          <w:color w:val="000000"/>
          <w:szCs w:val="21"/>
          <w:highlight w:val="none"/>
        </w:rPr>
      </w:pPr>
    </w:p>
    <w:p w14:paraId="5CB24873">
      <w:pPr>
        <w:spacing w:line="440" w:lineRule="exact"/>
        <w:rPr>
          <w:color w:val="000000"/>
          <w:szCs w:val="21"/>
          <w:highlight w:val="none"/>
        </w:rPr>
      </w:pPr>
      <w:r>
        <w:rPr>
          <w:color w:val="000000"/>
          <w:szCs w:val="21"/>
          <w:highlight w:val="none"/>
        </w:rPr>
        <w:t>投标人：</w:t>
      </w:r>
      <w:r>
        <w:rPr>
          <w:color w:val="000000"/>
          <w:szCs w:val="21"/>
          <w:highlight w:val="none"/>
          <w:u w:val="single"/>
        </w:rPr>
        <w:t xml:space="preserve">                               </w:t>
      </w:r>
      <w:r>
        <w:rPr>
          <w:color w:val="000000"/>
          <w:szCs w:val="21"/>
          <w:highlight w:val="none"/>
        </w:rPr>
        <w:t>（盖单位章）</w:t>
      </w:r>
    </w:p>
    <w:p w14:paraId="0DEA9351">
      <w:pPr>
        <w:spacing w:line="440" w:lineRule="exact"/>
        <w:rPr>
          <w:color w:val="000000"/>
          <w:szCs w:val="21"/>
          <w:highlight w:val="none"/>
        </w:rPr>
      </w:pPr>
    </w:p>
    <w:p w14:paraId="5C92989C">
      <w:pPr>
        <w:spacing w:line="440" w:lineRule="exact"/>
        <w:rPr>
          <w:color w:val="000000"/>
          <w:szCs w:val="21"/>
          <w:highlight w:val="none"/>
        </w:rPr>
      </w:pPr>
      <w:r>
        <w:rPr>
          <w:color w:val="000000"/>
          <w:szCs w:val="21"/>
          <w:highlight w:val="none"/>
        </w:rPr>
        <w:t>法定代表人：</w:t>
      </w:r>
      <w:r>
        <w:rPr>
          <w:color w:val="000000"/>
          <w:szCs w:val="21"/>
          <w:highlight w:val="none"/>
          <w:u w:val="single"/>
        </w:rPr>
        <w:t xml:space="preserve">                               </w:t>
      </w:r>
      <w:r>
        <w:rPr>
          <w:color w:val="000000"/>
          <w:szCs w:val="21"/>
          <w:highlight w:val="none"/>
        </w:rPr>
        <w:t>（签字）</w:t>
      </w:r>
    </w:p>
    <w:p w14:paraId="41270668">
      <w:pPr>
        <w:spacing w:line="440" w:lineRule="exact"/>
        <w:rPr>
          <w:color w:val="000000"/>
          <w:szCs w:val="21"/>
          <w:highlight w:val="none"/>
        </w:rPr>
      </w:pPr>
    </w:p>
    <w:p w14:paraId="39BDCADD">
      <w:pPr>
        <w:spacing w:line="440" w:lineRule="exact"/>
        <w:rPr>
          <w:color w:val="000000"/>
          <w:szCs w:val="21"/>
          <w:highlight w:val="none"/>
        </w:rPr>
      </w:pPr>
      <w:r>
        <w:rPr>
          <w:color w:val="000000"/>
          <w:szCs w:val="21"/>
          <w:highlight w:val="none"/>
        </w:rPr>
        <w:t>身份证号码：</w:t>
      </w:r>
      <w:r>
        <w:rPr>
          <w:color w:val="000000"/>
          <w:szCs w:val="21"/>
          <w:highlight w:val="none"/>
          <w:u w:val="single"/>
        </w:rPr>
        <w:t xml:space="preserve">                                     </w:t>
      </w:r>
    </w:p>
    <w:p w14:paraId="1AE137E6">
      <w:pPr>
        <w:spacing w:line="440" w:lineRule="exact"/>
        <w:rPr>
          <w:color w:val="000000"/>
          <w:szCs w:val="21"/>
          <w:highlight w:val="none"/>
        </w:rPr>
      </w:pPr>
    </w:p>
    <w:p w14:paraId="4952D21E">
      <w:pPr>
        <w:spacing w:line="440" w:lineRule="exact"/>
        <w:rPr>
          <w:color w:val="000000"/>
          <w:szCs w:val="21"/>
          <w:highlight w:val="none"/>
        </w:rPr>
      </w:pPr>
      <w:r>
        <w:rPr>
          <w:color w:val="000000"/>
          <w:szCs w:val="21"/>
          <w:highlight w:val="none"/>
        </w:rPr>
        <w:t>委托代理人：</w:t>
      </w:r>
      <w:r>
        <w:rPr>
          <w:color w:val="000000"/>
          <w:szCs w:val="21"/>
          <w:highlight w:val="none"/>
          <w:u w:val="single"/>
        </w:rPr>
        <w:t xml:space="preserve">                                   </w:t>
      </w:r>
      <w:r>
        <w:rPr>
          <w:color w:val="000000"/>
          <w:szCs w:val="21"/>
          <w:highlight w:val="none"/>
        </w:rPr>
        <w:t xml:space="preserve">（签字） </w:t>
      </w:r>
    </w:p>
    <w:p w14:paraId="368A585F">
      <w:pPr>
        <w:spacing w:line="440" w:lineRule="exact"/>
        <w:rPr>
          <w:color w:val="000000"/>
          <w:szCs w:val="21"/>
          <w:highlight w:val="none"/>
        </w:rPr>
      </w:pPr>
    </w:p>
    <w:p w14:paraId="45FC86EC">
      <w:pPr>
        <w:spacing w:line="440" w:lineRule="exact"/>
        <w:rPr>
          <w:color w:val="000000"/>
          <w:szCs w:val="21"/>
          <w:highlight w:val="none"/>
        </w:rPr>
      </w:pPr>
      <w:r>
        <w:rPr>
          <w:color w:val="000000"/>
          <w:szCs w:val="21"/>
          <w:highlight w:val="none"/>
        </w:rPr>
        <w:t>身份证号码：</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rFonts w:hint="eastAsia"/>
          <w:color w:val="000000"/>
          <w:szCs w:val="21"/>
          <w:highlight w:val="none"/>
        </w:rPr>
        <w:t>附身份证复印件</w:t>
      </w:r>
    </w:p>
    <w:p w14:paraId="7294A62B">
      <w:pPr>
        <w:spacing w:line="440" w:lineRule="exact"/>
        <w:rPr>
          <w:color w:val="000000"/>
          <w:szCs w:val="21"/>
          <w:highlight w:val="none"/>
        </w:rPr>
      </w:pPr>
    </w:p>
    <w:p w14:paraId="15FFD25B">
      <w:pPr>
        <w:spacing w:line="440" w:lineRule="exact"/>
        <w:rPr>
          <w:color w:val="000000"/>
          <w:szCs w:val="21"/>
          <w:highlight w:val="none"/>
        </w:rPr>
      </w:pPr>
    </w:p>
    <w:p w14:paraId="47699155">
      <w:pPr>
        <w:spacing w:line="440" w:lineRule="exact"/>
        <w:ind w:firstLine="1575" w:firstLineChars="750"/>
        <w:rPr>
          <w:rFonts w:eastAsia="黑体"/>
          <w:color w:val="000000"/>
          <w:szCs w:val="21"/>
          <w:highlight w:val="none"/>
        </w:rPr>
      </w:pPr>
      <w:r>
        <w:rPr>
          <w:color w:val="000000"/>
          <w:szCs w:val="21"/>
          <w:highlight w:val="none"/>
          <w:u w:val="single"/>
        </w:rPr>
        <w:t xml:space="preserve">       </w:t>
      </w:r>
      <w:r>
        <w:rPr>
          <w:color w:val="000000"/>
          <w:szCs w:val="21"/>
          <w:highlight w:val="none"/>
        </w:rPr>
        <w:t>年</w:t>
      </w:r>
      <w:r>
        <w:rPr>
          <w:color w:val="000000"/>
          <w:szCs w:val="21"/>
          <w:highlight w:val="none"/>
          <w:u w:val="single"/>
        </w:rPr>
        <w:t xml:space="preserve">       </w:t>
      </w:r>
      <w:r>
        <w:rPr>
          <w:color w:val="000000"/>
          <w:szCs w:val="21"/>
          <w:highlight w:val="none"/>
        </w:rPr>
        <w:t>月</w:t>
      </w:r>
      <w:r>
        <w:rPr>
          <w:color w:val="000000"/>
          <w:szCs w:val="21"/>
          <w:highlight w:val="none"/>
          <w:u w:val="single"/>
        </w:rPr>
        <w:t xml:space="preserve">       </w:t>
      </w:r>
      <w:r>
        <w:rPr>
          <w:color w:val="000000"/>
          <w:szCs w:val="21"/>
          <w:highlight w:val="none"/>
        </w:rPr>
        <w:t>日</w:t>
      </w:r>
    </w:p>
    <w:p w14:paraId="5EA36E8F">
      <w:pPr>
        <w:spacing w:line="400" w:lineRule="exact"/>
        <w:rPr>
          <w:color w:val="000000"/>
          <w:highlight w:val="none"/>
        </w:rPr>
      </w:pPr>
      <w:r>
        <w:rPr>
          <w:rFonts w:eastAsia="黑体"/>
          <w:color w:val="000000"/>
          <w:sz w:val="20"/>
          <w:szCs w:val="20"/>
          <w:highlight w:val="none"/>
        </w:rPr>
        <w:br w:type="page"/>
      </w:r>
    </w:p>
    <w:p w14:paraId="58A7BF65">
      <w:pPr>
        <w:pStyle w:val="3"/>
        <w:jc w:val="center"/>
        <w:rPr>
          <w:color w:val="000000"/>
          <w:highlight w:val="none"/>
        </w:rPr>
      </w:pPr>
      <w:bookmarkStart w:id="1117" w:name="_Toc152042582"/>
      <w:bookmarkStart w:id="1118" w:name="_Toc152045793"/>
      <w:bookmarkStart w:id="1119" w:name="_Toc247527833"/>
      <w:bookmarkStart w:id="1120" w:name="_Toc8626"/>
      <w:bookmarkStart w:id="1121" w:name="_Toc247514285"/>
      <w:r>
        <w:rPr>
          <w:rFonts w:hint="eastAsia"/>
          <w:color w:val="000000"/>
          <w:highlight w:val="none"/>
        </w:rPr>
        <w:t>三、联合体协议书</w:t>
      </w:r>
      <w:bookmarkEnd w:id="1117"/>
      <w:bookmarkEnd w:id="1118"/>
      <w:bookmarkEnd w:id="1119"/>
      <w:bookmarkEnd w:id="1120"/>
      <w:bookmarkEnd w:id="1121"/>
    </w:p>
    <w:p w14:paraId="503C9C62">
      <w:pPr>
        <w:spacing w:line="400" w:lineRule="exact"/>
        <w:rPr>
          <w:color w:val="000000"/>
          <w:szCs w:val="21"/>
          <w:highlight w:val="none"/>
        </w:rPr>
      </w:pPr>
    </w:p>
    <w:p w14:paraId="48BD3CDD">
      <w:pPr>
        <w:topLinePunct/>
        <w:spacing w:line="440" w:lineRule="exact"/>
        <w:ind w:firstLine="420" w:firstLineChars="200"/>
        <w:rPr>
          <w:color w:val="000000"/>
          <w:szCs w:val="21"/>
          <w:highlight w:val="none"/>
        </w:rPr>
      </w:pPr>
      <w:r>
        <w:rPr>
          <w:color w:val="000000"/>
          <w:szCs w:val="21"/>
          <w:highlight w:val="none"/>
          <w:u w:val="single"/>
        </w:rPr>
        <w:t xml:space="preserve">          </w:t>
      </w:r>
      <w:r>
        <w:rPr>
          <w:color w:val="000000"/>
          <w:szCs w:val="21"/>
          <w:highlight w:val="none"/>
        </w:rPr>
        <w:t>（所有成员单位名称）自愿组成</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（联合体名称）</w:t>
      </w:r>
      <w:r>
        <w:rPr>
          <w:rFonts w:hint="eastAsia"/>
          <w:color w:val="000000"/>
          <w:szCs w:val="21"/>
          <w:highlight w:val="none"/>
        </w:rPr>
        <w:t>联合体</w:t>
      </w:r>
      <w:r>
        <w:rPr>
          <w:color w:val="000000"/>
          <w:szCs w:val="21"/>
          <w:highlight w:val="none"/>
        </w:rPr>
        <w:t>，共同参加</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（项目名称）</w:t>
      </w:r>
      <w:r>
        <w:rPr>
          <w:rFonts w:hint="eastAsia"/>
          <w:color w:val="000000"/>
          <w:szCs w:val="21"/>
          <w:highlight w:val="none"/>
        </w:rPr>
        <w:t>设计</w:t>
      </w:r>
      <w:r>
        <w:rPr>
          <w:color w:val="000000"/>
          <w:szCs w:val="21"/>
          <w:highlight w:val="none"/>
        </w:rPr>
        <w:t>施工</w:t>
      </w:r>
      <w:r>
        <w:rPr>
          <w:rFonts w:hint="eastAsia"/>
          <w:color w:val="000000"/>
          <w:szCs w:val="21"/>
          <w:highlight w:val="none"/>
        </w:rPr>
        <w:t>总承包</w:t>
      </w:r>
      <w:r>
        <w:rPr>
          <w:color w:val="000000"/>
          <w:szCs w:val="21"/>
          <w:highlight w:val="none"/>
        </w:rPr>
        <w:t>投标。现就联合体投标事宜订立如下协议。</w:t>
      </w:r>
    </w:p>
    <w:p w14:paraId="1487B328">
      <w:pPr>
        <w:topLinePunct/>
        <w:spacing w:line="440" w:lineRule="exact"/>
        <w:ind w:firstLine="420" w:firstLineChars="200"/>
        <w:rPr>
          <w:color w:val="000000"/>
          <w:szCs w:val="21"/>
          <w:highlight w:val="none"/>
        </w:rPr>
      </w:pPr>
      <w:r>
        <w:rPr>
          <w:color w:val="000000"/>
          <w:szCs w:val="21"/>
          <w:highlight w:val="none"/>
        </w:rPr>
        <w:t>1</w:t>
      </w:r>
      <w:r>
        <w:rPr>
          <w:rFonts w:hint="eastAsia"/>
          <w:color w:val="000000"/>
          <w:szCs w:val="21"/>
          <w:highlight w:val="none"/>
        </w:rPr>
        <w:t>、</w:t>
      </w:r>
      <w:r>
        <w:rPr>
          <w:color w:val="000000"/>
          <w:szCs w:val="21"/>
          <w:highlight w:val="none"/>
          <w:u w:val="single"/>
        </w:rPr>
        <w:t xml:space="preserve">       </w:t>
      </w:r>
      <w:r>
        <w:rPr>
          <w:color w:val="000000"/>
          <w:szCs w:val="21"/>
          <w:highlight w:val="none"/>
        </w:rPr>
        <w:t>（某成员单位名称）为</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（联合体名称）牵头人。</w:t>
      </w:r>
    </w:p>
    <w:p w14:paraId="28963153">
      <w:pPr>
        <w:topLinePunct/>
        <w:spacing w:line="440" w:lineRule="exact"/>
        <w:ind w:firstLine="420" w:firstLineChars="200"/>
        <w:rPr>
          <w:color w:val="000000"/>
          <w:szCs w:val="21"/>
          <w:highlight w:val="none"/>
        </w:rPr>
      </w:pPr>
      <w:r>
        <w:rPr>
          <w:color w:val="000000"/>
          <w:szCs w:val="21"/>
          <w:highlight w:val="none"/>
        </w:rPr>
        <w:t>2、联合体牵头人</w:t>
      </w:r>
      <w:r>
        <w:rPr>
          <w:rFonts w:hint="eastAsia"/>
          <w:color w:val="000000"/>
          <w:szCs w:val="21"/>
          <w:highlight w:val="none"/>
        </w:rPr>
        <w:t>合法代表联合体各成员负责本招标项目投标文件编制和合同谈判活动，并代表联合体提交和接收相关的资料、信息及指示，并处理与之有关的一切事务，</w:t>
      </w:r>
      <w:r>
        <w:rPr>
          <w:color w:val="000000"/>
          <w:szCs w:val="21"/>
          <w:highlight w:val="none"/>
        </w:rPr>
        <w:t>负责合同实施阶段的主办、组织和协调工作。</w:t>
      </w:r>
    </w:p>
    <w:p w14:paraId="6D287A02">
      <w:pPr>
        <w:topLinePunct/>
        <w:spacing w:line="440" w:lineRule="exact"/>
        <w:ind w:firstLine="420" w:firstLineChars="200"/>
        <w:rPr>
          <w:color w:val="000000"/>
          <w:szCs w:val="21"/>
          <w:highlight w:val="none"/>
        </w:rPr>
      </w:pPr>
      <w:r>
        <w:rPr>
          <w:color w:val="000000"/>
          <w:szCs w:val="21"/>
          <w:highlight w:val="none"/>
        </w:rPr>
        <w:t>3、联合体将严格按照招标文件的各项要求，递交投标文件，履行合同，并对外承担连带责任。</w:t>
      </w:r>
    </w:p>
    <w:p w14:paraId="0782B6B7">
      <w:pPr>
        <w:topLinePunct/>
        <w:spacing w:line="440" w:lineRule="exact"/>
        <w:ind w:firstLine="420" w:firstLineChars="200"/>
        <w:rPr>
          <w:color w:val="000000"/>
          <w:szCs w:val="21"/>
          <w:highlight w:val="none"/>
        </w:rPr>
      </w:pPr>
      <w:r>
        <w:rPr>
          <w:color w:val="000000"/>
          <w:szCs w:val="21"/>
          <w:highlight w:val="none"/>
        </w:rPr>
        <w:t>4、联合体各成员单位内部的职责分工如下：</w:t>
      </w:r>
      <w:r>
        <w:rPr>
          <w:color w:val="000000"/>
          <w:szCs w:val="21"/>
          <w:highlight w:val="none"/>
          <w:u w:val="single"/>
        </w:rPr>
        <w:t xml:space="preserve">                 </w:t>
      </w:r>
      <w:r>
        <w:rPr>
          <w:color w:val="000000"/>
          <w:szCs w:val="21"/>
          <w:highlight w:val="none"/>
        </w:rPr>
        <w:t xml:space="preserve"> 。</w:t>
      </w:r>
    </w:p>
    <w:p w14:paraId="1A273E84">
      <w:pPr>
        <w:topLinePunct/>
        <w:spacing w:line="440" w:lineRule="exact"/>
        <w:ind w:firstLine="420" w:firstLineChars="200"/>
        <w:rPr>
          <w:color w:val="000000"/>
          <w:szCs w:val="21"/>
          <w:highlight w:val="none"/>
        </w:rPr>
      </w:pPr>
      <w:r>
        <w:rPr>
          <w:color w:val="000000"/>
          <w:szCs w:val="21"/>
          <w:highlight w:val="none"/>
        </w:rPr>
        <w:t xml:space="preserve">5、本协议书自签署之日起生效，合同履行完毕后自动失效。 </w:t>
      </w:r>
    </w:p>
    <w:p w14:paraId="400EF9C6">
      <w:pPr>
        <w:topLinePunct/>
        <w:spacing w:line="440" w:lineRule="exact"/>
        <w:ind w:firstLine="420" w:firstLineChars="200"/>
        <w:rPr>
          <w:color w:val="000000"/>
          <w:szCs w:val="21"/>
          <w:highlight w:val="none"/>
        </w:rPr>
      </w:pPr>
      <w:r>
        <w:rPr>
          <w:color w:val="000000"/>
          <w:szCs w:val="21"/>
          <w:highlight w:val="none"/>
        </w:rPr>
        <w:t>6、本协议书一式</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份，联合体成员和招标人各执一份。</w:t>
      </w:r>
    </w:p>
    <w:p w14:paraId="603D7252">
      <w:pPr>
        <w:topLinePunct/>
        <w:spacing w:line="440" w:lineRule="exact"/>
        <w:rPr>
          <w:color w:val="000000"/>
          <w:szCs w:val="21"/>
          <w:highlight w:val="none"/>
        </w:rPr>
      </w:pPr>
    </w:p>
    <w:p w14:paraId="26720B61">
      <w:pPr>
        <w:topLinePunct/>
        <w:spacing w:line="440" w:lineRule="exact"/>
        <w:ind w:firstLine="420" w:firstLineChars="200"/>
        <w:rPr>
          <w:color w:val="000000"/>
          <w:szCs w:val="21"/>
          <w:highlight w:val="none"/>
        </w:rPr>
      </w:pPr>
      <w:r>
        <w:rPr>
          <w:rFonts w:hint="eastAsia"/>
          <w:color w:val="000000"/>
          <w:szCs w:val="21"/>
          <w:highlight w:val="none"/>
        </w:rPr>
        <w:t>注：本协议书由委托代理人签字的，应附法定代表人签字的授权委托书。</w:t>
      </w:r>
    </w:p>
    <w:p w14:paraId="5E785F1C">
      <w:pPr>
        <w:topLinePunct/>
        <w:spacing w:line="440" w:lineRule="exact"/>
        <w:rPr>
          <w:color w:val="000000"/>
          <w:szCs w:val="21"/>
          <w:highlight w:val="none"/>
        </w:rPr>
      </w:pPr>
    </w:p>
    <w:p w14:paraId="61AEF9A0">
      <w:pPr>
        <w:topLinePunct/>
        <w:spacing w:line="440" w:lineRule="exact"/>
        <w:rPr>
          <w:color w:val="000000"/>
          <w:szCs w:val="21"/>
          <w:highlight w:val="none"/>
        </w:rPr>
      </w:pPr>
      <w:r>
        <w:rPr>
          <w:color w:val="000000"/>
          <w:szCs w:val="21"/>
          <w:highlight w:val="none"/>
        </w:rPr>
        <w:t>牵头人名称：</w:t>
      </w:r>
      <w:r>
        <w:rPr>
          <w:color w:val="000000"/>
          <w:szCs w:val="21"/>
          <w:highlight w:val="none"/>
          <w:u w:val="single"/>
        </w:rPr>
        <w:t xml:space="preserve">                                 </w:t>
      </w:r>
      <w:r>
        <w:rPr>
          <w:color w:val="000000"/>
          <w:szCs w:val="21"/>
          <w:highlight w:val="none"/>
        </w:rPr>
        <w:t>（盖单位章）</w:t>
      </w:r>
    </w:p>
    <w:p w14:paraId="70E9F5F4">
      <w:pPr>
        <w:topLinePunct/>
        <w:spacing w:line="440" w:lineRule="exact"/>
        <w:rPr>
          <w:color w:val="000000"/>
          <w:szCs w:val="21"/>
          <w:highlight w:val="none"/>
        </w:rPr>
      </w:pPr>
      <w:r>
        <w:rPr>
          <w:color w:val="000000"/>
          <w:szCs w:val="21"/>
          <w:highlight w:val="none"/>
        </w:rPr>
        <w:t>法定代表人或其委托代理人：</w:t>
      </w:r>
      <w:r>
        <w:rPr>
          <w:color w:val="000000"/>
          <w:szCs w:val="21"/>
          <w:highlight w:val="none"/>
          <w:u w:val="single"/>
        </w:rPr>
        <w:t xml:space="preserve">                       </w:t>
      </w:r>
      <w:r>
        <w:rPr>
          <w:color w:val="000000"/>
          <w:szCs w:val="21"/>
          <w:highlight w:val="none"/>
        </w:rPr>
        <w:t>（签字）</w:t>
      </w:r>
    </w:p>
    <w:p w14:paraId="253BA5CE">
      <w:pPr>
        <w:topLinePunct/>
        <w:spacing w:line="440" w:lineRule="exact"/>
        <w:rPr>
          <w:color w:val="000000"/>
          <w:szCs w:val="21"/>
          <w:highlight w:val="none"/>
        </w:rPr>
      </w:pPr>
    </w:p>
    <w:p w14:paraId="0DCFB39F">
      <w:pPr>
        <w:topLinePunct/>
        <w:spacing w:line="440" w:lineRule="exact"/>
        <w:rPr>
          <w:color w:val="000000"/>
          <w:szCs w:val="21"/>
          <w:highlight w:val="none"/>
        </w:rPr>
      </w:pPr>
      <w:r>
        <w:rPr>
          <w:color w:val="000000"/>
          <w:szCs w:val="21"/>
          <w:highlight w:val="none"/>
        </w:rPr>
        <w:t>成员一名称：</w:t>
      </w:r>
      <w:r>
        <w:rPr>
          <w:color w:val="000000"/>
          <w:szCs w:val="21"/>
          <w:highlight w:val="none"/>
          <w:u w:val="single"/>
        </w:rPr>
        <w:t xml:space="preserve">                                 </w:t>
      </w:r>
      <w:r>
        <w:rPr>
          <w:color w:val="000000"/>
          <w:szCs w:val="21"/>
          <w:highlight w:val="none"/>
        </w:rPr>
        <w:t>（盖单位章）</w:t>
      </w:r>
    </w:p>
    <w:p w14:paraId="1D405C54">
      <w:pPr>
        <w:topLinePunct/>
        <w:spacing w:line="440" w:lineRule="exact"/>
        <w:rPr>
          <w:color w:val="000000"/>
          <w:szCs w:val="21"/>
          <w:highlight w:val="none"/>
        </w:rPr>
      </w:pPr>
      <w:r>
        <w:rPr>
          <w:color w:val="000000"/>
          <w:szCs w:val="21"/>
          <w:highlight w:val="none"/>
        </w:rPr>
        <w:t>法定代表人或其委托代理人：</w:t>
      </w:r>
      <w:r>
        <w:rPr>
          <w:color w:val="000000"/>
          <w:szCs w:val="21"/>
          <w:highlight w:val="none"/>
          <w:u w:val="single"/>
        </w:rPr>
        <w:t xml:space="preserve">                       </w:t>
      </w:r>
      <w:r>
        <w:rPr>
          <w:color w:val="000000"/>
          <w:szCs w:val="21"/>
          <w:highlight w:val="none"/>
        </w:rPr>
        <w:t>（签字）</w:t>
      </w:r>
    </w:p>
    <w:p w14:paraId="06406AA2">
      <w:pPr>
        <w:topLinePunct/>
        <w:spacing w:line="440" w:lineRule="exact"/>
        <w:rPr>
          <w:color w:val="000000"/>
          <w:szCs w:val="21"/>
          <w:highlight w:val="none"/>
        </w:rPr>
      </w:pPr>
      <w:r>
        <w:rPr>
          <w:color w:val="000000"/>
          <w:szCs w:val="21"/>
          <w:highlight w:val="none"/>
        </w:rPr>
        <w:t xml:space="preserve"> </w:t>
      </w:r>
    </w:p>
    <w:p w14:paraId="2C64CBCD">
      <w:pPr>
        <w:topLinePunct/>
        <w:spacing w:line="440" w:lineRule="exact"/>
        <w:rPr>
          <w:color w:val="000000"/>
          <w:szCs w:val="21"/>
          <w:highlight w:val="none"/>
        </w:rPr>
      </w:pPr>
      <w:r>
        <w:rPr>
          <w:color w:val="000000"/>
          <w:szCs w:val="21"/>
          <w:highlight w:val="none"/>
        </w:rPr>
        <w:t>成员二名称：</w:t>
      </w:r>
      <w:r>
        <w:rPr>
          <w:color w:val="000000"/>
          <w:szCs w:val="21"/>
          <w:highlight w:val="none"/>
          <w:u w:val="single"/>
        </w:rPr>
        <w:t xml:space="preserve">                                 </w:t>
      </w:r>
      <w:r>
        <w:rPr>
          <w:color w:val="000000"/>
          <w:szCs w:val="21"/>
          <w:highlight w:val="none"/>
        </w:rPr>
        <w:t>（盖单位章）</w:t>
      </w:r>
    </w:p>
    <w:p w14:paraId="32D162AC">
      <w:pPr>
        <w:topLinePunct/>
        <w:spacing w:line="440" w:lineRule="exact"/>
        <w:rPr>
          <w:color w:val="000000"/>
          <w:szCs w:val="21"/>
          <w:highlight w:val="none"/>
        </w:rPr>
      </w:pPr>
      <w:r>
        <w:rPr>
          <w:color w:val="000000"/>
          <w:szCs w:val="21"/>
          <w:highlight w:val="none"/>
        </w:rPr>
        <w:t>法定代表人或其委托代理人：</w:t>
      </w:r>
      <w:r>
        <w:rPr>
          <w:color w:val="000000"/>
          <w:szCs w:val="21"/>
          <w:highlight w:val="none"/>
          <w:u w:val="single"/>
        </w:rPr>
        <w:t xml:space="preserve">                       </w:t>
      </w:r>
      <w:r>
        <w:rPr>
          <w:color w:val="000000"/>
          <w:szCs w:val="21"/>
          <w:highlight w:val="none"/>
        </w:rPr>
        <w:t>（签字）</w:t>
      </w:r>
    </w:p>
    <w:p w14:paraId="7D1427B3">
      <w:pPr>
        <w:topLinePunct/>
        <w:spacing w:line="440" w:lineRule="exact"/>
        <w:rPr>
          <w:color w:val="000000"/>
          <w:szCs w:val="21"/>
          <w:highlight w:val="none"/>
        </w:rPr>
      </w:pPr>
      <w:r>
        <w:rPr>
          <w:color w:val="000000"/>
          <w:szCs w:val="21"/>
          <w:highlight w:val="none"/>
        </w:rPr>
        <w:t xml:space="preserve">…… </w:t>
      </w:r>
    </w:p>
    <w:p w14:paraId="6B754CCB">
      <w:pPr>
        <w:topLinePunct/>
        <w:spacing w:line="440" w:lineRule="exact"/>
        <w:rPr>
          <w:color w:val="000000"/>
          <w:szCs w:val="21"/>
          <w:highlight w:val="none"/>
        </w:rPr>
      </w:pPr>
    </w:p>
    <w:p w14:paraId="1D3A88C5">
      <w:pPr>
        <w:ind w:firstLine="2879" w:firstLineChars="1371"/>
        <w:rPr>
          <w:color w:val="000000"/>
          <w:highlight w:val="none"/>
        </w:rPr>
      </w:pPr>
      <w:r>
        <w:rPr>
          <w:color w:val="000000"/>
          <w:highlight w:val="none"/>
          <w:u w:val="single"/>
        </w:rPr>
        <w:t xml:space="preserve">        </w:t>
      </w:r>
      <w:r>
        <w:rPr>
          <w:color w:val="000000"/>
          <w:highlight w:val="none"/>
        </w:rPr>
        <w:t>年</w:t>
      </w:r>
      <w:r>
        <w:rPr>
          <w:color w:val="000000"/>
          <w:highlight w:val="none"/>
          <w:u w:val="single"/>
        </w:rPr>
        <w:t xml:space="preserve">   </w:t>
      </w:r>
      <w:r>
        <w:rPr>
          <w:rFonts w:hint="eastAsia"/>
          <w:color w:val="000000"/>
          <w:highlight w:val="none"/>
          <w:u w:val="single"/>
        </w:rPr>
        <w:t xml:space="preserve">   </w:t>
      </w:r>
      <w:r>
        <w:rPr>
          <w:color w:val="000000"/>
          <w:highlight w:val="none"/>
          <w:u w:val="single"/>
        </w:rPr>
        <w:t xml:space="preserve"> </w:t>
      </w:r>
      <w:r>
        <w:rPr>
          <w:color w:val="000000"/>
          <w:highlight w:val="none"/>
        </w:rPr>
        <w:t>月</w:t>
      </w:r>
      <w:r>
        <w:rPr>
          <w:color w:val="000000"/>
          <w:highlight w:val="none"/>
          <w:u w:val="single"/>
        </w:rPr>
        <w:t xml:space="preserve"> </w:t>
      </w:r>
      <w:r>
        <w:rPr>
          <w:rFonts w:hint="eastAsia"/>
          <w:color w:val="000000"/>
          <w:highlight w:val="none"/>
          <w:u w:val="single"/>
        </w:rPr>
        <w:t xml:space="preserve">   </w:t>
      </w:r>
      <w:r>
        <w:rPr>
          <w:color w:val="000000"/>
          <w:highlight w:val="none"/>
          <w:u w:val="single"/>
        </w:rPr>
        <w:t xml:space="preserve">   </w:t>
      </w:r>
      <w:r>
        <w:rPr>
          <w:color w:val="000000"/>
          <w:highlight w:val="none"/>
        </w:rPr>
        <w:t>日</w:t>
      </w:r>
    </w:p>
    <w:p w14:paraId="47525CBA">
      <w:pPr>
        <w:ind w:firstLine="2879" w:firstLineChars="1371"/>
        <w:rPr>
          <w:color w:val="000000"/>
          <w:highlight w:val="none"/>
        </w:rPr>
      </w:pPr>
      <w:r>
        <w:rPr>
          <w:color w:val="000000"/>
          <w:highlight w:val="none"/>
        </w:rPr>
        <w:br w:type="page"/>
      </w:r>
    </w:p>
    <w:p w14:paraId="6235032A">
      <w:pPr>
        <w:pStyle w:val="3"/>
        <w:jc w:val="center"/>
        <w:rPr>
          <w:color w:val="000000"/>
          <w:highlight w:val="none"/>
        </w:rPr>
      </w:pPr>
      <w:bookmarkStart w:id="1122" w:name="_Toc5660"/>
      <w:bookmarkStart w:id="1123" w:name="_Toc247514286"/>
      <w:bookmarkStart w:id="1124" w:name="_Toc152045794"/>
      <w:bookmarkStart w:id="1125" w:name="_Toc152042583"/>
      <w:bookmarkStart w:id="1126" w:name="_Toc247527834"/>
      <w:bookmarkStart w:id="1127" w:name="_Toc144974862"/>
      <w:r>
        <w:rPr>
          <w:rFonts w:hint="eastAsia"/>
          <w:color w:val="000000"/>
          <w:highlight w:val="none"/>
        </w:rPr>
        <w:t>四</w:t>
      </w:r>
      <w:r>
        <w:rPr>
          <w:color w:val="000000"/>
          <w:highlight w:val="none"/>
        </w:rPr>
        <w:t>、投标保证金</w:t>
      </w:r>
      <w:bookmarkEnd w:id="1122"/>
      <w:bookmarkEnd w:id="1123"/>
      <w:bookmarkEnd w:id="1124"/>
      <w:bookmarkEnd w:id="1125"/>
      <w:bookmarkEnd w:id="1126"/>
      <w:bookmarkEnd w:id="1127"/>
    </w:p>
    <w:p w14:paraId="32A710F4">
      <w:pPr>
        <w:spacing w:line="440" w:lineRule="exact"/>
        <w:rPr>
          <w:color w:val="000000"/>
          <w:szCs w:val="21"/>
          <w:highlight w:val="none"/>
        </w:rPr>
      </w:pPr>
    </w:p>
    <w:p w14:paraId="7AE4B4C5">
      <w:pPr>
        <w:spacing w:line="440" w:lineRule="exact"/>
        <w:rPr>
          <w:color w:val="000000"/>
          <w:szCs w:val="21"/>
          <w:highlight w:val="none"/>
        </w:rPr>
      </w:pPr>
      <w:r>
        <w:rPr>
          <w:color w:val="000000"/>
          <w:szCs w:val="21"/>
          <w:highlight w:val="none"/>
          <w:u w:val="single"/>
        </w:rPr>
        <w:t xml:space="preserve">         </w:t>
      </w:r>
      <w:r>
        <w:rPr>
          <w:color w:val="000000"/>
          <w:szCs w:val="21"/>
          <w:highlight w:val="none"/>
          <w:u w:val="single"/>
        </w:rPr>
        <w:tab/>
      </w:r>
      <w:r>
        <w:rPr>
          <w:color w:val="000000"/>
          <w:szCs w:val="21"/>
          <w:highlight w:val="none"/>
          <w:u w:val="single"/>
        </w:rPr>
        <w:tab/>
      </w:r>
      <w:r>
        <w:rPr>
          <w:color w:val="000000"/>
          <w:szCs w:val="21"/>
          <w:highlight w:val="none"/>
          <w:u w:val="single"/>
        </w:rPr>
        <w:t xml:space="preserve">  </w:t>
      </w:r>
      <w:r>
        <w:rPr>
          <w:color w:val="000000"/>
          <w:szCs w:val="21"/>
          <w:highlight w:val="none"/>
        </w:rPr>
        <w:t>（招标人名称）：</w:t>
      </w:r>
    </w:p>
    <w:p w14:paraId="6A9B1399">
      <w:pPr>
        <w:spacing w:line="440" w:lineRule="exact"/>
        <w:rPr>
          <w:color w:val="000000"/>
          <w:szCs w:val="21"/>
          <w:highlight w:val="none"/>
        </w:rPr>
      </w:pPr>
    </w:p>
    <w:p w14:paraId="5A08DA0E">
      <w:pPr>
        <w:spacing w:line="440" w:lineRule="exact"/>
        <w:ind w:firstLine="420" w:firstLineChars="200"/>
        <w:rPr>
          <w:color w:val="000000"/>
          <w:szCs w:val="21"/>
          <w:highlight w:val="none"/>
        </w:rPr>
      </w:pPr>
      <w:r>
        <w:rPr>
          <w:color w:val="000000"/>
          <w:szCs w:val="21"/>
          <w:highlight w:val="none"/>
        </w:rPr>
        <w:t>鉴于</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（投标人名称）（以下称“投标人”）于</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年</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月</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日参加</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（项目名称）的投标，</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w:t>
      </w:r>
      <w:r>
        <w:rPr>
          <w:rFonts w:hint="eastAsia"/>
          <w:color w:val="000000"/>
          <w:szCs w:val="21"/>
          <w:highlight w:val="none"/>
        </w:rPr>
        <w:t>担保人</w:t>
      </w:r>
      <w:r>
        <w:rPr>
          <w:color w:val="000000"/>
          <w:szCs w:val="21"/>
          <w:highlight w:val="none"/>
        </w:rPr>
        <w:t>名称，以下简称“</w:t>
      </w:r>
      <w:r>
        <w:rPr>
          <w:rFonts w:hint="eastAsia"/>
          <w:color w:val="000000"/>
          <w:szCs w:val="21"/>
          <w:highlight w:val="none"/>
        </w:rPr>
        <w:t>我方</w:t>
      </w:r>
      <w:r>
        <w:rPr>
          <w:color w:val="000000"/>
          <w:szCs w:val="21"/>
          <w:highlight w:val="none"/>
        </w:rPr>
        <w:t>”）保证：投标人在规定的投标有效期内撤销或修改其投标文件的，或者投标人在收到中标通知书后无正当理由拒签合同或拒交规定履约担保的，</w:t>
      </w:r>
      <w:r>
        <w:rPr>
          <w:rFonts w:hint="eastAsia"/>
          <w:color w:val="000000"/>
          <w:szCs w:val="21"/>
          <w:highlight w:val="none"/>
        </w:rPr>
        <w:t>我方</w:t>
      </w:r>
      <w:r>
        <w:rPr>
          <w:color w:val="000000"/>
          <w:szCs w:val="21"/>
          <w:highlight w:val="none"/>
        </w:rPr>
        <w:t>承担保证责任。收到你方书面通知后，</w:t>
      </w:r>
      <w:r>
        <w:rPr>
          <w:rFonts w:hint="eastAsia"/>
          <w:color w:val="000000"/>
          <w:szCs w:val="21"/>
          <w:highlight w:val="none"/>
        </w:rPr>
        <w:t>在7日内</w:t>
      </w:r>
      <w:r>
        <w:rPr>
          <w:color w:val="000000"/>
          <w:szCs w:val="21"/>
          <w:highlight w:val="none"/>
        </w:rPr>
        <w:t>向你方支付人民币（大写）</w:t>
      </w:r>
      <w:r>
        <w:rPr>
          <w:color w:val="000000"/>
          <w:szCs w:val="21"/>
          <w:highlight w:val="none"/>
          <w:u w:val="single"/>
        </w:rPr>
        <w:t xml:space="preserve">         </w:t>
      </w:r>
      <w:r>
        <w:rPr>
          <w:color w:val="000000"/>
          <w:szCs w:val="21"/>
          <w:highlight w:val="none"/>
        </w:rPr>
        <w:t>。</w:t>
      </w:r>
    </w:p>
    <w:p w14:paraId="18475BD4">
      <w:pPr>
        <w:spacing w:line="440" w:lineRule="exact"/>
        <w:ind w:firstLine="420" w:firstLineChars="200"/>
        <w:rPr>
          <w:color w:val="000000"/>
          <w:szCs w:val="21"/>
          <w:highlight w:val="none"/>
        </w:rPr>
      </w:pPr>
      <w:r>
        <w:rPr>
          <w:color w:val="000000"/>
          <w:szCs w:val="21"/>
          <w:highlight w:val="none"/>
        </w:rPr>
        <w:t>本保函在投标有效期内保持有效。要求</w:t>
      </w:r>
      <w:r>
        <w:rPr>
          <w:rFonts w:hint="eastAsia"/>
          <w:color w:val="000000"/>
          <w:szCs w:val="21"/>
          <w:highlight w:val="none"/>
        </w:rPr>
        <w:t>我方</w:t>
      </w:r>
      <w:r>
        <w:rPr>
          <w:color w:val="000000"/>
          <w:szCs w:val="21"/>
          <w:highlight w:val="none"/>
        </w:rPr>
        <w:t>承担保证责任的通知应在投标有效期内送达</w:t>
      </w:r>
      <w:r>
        <w:rPr>
          <w:rFonts w:hint="eastAsia"/>
          <w:color w:val="000000"/>
          <w:szCs w:val="21"/>
          <w:highlight w:val="none"/>
        </w:rPr>
        <w:t>我方</w:t>
      </w:r>
      <w:r>
        <w:rPr>
          <w:color w:val="000000"/>
          <w:szCs w:val="21"/>
          <w:highlight w:val="none"/>
        </w:rPr>
        <w:t>。</w:t>
      </w:r>
    </w:p>
    <w:p w14:paraId="7B237085">
      <w:pPr>
        <w:spacing w:line="440" w:lineRule="exact"/>
        <w:rPr>
          <w:color w:val="000000"/>
          <w:szCs w:val="21"/>
          <w:highlight w:val="none"/>
        </w:rPr>
      </w:pPr>
      <w:r>
        <w:rPr>
          <w:color w:val="000000"/>
          <w:szCs w:val="21"/>
          <w:highlight w:val="none"/>
        </w:rPr>
        <w:t xml:space="preserve"> </w:t>
      </w:r>
    </w:p>
    <w:p w14:paraId="549B7D9E">
      <w:pPr>
        <w:spacing w:line="440" w:lineRule="exact"/>
        <w:rPr>
          <w:color w:val="000000"/>
          <w:szCs w:val="21"/>
          <w:highlight w:val="none"/>
        </w:rPr>
      </w:pPr>
    </w:p>
    <w:p w14:paraId="779590B8">
      <w:pPr>
        <w:spacing w:line="440" w:lineRule="exact"/>
        <w:rPr>
          <w:color w:val="000000"/>
          <w:szCs w:val="21"/>
          <w:highlight w:val="none"/>
        </w:rPr>
      </w:pPr>
    </w:p>
    <w:p w14:paraId="5C5DA1BA">
      <w:pPr>
        <w:spacing w:line="440" w:lineRule="exact"/>
        <w:rPr>
          <w:color w:val="000000"/>
          <w:szCs w:val="21"/>
          <w:highlight w:val="none"/>
        </w:rPr>
      </w:pPr>
    </w:p>
    <w:p w14:paraId="2F6A0A5B">
      <w:pPr>
        <w:spacing w:line="440" w:lineRule="exact"/>
        <w:ind w:firstLine="2158" w:firstLineChars="1028"/>
        <w:rPr>
          <w:color w:val="000000"/>
          <w:szCs w:val="21"/>
          <w:highlight w:val="none"/>
        </w:rPr>
      </w:pPr>
      <w:r>
        <w:rPr>
          <w:rFonts w:hint="eastAsia"/>
          <w:color w:val="000000"/>
          <w:szCs w:val="21"/>
          <w:highlight w:val="none"/>
        </w:rPr>
        <w:t>担保人</w:t>
      </w:r>
      <w:r>
        <w:rPr>
          <w:color w:val="000000"/>
          <w:szCs w:val="21"/>
          <w:highlight w:val="none"/>
        </w:rPr>
        <w:t>名称：</w:t>
      </w:r>
      <w:r>
        <w:rPr>
          <w:color w:val="000000"/>
          <w:szCs w:val="21"/>
          <w:highlight w:val="none"/>
          <w:u w:val="single"/>
        </w:rPr>
        <w:t xml:space="preserve">                              </w:t>
      </w:r>
      <w:r>
        <w:rPr>
          <w:color w:val="000000"/>
          <w:szCs w:val="21"/>
          <w:highlight w:val="none"/>
        </w:rPr>
        <w:t>（盖单位章）</w:t>
      </w:r>
    </w:p>
    <w:p w14:paraId="4B42049B">
      <w:pPr>
        <w:spacing w:line="440" w:lineRule="exact"/>
        <w:ind w:firstLine="2158" w:firstLineChars="1028"/>
        <w:rPr>
          <w:color w:val="000000"/>
          <w:szCs w:val="21"/>
          <w:highlight w:val="none"/>
        </w:rPr>
      </w:pPr>
      <w:r>
        <w:rPr>
          <w:color w:val="000000"/>
          <w:szCs w:val="21"/>
          <w:highlight w:val="none"/>
        </w:rPr>
        <w:t>法定代表人或</w:t>
      </w:r>
      <w:r>
        <w:rPr>
          <w:rFonts w:hint="eastAsia"/>
          <w:color w:val="000000"/>
          <w:szCs w:val="21"/>
          <w:highlight w:val="none"/>
        </w:rPr>
        <w:t>授权</w:t>
      </w:r>
      <w:r>
        <w:rPr>
          <w:color w:val="000000"/>
          <w:szCs w:val="21"/>
          <w:highlight w:val="none"/>
        </w:rPr>
        <w:t>人：</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（签字）</w:t>
      </w:r>
    </w:p>
    <w:p w14:paraId="7BB90AC6">
      <w:pPr>
        <w:spacing w:line="440" w:lineRule="exact"/>
        <w:ind w:firstLine="2158" w:firstLineChars="1028"/>
        <w:rPr>
          <w:color w:val="000000"/>
          <w:szCs w:val="21"/>
          <w:highlight w:val="none"/>
        </w:rPr>
      </w:pPr>
      <w:r>
        <w:rPr>
          <w:color w:val="000000"/>
          <w:szCs w:val="21"/>
          <w:highlight w:val="none"/>
        </w:rPr>
        <w:t>地    址：</w:t>
      </w:r>
      <w:r>
        <w:rPr>
          <w:color w:val="000000"/>
          <w:szCs w:val="21"/>
          <w:highlight w:val="none"/>
          <w:u w:val="single"/>
        </w:rPr>
        <w:tab/>
      </w:r>
      <w:r>
        <w:rPr>
          <w:color w:val="000000"/>
          <w:szCs w:val="21"/>
          <w:highlight w:val="none"/>
          <w:u w:val="single"/>
        </w:rPr>
        <w:tab/>
      </w:r>
      <w:r>
        <w:rPr>
          <w:color w:val="000000"/>
          <w:szCs w:val="21"/>
          <w:highlight w:val="none"/>
          <w:u w:val="single"/>
        </w:rPr>
        <w:tab/>
      </w:r>
      <w:r>
        <w:rPr>
          <w:color w:val="000000"/>
          <w:szCs w:val="21"/>
          <w:highlight w:val="none"/>
          <w:u w:val="single"/>
        </w:rPr>
        <w:t xml:space="preserve">                               </w:t>
      </w:r>
      <w:r>
        <w:rPr>
          <w:color w:val="000000"/>
          <w:szCs w:val="21"/>
          <w:highlight w:val="none"/>
          <w:u w:val="single"/>
        </w:rPr>
        <w:tab/>
      </w:r>
    </w:p>
    <w:p w14:paraId="74EBEC13">
      <w:pPr>
        <w:spacing w:line="440" w:lineRule="exact"/>
        <w:ind w:firstLine="2158" w:firstLineChars="1028"/>
        <w:rPr>
          <w:color w:val="000000"/>
          <w:szCs w:val="21"/>
          <w:highlight w:val="none"/>
          <w:u w:val="single"/>
        </w:rPr>
      </w:pPr>
      <w:r>
        <w:rPr>
          <w:color w:val="000000"/>
          <w:szCs w:val="21"/>
          <w:highlight w:val="none"/>
        </w:rPr>
        <w:t>邮政编码：</w:t>
      </w:r>
      <w:r>
        <w:rPr>
          <w:color w:val="000000"/>
          <w:szCs w:val="21"/>
          <w:highlight w:val="none"/>
          <w:u w:val="single"/>
        </w:rPr>
        <w:tab/>
      </w:r>
      <w:r>
        <w:rPr>
          <w:color w:val="000000"/>
          <w:szCs w:val="21"/>
          <w:highlight w:val="none"/>
          <w:u w:val="single"/>
        </w:rPr>
        <w:tab/>
      </w:r>
      <w:r>
        <w:rPr>
          <w:color w:val="000000"/>
          <w:szCs w:val="21"/>
          <w:highlight w:val="none"/>
          <w:u w:val="single"/>
        </w:rPr>
        <w:tab/>
      </w:r>
      <w:r>
        <w:rPr>
          <w:color w:val="000000"/>
          <w:szCs w:val="21"/>
          <w:highlight w:val="none"/>
          <w:u w:val="single"/>
        </w:rPr>
        <w:tab/>
      </w:r>
      <w:r>
        <w:rPr>
          <w:color w:val="000000"/>
          <w:szCs w:val="21"/>
          <w:highlight w:val="none"/>
          <w:u w:val="single"/>
        </w:rPr>
        <w:tab/>
      </w:r>
      <w:r>
        <w:rPr>
          <w:color w:val="000000"/>
          <w:szCs w:val="21"/>
          <w:highlight w:val="none"/>
          <w:u w:val="single"/>
        </w:rPr>
        <w:tab/>
      </w:r>
      <w:r>
        <w:rPr>
          <w:color w:val="000000"/>
          <w:szCs w:val="21"/>
          <w:highlight w:val="none"/>
          <w:u w:val="single"/>
        </w:rPr>
        <w:t xml:space="preserve">                 </w:t>
      </w:r>
      <w:r>
        <w:rPr>
          <w:color w:val="000000"/>
          <w:szCs w:val="21"/>
          <w:highlight w:val="none"/>
          <w:u w:val="single"/>
        </w:rPr>
        <w:tab/>
      </w:r>
    </w:p>
    <w:p w14:paraId="72E1DF89">
      <w:pPr>
        <w:spacing w:line="440" w:lineRule="exact"/>
        <w:ind w:firstLine="2158" w:firstLineChars="1028"/>
        <w:rPr>
          <w:color w:val="000000"/>
          <w:szCs w:val="21"/>
          <w:highlight w:val="none"/>
        </w:rPr>
      </w:pPr>
      <w:r>
        <w:rPr>
          <w:color w:val="000000"/>
          <w:szCs w:val="21"/>
          <w:highlight w:val="none"/>
        </w:rPr>
        <w:t>电    话：</w:t>
      </w:r>
      <w:r>
        <w:rPr>
          <w:color w:val="000000"/>
          <w:szCs w:val="21"/>
          <w:highlight w:val="none"/>
          <w:u w:val="single"/>
        </w:rPr>
        <w:t xml:space="preserve">                                         </w:t>
      </w:r>
      <w:r>
        <w:rPr>
          <w:rFonts w:hint="eastAsia"/>
          <w:color w:val="000000"/>
          <w:szCs w:val="21"/>
          <w:highlight w:val="none"/>
          <w:u w:val="single"/>
        </w:rPr>
        <w:t xml:space="preserve"> </w:t>
      </w:r>
    </w:p>
    <w:p w14:paraId="6A648C88">
      <w:pPr>
        <w:spacing w:line="440" w:lineRule="exact"/>
        <w:ind w:firstLine="3523" w:firstLineChars="1678"/>
        <w:rPr>
          <w:rFonts w:hint="eastAsia"/>
          <w:b/>
          <w:bCs/>
          <w:color w:val="000000"/>
          <w:highlight w:val="none"/>
        </w:rPr>
      </w:pPr>
      <w:r>
        <w:rPr>
          <w:color w:val="000000"/>
          <w:highlight w:val="none"/>
          <w:u w:val="single"/>
        </w:rPr>
        <w:t xml:space="preserve">        </w:t>
      </w:r>
      <w:r>
        <w:rPr>
          <w:color w:val="000000"/>
          <w:highlight w:val="none"/>
        </w:rPr>
        <w:t>年</w:t>
      </w:r>
      <w:r>
        <w:rPr>
          <w:color w:val="000000"/>
          <w:highlight w:val="none"/>
          <w:u w:val="single"/>
        </w:rPr>
        <w:t xml:space="preserve">        </w:t>
      </w:r>
      <w:r>
        <w:rPr>
          <w:color w:val="000000"/>
          <w:highlight w:val="none"/>
        </w:rPr>
        <w:t>月</w:t>
      </w:r>
      <w:r>
        <w:rPr>
          <w:color w:val="000000"/>
          <w:highlight w:val="none"/>
          <w:u w:val="single"/>
        </w:rPr>
        <w:t xml:space="preserve">        </w:t>
      </w:r>
      <w:r>
        <w:rPr>
          <w:color w:val="000000"/>
          <w:highlight w:val="none"/>
        </w:rPr>
        <w:t>日</w:t>
      </w:r>
      <w:r>
        <w:rPr>
          <w:b/>
          <w:bCs/>
          <w:color w:val="000000"/>
          <w:highlight w:val="none"/>
        </w:rPr>
        <w:br w:type="page"/>
      </w:r>
      <w:bookmarkStart w:id="1128" w:name="_Toc296602998"/>
    </w:p>
    <w:p w14:paraId="1D477F51">
      <w:pPr>
        <w:pStyle w:val="3"/>
        <w:jc w:val="center"/>
        <w:rPr>
          <w:rFonts w:hint="eastAsia"/>
          <w:color w:val="000000"/>
          <w:highlight w:val="none"/>
        </w:rPr>
      </w:pPr>
      <w:bookmarkStart w:id="1129" w:name="_Toc16335"/>
      <w:r>
        <w:rPr>
          <w:rFonts w:hint="eastAsia"/>
          <w:color w:val="000000"/>
          <w:highlight w:val="none"/>
        </w:rPr>
        <w:t>四</w:t>
      </w:r>
      <w:r>
        <w:rPr>
          <w:color w:val="000000"/>
          <w:highlight w:val="none"/>
        </w:rPr>
        <w:t>、投标保证金</w:t>
      </w:r>
      <w:bookmarkEnd w:id="1128"/>
      <w:bookmarkEnd w:id="1129"/>
    </w:p>
    <w:p w14:paraId="3B2D8823">
      <w:pPr>
        <w:spacing w:line="440" w:lineRule="exact"/>
        <w:rPr>
          <w:color w:val="000000"/>
          <w:szCs w:val="21"/>
          <w:highlight w:val="none"/>
        </w:rPr>
      </w:pPr>
      <w:r>
        <w:rPr>
          <w:color w:val="000000"/>
          <w:szCs w:val="21"/>
          <w:highlight w:val="none"/>
          <w:u w:val="single"/>
        </w:rPr>
        <w:t xml:space="preserve">         </w:t>
      </w:r>
      <w:r>
        <w:rPr>
          <w:color w:val="000000"/>
          <w:szCs w:val="21"/>
          <w:highlight w:val="none"/>
          <w:u w:val="single"/>
        </w:rPr>
        <w:tab/>
      </w:r>
      <w:r>
        <w:rPr>
          <w:color w:val="000000"/>
          <w:szCs w:val="21"/>
          <w:highlight w:val="none"/>
          <w:u w:val="single"/>
        </w:rPr>
        <w:tab/>
      </w:r>
      <w:r>
        <w:rPr>
          <w:color w:val="000000"/>
          <w:szCs w:val="21"/>
          <w:highlight w:val="none"/>
          <w:u w:val="single"/>
        </w:rPr>
        <w:t xml:space="preserve">  </w:t>
      </w:r>
      <w:r>
        <w:rPr>
          <w:color w:val="000000"/>
          <w:szCs w:val="21"/>
          <w:highlight w:val="none"/>
        </w:rPr>
        <w:t>（招标人名称）：</w:t>
      </w:r>
    </w:p>
    <w:p w14:paraId="7FC92595">
      <w:pPr>
        <w:spacing w:line="440" w:lineRule="exact"/>
        <w:rPr>
          <w:color w:val="000000"/>
          <w:szCs w:val="21"/>
          <w:highlight w:val="none"/>
        </w:rPr>
      </w:pPr>
    </w:p>
    <w:p w14:paraId="23FE43CD">
      <w:pPr>
        <w:spacing w:line="440" w:lineRule="exact"/>
        <w:ind w:firstLine="420" w:firstLineChars="200"/>
        <w:rPr>
          <w:color w:val="000000"/>
          <w:szCs w:val="21"/>
          <w:highlight w:val="none"/>
        </w:rPr>
      </w:pPr>
      <w:r>
        <w:rPr>
          <w:rFonts w:hint="eastAsia"/>
          <w:color w:val="000000"/>
          <w:szCs w:val="21"/>
          <w:highlight w:val="none"/>
        </w:rPr>
        <w:t>我方</w:t>
      </w:r>
      <w:r>
        <w:rPr>
          <w:color w:val="000000"/>
          <w:szCs w:val="21"/>
          <w:highlight w:val="none"/>
        </w:rPr>
        <w:t>于</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年</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月</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日参加</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（项目名称）的投标，</w:t>
      </w:r>
      <w:r>
        <w:rPr>
          <w:rFonts w:hint="eastAsia"/>
          <w:color w:val="000000"/>
          <w:szCs w:val="21"/>
          <w:highlight w:val="none"/>
        </w:rPr>
        <w:t>现</w:t>
      </w:r>
      <w:r>
        <w:rPr>
          <w:color w:val="000000"/>
          <w:szCs w:val="21"/>
          <w:highlight w:val="none"/>
        </w:rPr>
        <w:t>保证：</w:t>
      </w:r>
      <w:r>
        <w:rPr>
          <w:rFonts w:hint="eastAsia"/>
          <w:color w:val="000000"/>
          <w:szCs w:val="21"/>
          <w:highlight w:val="none"/>
        </w:rPr>
        <w:t>我方</w:t>
      </w:r>
      <w:r>
        <w:rPr>
          <w:color w:val="000000"/>
          <w:szCs w:val="21"/>
          <w:highlight w:val="none"/>
        </w:rPr>
        <w:t>在规定的投标有效期内撤销或修改投标文件的，或者在收到中标通知书后无正当理由拒签合同或拒交规定履约担保的，</w:t>
      </w:r>
      <w:r>
        <w:rPr>
          <w:rFonts w:hint="eastAsia"/>
          <w:color w:val="000000"/>
          <w:szCs w:val="21"/>
          <w:highlight w:val="none"/>
        </w:rPr>
        <w:t>投标保证金不予退还</w:t>
      </w:r>
      <w:r>
        <w:rPr>
          <w:color w:val="000000"/>
          <w:szCs w:val="21"/>
          <w:highlight w:val="none"/>
        </w:rPr>
        <w:t>。</w:t>
      </w:r>
    </w:p>
    <w:p w14:paraId="5147EAF4">
      <w:pPr>
        <w:spacing w:line="440" w:lineRule="exact"/>
        <w:rPr>
          <w:color w:val="000000"/>
          <w:szCs w:val="21"/>
          <w:highlight w:val="none"/>
        </w:rPr>
      </w:pPr>
    </w:p>
    <w:p w14:paraId="767A1AD3">
      <w:pPr>
        <w:spacing w:line="440" w:lineRule="exact"/>
        <w:rPr>
          <w:color w:val="000000"/>
          <w:szCs w:val="21"/>
          <w:highlight w:val="none"/>
        </w:rPr>
      </w:pPr>
    </w:p>
    <w:p w14:paraId="3D0E5D21">
      <w:pPr>
        <w:spacing w:line="440" w:lineRule="exact"/>
        <w:rPr>
          <w:color w:val="000000"/>
          <w:szCs w:val="21"/>
          <w:highlight w:val="none"/>
        </w:rPr>
      </w:pPr>
    </w:p>
    <w:p w14:paraId="5FE5F98C">
      <w:pPr>
        <w:spacing w:line="440" w:lineRule="exact"/>
        <w:rPr>
          <w:color w:val="000000"/>
          <w:szCs w:val="21"/>
          <w:highlight w:val="none"/>
        </w:rPr>
      </w:pPr>
    </w:p>
    <w:p w14:paraId="4265220D">
      <w:pPr>
        <w:spacing w:line="440" w:lineRule="exact"/>
        <w:ind w:firstLine="2158" w:firstLineChars="1028"/>
        <w:rPr>
          <w:color w:val="000000"/>
          <w:szCs w:val="21"/>
          <w:highlight w:val="none"/>
        </w:rPr>
      </w:pPr>
      <w:r>
        <w:rPr>
          <w:rFonts w:hint="eastAsia"/>
          <w:color w:val="000000"/>
          <w:szCs w:val="21"/>
          <w:highlight w:val="none"/>
        </w:rPr>
        <w:t>投标人</w:t>
      </w:r>
      <w:r>
        <w:rPr>
          <w:color w:val="000000"/>
          <w:szCs w:val="21"/>
          <w:highlight w:val="none"/>
        </w:rPr>
        <w:t>名称：</w:t>
      </w:r>
      <w:r>
        <w:rPr>
          <w:color w:val="000000"/>
          <w:szCs w:val="21"/>
          <w:highlight w:val="none"/>
          <w:u w:val="single"/>
        </w:rPr>
        <w:t xml:space="preserve">                              </w:t>
      </w:r>
      <w:r>
        <w:rPr>
          <w:color w:val="000000"/>
          <w:szCs w:val="21"/>
          <w:highlight w:val="none"/>
        </w:rPr>
        <w:t>（盖单位章）</w:t>
      </w:r>
    </w:p>
    <w:p w14:paraId="244701BC">
      <w:pPr>
        <w:spacing w:line="440" w:lineRule="exact"/>
        <w:ind w:firstLine="2158" w:firstLineChars="1028"/>
        <w:rPr>
          <w:color w:val="000000"/>
          <w:szCs w:val="21"/>
          <w:highlight w:val="none"/>
        </w:rPr>
      </w:pPr>
      <w:r>
        <w:rPr>
          <w:color w:val="000000"/>
          <w:szCs w:val="21"/>
          <w:highlight w:val="none"/>
        </w:rPr>
        <w:t>法定代表人或</w:t>
      </w:r>
      <w:r>
        <w:rPr>
          <w:rFonts w:hint="eastAsia"/>
          <w:color w:val="000000"/>
          <w:szCs w:val="21"/>
          <w:highlight w:val="none"/>
        </w:rPr>
        <w:t>授权</w:t>
      </w:r>
      <w:r>
        <w:rPr>
          <w:color w:val="000000"/>
          <w:szCs w:val="21"/>
          <w:highlight w:val="none"/>
        </w:rPr>
        <w:t>人：</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（签字）</w:t>
      </w:r>
    </w:p>
    <w:p w14:paraId="60099F28">
      <w:pPr>
        <w:spacing w:line="440" w:lineRule="exact"/>
        <w:ind w:firstLine="2158" w:firstLineChars="1028"/>
        <w:rPr>
          <w:color w:val="000000"/>
          <w:szCs w:val="21"/>
          <w:highlight w:val="none"/>
        </w:rPr>
      </w:pPr>
      <w:r>
        <w:rPr>
          <w:color w:val="000000"/>
          <w:szCs w:val="21"/>
          <w:highlight w:val="none"/>
        </w:rPr>
        <w:t>地    址：</w:t>
      </w:r>
      <w:r>
        <w:rPr>
          <w:color w:val="000000"/>
          <w:szCs w:val="21"/>
          <w:highlight w:val="none"/>
          <w:u w:val="single"/>
        </w:rPr>
        <w:tab/>
      </w:r>
      <w:r>
        <w:rPr>
          <w:color w:val="000000"/>
          <w:szCs w:val="21"/>
          <w:highlight w:val="none"/>
          <w:u w:val="single"/>
        </w:rPr>
        <w:tab/>
      </w:r>
      <w:r>
        <w:rPr>
          <w:color w:val="000000"/>
          <w:szCs w:val="21"/>
          <w:highlight w:val="none"/>
          <w:u w:val="single"/>
        </w:rPr>
        <w:tab/>
      </w:r>
      <w:r>
        <w:rPr>
          <w:color w:val="000000"/>
          <w:szCs w:val="21"/>
          <w:highlight w:val="none"/>
          <w:u w:val="single"/>
        </w:rPr>
        <w:t xml:space="preserve">                               </w:t>
      </w:r>
      <w:r>
        <w:rPr>
          <w:color w:val="000000"/>
          <w:szCs w:val="21"/>
          <w:highlight w:val="none"/>
          <w:u w:val="single"/>
        </w:rPr>
        <w:tab/>
      </w:r>
    </w:p>
    <w:p w14:paraId="51D35463">
      <w:pPr>
        <w:spacing w:line="440" w:lineRule="exact"/>
        <w:ind w:firstLine="2158" w:firstLineChars="1028"/>
        <w:rPr>
          <w:color w:val="000000"/>
          <w:szCs w:val="21"/>
          <w:highlight w:val="none"/>
          <w:u w:val="single"/>
        </w:rPr>
      </w:pPr>
      <w:r>
        <w:rPr>
          <w:color w:val="000000"/>
          <w:szCs w:val="21"/>
          <w:highlight w:val="none"/>
        </w:rPr>
        <w:t>邮政编码：</w:t>
      </w:r>
      <w:r>
        <w:rPr>
          <w:color w:val="000000"/>
          <w:szCs w:val="21"/>
          <w:highlight w:val="none"/>
          <w:u w:val="single"/>
        </w:rPr>
        <w:tab/>
      </w:r>
      <w:r>
        <w:rPr>
          <w:color w:val="000000"/>
          <w:szCs w:val="21"/>
          <w:highlight w:val="none"/>
          <w:u w:val="single"/>
        </w:rPr>
        <w:tab/>
      </w:r>
      <w:r>
        <w:rPr>
          <w:color w:val="000000"/>
          <w:szCs w:val="21"/>
          <w:highlight w:val="none"/>
          <w:u w:val="single"/>
        </w:rPr>
        <w:tab/>
      </w:r>
      <w:r>
        <w:rPr>
          <w:color w:val="000000"/>
          <w:szCs w:val="21"/>
          <w:highlight w:val="none"/>
          <w:u w:val="single"/>
        </w:rPr>
        <w:tab/>
      </w:r>
      <w:r>
        <w:rPr>
          <w:color w:val="000000"/>
          <w:szCs w:val="21"/>
          <w:highlight w:val="none"/>
          <w:u w:val="single"/>
        </w:rPr>
        <w:tab/>
      </w:r>
      <w:r>
        <w:rPr>
          <w:color w:val="000000"/>
          <w:szCs w:val="21"/>
          <w:highlight w:val="none"/>
          <w:u w:val="single"/>
        </w:rPr>
        <w:tab/>
      </w:r>
      <w:r>
        <w:rPr>
          <w:color w:val="000000"/>
          <w:szCs w:val="21"/>
          <w:highlight w:val="none"/>
          <w:u w:val="single"/>
        </w:rPr>
        <w:t xml:space="preserve">                 </w:t>
      </w:r>
      <w:r>
        <w:rPr>
          <w:color w:val="000000"/>
          <w:szCs w:val="21"/>
          <w:highlight w:val="none"/>
          <w:u w:val="single"/>
        </w:rPr>
        <w:tab/>
      </w:r>
    </w:p>
    <w:p w14:paraId="7BEEE825">
      <w:pPr>
        <w:spacing w:line="440" w:lineRule="exact"/>
        <w:ind w:firstLine="2158" w:firstLineChars="1028"/>
        <w:rPr>
          <w:color w:val="000000"/>
          <w:szCs w:val="21"/>
          <w:highlight w:val="none"/>
        </w:rPr>
      </w:pPr>
      <w:r>
        <w:rPr>
          <w:color w:val="000000"/>
          <w:szCs w:val="21"/>
          <w:highlight w:val="none"/>
        </w:rPr>
        <w:t>电    话：</w:t>
      </w:r>
      <w:r>
        <w:rPr>
          <w:color w:val="000000"/>
          <w:szCs w:val="21"/>
          <w:highlight w:val="none"/>
          <w:u w:val="single"/>
        </w:rPr>
        <w:t xml:space="preserve">                                         </w:t>
      </w:r>
      <w:r>
        <w:rPr>
          <w:rFonts w:hint="eastAsia"/>
          <w:color w:val="000000"/>
          <w:szCs w:val="21"/>
          <w:highlight w:val="none"/>
          <w:u w:val="single"/>
        </w:rPr>
        <w:t xml:space="preserve"> </w:t>
      </w:r>
    </w:p>
    <w:p w14:paraId="6E3FB646">
      <w:pPr>
        <w:spacing w:line="440" w:lineRule="exact"/>
        <w:ind w:firstLine="3838" w:firstLineChars="1828"/>
        <w:rPr>
          <w:color w:val="000000"/>
          <w:szCs w:val="21"/>
          <w:highlight w:val="none"/>
        </w:rPr>
      </w:pPr>
      <w:r>
        <w:rPr>
          <w:color w:val="000000"/>
          <w:szCs w:val="21"/>
          <w:highlight w:val="none"/>
          <w:u w:val="single"/>
        </w:rPr>
        <w:t xml:space="preserve">        </w:t>
      </w:r>
      <w:r>
        <w:rPr>
          <w:color w:val="000000"/>
          <w:szCs w:val="21"/>
          <w:highlight w:val="none"/>
        </w:rPr>
        <w:t>年</w:t>
      </w:r>
      <w:r>
        <w:rPr>
          <w:color w:val="000000"/>
          <w:szCs w:val="21"/>
          <w:highlight w:val="none"/>
          <w:u w:val="single"/>
        </w:rPr>
        <w:t xml:space="preserve">       </w:t>
      </w:r>
      <w:r>
        <w:rPr>
          <w:color w:val="000000"/>
          <w:szCs w:val="21"/>
          <w:highlight w:val="none"/>
        </w:rPr>
        <w:t>月</w:t>
      </w:r>
      <w:r>
        <w:rPr>
          <w:color w:val="000000"/>
          <w:szCs w:val="21"/>
          <w:highlight w:val="none"/>
          <w:u w:val="single"/>
        </w:rPr>
        <w:t xml:space="preserve">       </w:t>
      </w:r>
      <w:r>
        <w:rPr>
          <w:color w:val="000000"/>
          <w:szCs w:val="21"/>
          <w:highlight w:val="none"/>
        </w:rPr>
        <w:t>日</w:t>
      </w:r>
    </w:p>
    <w:p w14:paraId="1DF0B8FD">
      <w:pPr>
        <w:spacing w:line="440" w:lineRule="exact"/>
        <w:rPr>
          <w:color w:val="000000"/>
          <w:szCs w:val="21"/>
          <w:highlight w:val="none"/>
        </w:rPr>
      </w:pPr>
    </w:p>
    <w:p w14:paraId="4D3961E4">
      <w:pPr>
        <w:rPr>
          <w:rFonts w:hint="eastAsia"/>
          <w:color w:val="000000"/>
          <w:highlight w:val="none"/>
        </w:rPr>
      </w:pPr>
      <w:r>
        <w:rPr>
          <w:rFonts w:eastAsia="黑体"/>
          <w:color w:val="000000"/>
          <w:sz w:val="20"/>
          <w:szCs w:val="20"/>
          <w:highlight w:val="none"/>
        </w:rPr>
        <w:br w:type="page"/>
      </w:r>
    </w:p>
    <w:p w14:paraId="5A63724F">
      <w:pPr>
        <w:pStyle w:val="3"/>
        <w:jc w:val="center"/>
        <w:rPr>
          <w:color w:val="000000"/>
          <w:highlight w:val="none"/>
        </w:rPr>
      </w:pPr>
      <w:bookmarkStart w:id="1130" w:name="_Toc1368"/>
      <w:r>
        <w:rPr>
          <w:rFonts w:hint="eastAsia"/>
          <w:color w:val="000000"/>
          <w:sz w:val="27"/>
          <w:szCs w:val="27"/>
          <w:highlight w:val="none"/>
          <w:lang w:val="en-US" w:eastAsia="zh-CN"/>
        </w:rPr>
        <w:t>五</w:t>
      </w:r>
      <w:r>
        <w:rPr>
          <w:rFonts w:hint="eastAsia"/>
          <w:color w:val="000000"/>
          <w:sz w:val="27"/>
          <w:szCs w:val="27"/>
          <w:highlight w:val="none"/>
        </w:rPr>
        <w:t>、</w:t>
      </w:r>
      <w:bookmarkStart w:id="1131" w:name="_Toc152045807"/>
      <w:bookmarkStart w:id="1132" w:name="_Toc144974875"/>
      <w:bookmarkStart w:id="1133" w:name="_Toc152042596"/>
      <w:bookmarkStart w:id="1134" w:name="_Toc247514299"/>
      <w:bookmarkStart w:id="1135" w:name="_Toc247527847"/>
      <w:r>
        <w:rPr>
          <w:color w:val="000000"/>
          <w:highlight w:val="none"/>
        </w:rPr>
        <w:t>资格审查资料</w:t>
      </w:r>
      <w:bookmarkEnd w:id="1130"/>
      <w:bookmarkEnd w:id="1131"/>
      <w:bookmarkEnd w:id="1132"/>
      <w:bookmarkEnd w:id="1133"/>
      <w:bookmarkEnd w:id="1134"/>
      <w:bookmarkEnd w:id="1135"/>
    </w:p>
    <w:p w14:paraId="0E81B69A">
      <w:pPr>
        <w:pStyle w:val="4"/>
        <w:rPr>
          <w:color w:val="000000"/>
          <w:highlight w:val="none"/>
        </w:rPr>
      </w:pPr>
      <w:bookmarkStart w:id="1136" w:name="_Toc144974876"/>
      <w:bookmarkStart w:id="1137" w:name="_Toc152045808"/>
      <w:bookmarkStart w:id="1138" w:name="_Toc152042597"/>
      <w:bookmarkStart w:id="1139" w:name="_Toc247514300"/>
      <w:bookmarkStart w:id="1140" w:name="_Toc9860"/>
      <w:bookmarkStart w:id="1141" w:name="_Toc247527848"/>
      <w:r>
        <w:rPr>
          <w:color w:val="000000"/>
          <w:highlight w:val="none"/>
        </w:rPr>
        <w:t>（一）投标人基本情况表</w:t>
      </w:r>
      <w:bookmarkEnd w:id="1136"/>
      <w:bookmarkEnd w:id="1137"/>
      <w:bookmarkEnd w:id="1138"/>
      <w:bookmarkEnd w:id="1139"/>
      <w:bookmarkEnd w:id="1140"/>
      <w:bookmarkEnd w:id="1141"/>
    </w:p>
    <w:p w14:paraId="34CECCB9">
      <w:pPr>
        <w:topLinePunct/>
        <w:spacing w:line="440" w:lineRule="exact"/>
        <w:rPr>
          <w:rFonts w:eastAsia="黑体"/>
          <w:color w:val="000000"/>
          <w:sz w:val="23"/>
          <w:szCs w:val="23"/>
          <w:highlight w:val="none"/>
        </w:rPr>
      </w:pPr>
    </w:p>
    <w:tbl>
      <w:tblPr>
        <w:tblStyle w:val="3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14:paraId="04286E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Height w:val="561"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04B28F22">
            <w:pPr>
              <w:topLinePunct/>
              <w:spacing w:line="440" w:lineRule="exact"/>
              <w:jc w:val="center"/>
              <w:rPr>
                <w:color w:val="000000"/>
                <w:szCs w:val="21"/>
                <w:highlight w:val="none"/>
              </w:rPr>
            </w:pPr>
            <w:r>
              <w:rPr>
                <w:color w:val="000000"/>
                <w:szCs w:val="21"/>
                <w:highlight w:val="none"/>
              </w:rPr>
              <w:t>投标人名称</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14:paraId="7E182E40">
            <w:pPr>
              <w:topLinePunct/>
              <w:spacing w:line="440" w:lineRule="exact"/>
              <w:jc w:val="center"/>
              <w:rPr>
                <w:color w:val="000000"/>
                <w:szCs w:val="21"/>
                <w:highlight w:val="none"/>
              </w:rPr>
            </w:pPr>
          </w:p>
        </w:tc>
      </w:tr>
      <w:tr w14:paraId="5B9C97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Height w:val="611"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1B5B47BA">
            <w:pPr>
              <w:topLinePunct/>
              <w:spacing w:line="440" w:lineRule="exact"/>
              <w:jc w:val="center"/>
              <w:rPr>
                <w:color w:val="000000"/>
                <w:szCs w:val="21"/>
                <w:highlight w:val="none"/>
              </w:rPr>
            </w:pPr>
            <w:r>
              <w:rPr>
                <w:color w:val="000000"/>
                <w:szCs w:val="21"/>
                <w:highlight w:val="none"/>
              </w:rPr>
              <w:t>注册地址</w:t>
            </w:r>
          </w:p>
        </w:tc>
        <w:tc>
          <w:tcPr>
            <w:tcW w:w="3420" w:type="dxa"/>
            <w:gridSpan w:val="5"/>
            <w:tcBorders>
              <w:top w:val="single" w:color="auto" w:sz="4" w:space="0"/>
              <w:left w:val="single" w:color="auto" w:sz="4" w:space="0"/>
              <w:bottom w:val="single" w:color="auto" w:sz="4" w:space="0"/>
              <w:right w:val="single" w:color="auto" w:sz="4" w:space="0"/>
            </w:tcBorders>
            <w:noWrap w:val="0"/>
            <w:vAlign w:val="center"/>
          </w:tcPr>
          <w:p w14:paraId="44909FF0">
            <w:pPr>
              <w:topLinePunct/>
              <w:spacing w:line="440" w:lineRule="exact"/>
              <w:jc w:val="center"/>
              <w:rPr>
                <w:color w:val="000000"/>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5D73667F">
            <w:pPr>
              <w:topLinePunct/>
              <w:spacing w:line="440" w:lineRule="exact"/>
              <w:jc w:val="center"/>
              <w:rPr>
                <w:color w:val="000000"/>
                <w:szCs w:val="21"/>
                <w:highlight w:val="none"/>
              </w:rPr>
            </w:pPr>
            <w:r>
              <w:rPr>
                <w:color w:val="000000"/>
                <w:szCs w:val="21"/>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14:paraId="3F7F1719">
            <w:pPr>
              <w:topLinePunct/>
              <w:spacing w:line="440" w:lineRule="exact"/>
              <w:jc w:val="center"/>
              <w:rPr>
                <w:color w:val="000000"/>
                <w:szCs w:val="21"/>
                <w:highlight w:val="none"/>
              </w:rPr>
            </w:pPr>
          </w:p>
        </w:tc>
      </w:tr>
      <w:tr w14:paraId="1B3D51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cantSplit/>
          <w:trHeight w:val="605" w:hRule="atLeast"/>
        </w:trPr>
        <w:tc>
          <w:tcPr>
            <w:tcW w:w="1728" w:type="dxa"/>
            <w:vMerge w:val="restart"/>
            <w:tcBorders>
              <w:top w:val="single" w:color="auto" w:sz="4" w:space="0"/>
              <w:left w:val="single" w:color="auto" w:sz="4" w:space="0"/>
              <w:bottom w:val="single" w:color="auto" w:sz="4" w:space="0"/>
              <w:right w:val="single" w:color="auto" w:sz="4" w:space="0"/>
            </w:tcBorders>
            <w:noWrap w:val="0"/>
            <w:vAlign w:val="center"/>
          </w:tcPr>
          <w:p w14:paraId="3092231B">
            <w:pPr>
              <w:topLinePunct/>
              <w:spacing w:line="440" w:lineRule="exact"/>
              <w:jc w:val="center"/>
              <w:rPr>
                <w:color w:val="000000"/>
                <w:szCs w:val="21"/>
                <w:highlight w:val="none"/>
              </w:rPr>
            </w:pPr>
            <w:r>
              <w:rPr>
                <w:color w:val="000000"/>
                <w:szCs w:val="21"/>
                <w:highlight w:val="none"/>
              </w:rPr>
              <w:t>联系方式</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5685781B">
            <w:pPr>
              <w:topLinePunct/>
              <w:spacing w:line="440" w:lineRule="exact"/>
              <w:jc w:val="center"/>
              <w:rPr>
                <w:color w:val="000000"/>
                <w:szCs w:val="21"/>
                <w:highlight w:val="none"/>
              </w:rPr>
            </w:pPr>
            <w:r>
              <w:rPr>
                <w:color w:val="000000"/>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noWrap w:val="0"/>
            <w:vAlign w:val="center"/>
          </w:tcPr>
          <w:p w14:paraId="226FD58B">
            <w:pPr>
              <w:topLinePunct/>
              <w:spacing w:line="440" w:lineRule="exact"/>
              <w:jc w:val="center"/>
              <w:rPr>
                <w:color w:val="000000"/>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51AEC22B">
            <w:pPr>
              <w:topLinePunct/>
              <w:spacing w:line="440" w:lineRule="exact"/>
              <w:jc w:val="center"/>
              <w:rPr>
                <w:color w:val="000000"/>
                <w:szCs w:val="21"/>
                <w:highlight w:val="none"/>
              </w:rPr>
            </w:pPr>
            <w:r>
              <w:rPr>
                <w:color w:val="000000"/>
                <w:szCs w:val="21"/>
                <w:highlight w:val="none"/>
              </w:rPr>
              <w:t>电 话</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14:paraId="108EA4E8">
            <w:pPr>
              <w:topLinePunct/>
              <w:spacing w:line="440" w:lineRule="exact"/>
              <w:jc w:val="center"/>
              <w:rPr>
                <w:color w:val="000000"/>
                <w:szCs w:val="21"/>
                <w:highlight w:val="none"/>
              </w:rPr>
            </w:pPr>
          </w:p>
        </w:tc>
      </w:tr>
      <w:tr w14:paraId="225B0A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cantSplit/>
          <w:trHeight w:val="613" w:hRule="atLeast"/>
        </w:trPr>
        <w:tc>
          <w:tcPr>
            <w:tcW w:w="1728" w:type="dxa"/>
            <w:vMerge w:val="continue"/>
            <w:tcBorders>
              <w:top w:val="single" w:color="auto" w:sz="4" w:space="0"/>
              <w:left w:val="single" w:color="auto" w:sz="4" w:space="0"/>
              <w:bottom w:val="single" w:color="auto" w:sz="4" w:space="0"/>
              <w:right w:val="single" w:color="auto" w:sz="4" w:space="0"/>
            </w:tcBorders>
            <w:noWrap w:val="0"/>
            <w:vAlign w:val="center"/>
          </w:tcPr>
          <w:p w14:paraId="0249839D">
            <w:pPr>
              <w:topLinePunct/>
              <w:spacing w:line="440" w:lineRule="exact"/>
              <w:jc w:val="center"/>
              <w:rPr>
                <w:color w:val="000000"/>
                <w:szCs w:val="21"/>
                <w:highlight w:val="none"/>
              </w:rPr>
            </w:pPr>
          </w:p>
        </w:tc>
        <w:tc>
          <w:tcPr>
            <w:tcW w:w="898" w:type="dxa"/>
            <w:tcBorders>
              <w:top w:val="single" w:color="auto" w:sz="4" w:space="0"/>
              <w:left w:val="single" w:color="auto" w:sz="4" w:space="0"/>
              <w:bottom w:val="single" w:color="auto" w:sz="4" w:space="0"/>
              <w:right w:val="single" w:color="auto" w:sz="4" w:space="0"/>
            </w:tcBorders>
            <w:noWrap w:val="0"/>
            <w:vAlign w:val="center"/>
          </w:tcPr>
          <w:p w14:paraId="53DE38AB">
            <w:pPr>
              <w:topLinePunct/>
              <w:spacing w:line="440" w:lineRule="exact"/>
              <w:jc w:val="center"/>
              <w:rPr>
                <w:color w:val="000000"/>
                <w:szCs w:val="21"/>
                <w:highlight w:val="none"/>
              </w:rPr>
            </w:pPr>
            <w:r>
              <w:rPr>
                <w:color w:val="000000"/>
                <w:szCs w:val="21"/>
                <w:highlight w:val="none"/>
              </w:rPr>
              <w:t>传  真</w:t>
            </w:r>
          </w:p>
        </w:tc>
        <w:tc>
          <w:tcPr>
            <w:tcW w:w="2522" w:type="dxa"/>
            <w:gridSpan w:val="4"/>
            <w:tcBorders>
              <w:top w:val="single" w:color="auto" w:sz="4" w:space="0"/>
              <w:left w:val="single" w:color="auto" w:sz="4" w:space="0"/>
              <w:bottom w:val="single" w:color="auto" w:sz="4" w:space="0"/>
              <w:right w:val="single" w:color="auto" w:sz="4" w:space="0"/>
            </w:tcBorders>
            <w:noWrap w:val="0"/>
            <w:vAlign w:val="center"/>
          </w:tcPr>
          <w:p w14:paraId="0806A416">
            <w:pPr>
              <w:topLinePunct/>
              <w:spacing w:line="440" w:lineRule="exact"/>
              <w:jc w:val="center"/>
              <w:rPr>
                <w:color w:val="000000"/>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59197EF8">
            <w:pPr>
              <w:topLinePunct/>
              <w:spacing w:line="440" w:lineRule="exact"/>
              <w:jc w:val="center"/>
              <w:rPr>
                <w:color w:val="000000"/>
                <w:szCs w:val="21"/>
                <w:highlight w:val="none"/>
              </w:rPr>
            </w:pPr>
            <w:r>
              <w:rPr>
                <w:color w:val="000000"/>
                <w:szCs w:val="21"/>
                <w:highlight w:val="none"/>
              </w:rPr>
              <w:t>网 址</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14:paraId="78008287">
            <w:pPr>
              <w:topLinePunct/>
              <w:spacing w:line="440" w:lineRule="exact"/>
              <w:jc w:val="center"/>
              <w:rPr>
                <w:color w:val="000000"/>
                <w:szCs w:val="21"/>
                <w:highlight w:val="none"/>
              </w:rPr>
            </w:pPr>
          </w:p>
        </w:tc>
      </w:tr>
      <w:tr w14:paraId="0E5FDD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Height w:val="614"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1E5A1EAF">
            <w:pPr>
              <w:topLinePunct/>
              <w:spacing w:line="440" w:lineRule="exact"/>
              <w:jc w:val="center"/>
              <w:rPr>
                <w:color w:val="000000"/>
                <w:szCs w:val="21"/>
                <w:highlight w:val="none"/>
              </w:rPr>
            </w:pPr>
            <w:r>
              <w:rPr>
                <w:color w:val="000000"/>
                <w:szCs w:val="21"/>
                <w:highlight w:val="none"/>
              </w:rPr>
              <w:t>组织结构</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14:paraId="057C8C7E">
            <w:pPr>
              <w:topLinePunct/>
              <w:spacing w:line="440" w:lineRule="exact"/>
              <w:jc w:val="center"/>
              <w:rPr>
                <w:color w:val="000000"/>
                <w:szCs w:val="21"/>
                <w:highlight w:val="none"/>
              </w:rPr>
            </w:pPr>
          </w:p>
        </w:tc>
      </w:tr>
      <w:tr w14:paraId="655E46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Height w:val="608"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16A41353">
            <w:pPr>
              <w:topLinePunct/>
              <w:spacing w:line="440" w:lineRule="exact"/>
              <w:jc w:val="center"/>
              <w:rPr>
                <w:color w:val="000000"/>
                <w:szCs w:val="21"/>
                <w:highlight w:val="none"/>
              </w:rPr>
            </w:pPr>
            <w:r>
              <w:rPr>
                <w:color w:val="000000"/>
                <w:szCs w:val="21"/>
                <w:highlight w:val="none"/>
              </w:rPr>
              <w:t>法定代表人</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4771F856">
            <w:pPr>
              <w:topLinePunct/>
              <w:spacing w:line="440" w:lineRule="exact"/>
              <w:jc w:val="center"/>
              <w:rPr>
                <w:color w:val="000000"/>
                <w:szCs w:val="21"/>
                <w:highlight w:val="none"/>
              </w:rPr>
            </w:pPr>
            <w:r>
              <w:rPr>
                <w:color w:val="000000"/>
                <w:szCs w:val="21"/>
                <w:highlight w:val="none"/>
              </w:rPr>
              <w:t>姓名</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549730E1">
            <w:pPr>
              <w:topLinePunct/>
              <w:spacing w:line="440" w:lineRule="exact"/>
              <w:jc w:val="center"/>
              <w:rPr>
                <w:color w:val="000000"/>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362D3153">
            <w:pPr>
              <w:topLinePunct/>
              <w:spacing w:line="440" w:lineRule="exact"/>
              <w:jc w:val="center"/>
              <w:rPr>
                <w:color w:val="000000"/>
                <w:szCs w:val="21"/>
                <w:highlight w:val="none"/>
              </w:rPr>
            </w:pPr>
            <w:r>
              <w:rPr>
                <w:color w:val="000000"/>
                <w:szCs w:val="21"/>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14:paraId="3BB51398">
            <w:pPr>
              <w:topLinePunct/>
              <w:spacing w:line="440" w:lineRule="exact"/>
              <w:jc w:val="center"/>
              <w:rPr>
                <w:color w:val="000000"/>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14:paraId="097145D3">
            <w:pPr>
              <w:topLinePunct/>
              <w:spacing w:line="440" w:lineRule="exact"/>
              <w:jc w:val="center"/>
              <w:rPr>
                <w:color w:val="000000"/>
                <w:szCs w:val="21"/>
                <w:highlight w:val="none"/>
              </w:rPr>
            </w:pPr>
            <w:r>
              <w:rPr>
                <w:color w:val="000000"/>
                <w:szCs w:val="21"/>
                <w:highlight w:val="none"/>
              </w:rPr>
              <w:t>电话</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64914768">
            <w:pPr>
              <w:topLinePunct/>
              <w:spacing w:line="440" w:lineRule="exact"/>
              <w:jc w:val="center"/>
              <w:rPr>
                <w:color w:val="000000"/>
                <w:szCs w:val="21"/>
                <w:highlight w:val="none"/>
              </w:rPr>
            </w:pPr>
          </w:p>
        </w:tc>
      </w:tr>
      <w:tr w14:paraId="089411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Height w:val="602"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56791C99">
            <w:pPr>
              <w:topLinePunct/>
              <w:spacing w:line="440" w:lineRule="exact"/>
              <w:jc w:val="center"/>
              <w:rPr>
                <w:color w:val="000000"/>
                <w:szCs w:val="21"/>
                <w:highlight w:val="none"/>
              </w:rPr>
            </w:pPr>
            <w:r>
              <w:rPr>
                <w:color w:val="000000"/>
                <w:szCs w:val="21"/>
                <w:highlight w:val="none"/>
              </w:rPr>
              <w:t>技术负责人</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2955E5E7">
            <w:pPr>
              <w:topLinePunct/>
              <w:spacing w:line="440" w:lineRule="exact"/>
              <w:jc w:val="center"/>
              <w:rPr>
                <w:color w:val="000000"/>
                <w:szCs w:val="21"/>
                <w:highlight w:val="none"/>
              </w:rPr>
            </w:pPr>
            <w:r>
              <w:rPr>
                <w:color w:val="000000"/>
                <w:szCs w:val="21"/>
                <w:highlight w:val="none"/>
              </w:rPr>
              <w:t>姓名</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2A49F7DA">
            <w:pPr>
              <w:topLinePunct/>
              <w:spacing w:line="440" w:lineRule="exact"/>
              <w:jc w:val="center"/>
              <w:rPr>
                <w:color w:val="000000"/>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5C7898A4">
            <w:pPr>
              <w:topLinePunct/>
              <w:spacing w:line="440" w:lineRule="exact"/>
              <w:jc w:val="center"/>
              <w:rPr>
                <w:color w:val="000000"/>
                <w:szCs w:val="21"/>
                <w:highlight w:val="none"/>
              </w:rPr>
            </w:pPr>
            <w:r>
              <w:rPr>
                <w:color w:val="000000"/>
                <w:szCs w:val="21"/>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14:paraId="3ABFBD29">
            <w:pPr>
              <w:topLinePunct/>
              <w:spacing w:line="440" w:lineRule="exact"/>
              <w:jc w:val="center"/>
              <w:rPr>
                <w:color w:val="000000"/>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14:paraId="2F4B98AA">
            <w:pPr>
              <w:topLinePunct/>
              <w:spacing w:line="440" w:lineRule="exact"/>
              <w:jc w:val="center"/>
              <w:rPr>
                <w:color w:val="000000"/>
                <w:szCs w:val="21"/>
                <w:highlight w:val="none"/>
              </w:rPr>
            </w:pPr>
            <w:r>
              <w:rPr>
                <w:color w:val="000000"/>
                <w:szCs w:val="21"/>
                <w:highlight w:val="none"/>
              </w:rPr>
              <w:t>电话</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5C526F87">
            <w:pPr>
              <w:topLinePunct/>
              <w:spacing w:line="440" w:lineRule="exact"/>
              <w:jc w:val="center"/>
              <w:rPr>
                <w:color w:val="000000"/>
                <w:szCs w:val="21"/>
                <w:highlight w:val="none"/>
              </w:rPr>
            </w:pPr>
          </w:p>
        </w:tc>
      </w:tr>
      <w:tr w14:paraId="518DE9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Height w:val="624"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6597E89B">
            <w:pPr>
              <w:topLinePunct/>
              <w:spacing w:line="440" w:lineRule="exact"/>
              <w:jc w:val="center"/>
              <w:rPr>
                <w:color w:val="000000"/>
                <w:szCs w:val="21"/>
                <w:highlight w:val="none"/>
              </w:rPr>
            </w:pPr>
            <w:r>
              <w:rPr>
                <w:color w:val="000000"/>
                <w:szCs w:val="21"/>
                <w:highlight w:val="none"/>
              </w:rPr>
              <w:t>成立时间</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348A1644">
            <w:pPr>
              <w:topLinePunct/>
              <w:spacing w:line="440" w:lineRule="exact"/>
              <w:jc w:val="center"/>
              <w:rPr>
                <w:color w:val="000000"/>
                <w:szCs w:val="21"/>
                <w:highlight w:val="none"/>
              </w:rPr>
            </w:pPr>
          </w:p>
        </w:tc>
        <w:tc>
          <w:tcPr>
            <w:tcW w:w="4991" w:type="dxa"/>
            <w:gridSpan w:val="7"/>
            <w:tcBorders>
              <w:top w:val="single" w:color="auto" w:sz="4" w:space="0"/>
              <w:left w:val="single" w:color="auto" w:sz="4" w:space="0"/>
              <w:bottom w:val="single" w:color="auto" w:sz="4" w:space="0"/>
              <w:right w:val="single" w:color="auto" w:sz="4" w:space="0"/>
            </w:tcBorders>
            <w:noWrap w:val="0"/>
            <w:vAlign w:val="center"/>
          </w:tcPr>
          <w:p w14:paraId="053FECA4">
            <w:pPr>
              <w:topLinePunct/>
              <w:spacing w:line="440" w:lineRule="exact"/>
              <w:ind w:firstLine="105" w:firstLineChars="50"/>
              <w:jc w:val="center"/>
              <w:rPr>
                <w:color w:val="000000"/>
                <w:szCs w:val="21"/>
                <w:highlight w:val="none"/>
              </w:rPr>
            </w:pPr>
            <w:r>
              <w:rPr>
                <w:color w:val="000000"/>
                <w:szCs w:val="21"/>
                <w:highlight w:val="none"/>
              </w:rPr>
              <w:t>员工总人数：</w:t>
            </w:r>
          </w:p>
        </w:tc>
      </w:tr>
      <w:tr w14:paraId="4BBDE6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cantSplit/>
          <w:trHeight w:val="658"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7D525065">
            <w:pPr>
              <w:topLinePunct/>
              <w:spacing w:line="440" w:lineRule="exact"/>
              <w:jc w:val="center"/>
              <w:rPr>
                <w:color w:val="000000"/>
                <w:szCs w:val="21"/>
                <w:highlight w:val="none"/>
              </w:rPr>
            </w:pPr>
            <w:r>
              <w:rPr>
                <w:color w:val="000000"/>
                <w:szCs w:val="21"/>
                <w:highlight w:val="none"/>
              </w:rPr>
              <w:t>企业资质等级</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79EE0189">
            <w:pPr>
              <w:topLinePunct/>
              <w:spacing w:line="440" w:lineRule="exact"/>
              <w:jc w:val="center"/>
              <w:rPr>
                <w:color w:val="000000"/>
                <w:szCs w:val="21"/>
                <w:highlight w:val="none"/>
              </w:rPr>
            </w:pPr>
          </w:p>
        </w:tc>
        <w:tc>
          <w:tcPr>
            <w:tcW w:w="840" w:type="dxa"/>
            <w:vMerge w:val="restart"/>
            <w:tcBorders>
              <w:top w:val="single" w:color="auto" w:sz="4" w:space="0"/>
              <w:left w:val="single" w:color="auto" w:sz="4" w:space="0"/>
              <w:bottom w:val="single" w:color="auto" w:sz="4" w:space="0"/>
              <w:right w:val="single" w:color="auto" w:sz="4" w:space="0"/>
            </w:tcBorders>
            <w:noWrap w:val="0"/>
            <w:vAlign w:val="center"/>
          </w:tcPr>
          <w:p w14:paraId="4F7B1E8E">
            <w:pPr>
              <w:topLinePunct/>
              <w:spacing w:line="440" w:lineRule="exact"/>
              <w:jc w:val="center"/>
              <w:rPr>
                <w:color w:val="000000"/>
                <w:szCs w:val="21"/>
                <w:highlight w:val="none"/>
              </w:rPr>
            </w:pPr>
            <w:r>
              <w:rPr>
                <w:color w:val="000000"/>
                <w:szCs w:val="21"/>
                <w:highlight w:val="none"/>
              </w:rPr>
              <w:t>其中</w:t>
            </w: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5F56692F">
            <w:pPr>
              <w:topLinePunct/>
              <w:spacing w:line="440" w:lineRule="exact"/>
              <w:jc w:val="center"/>
              <w:rPr>
                <w:color w:val="000000"/>
                <w:szCs w:val="21"/>
                <w:highlight w:val="none"/>
              </w:rPr>
            </w:pPr>
            <w:r>
              <w:rPr>
                <w:color w:val="000000"/>
                <w:szCs w:val="21"/>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275E9DF7">
            <w:pPr>
              <w:topLinePunct/>
              <w:spacing w:line="440" w:lineRule="exact"/>
              <w:jc w:val="center"/>
              <w:rPr>
                <w:color w:val="000000"/>
                <w:szCs w:val="21"/>
                <w:highlight w:val="none"/>
              </w:rPr>
            </w:pPr>
          </w:p>
        </w:tc>
      </w:tr>
      <w:tr w14:paraId="3FADD8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cantSplit/>
          <w:trHeight w:val="610"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44AB08BD">
            <w:pPr>
              <w:topLinePunct/>
              <w:spacing w:line="440" w:lineRule="exact"/>
              <w:jc w:val="center"/>
              <w:rPr>
                <w:color w:val="000000"/>
                <w:szCs w:val="21"/>
                <w:highlight w:val="none"/>
              </w:rPr>
            </w:pPr>
            <w:r>
              <w:rPr>
                <w:color w:val="000000"/>
                <w:szCs w:val="21"/>
                <w:highlight w:val="none"/>
              </w:rPr>
              <w:t>营业执照号</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7A100F65">
            <w:pPr>
              <w:topLinePunct/>
              <w:spacing w:line="440" w:lineRule="exact"/>
              <w:jc w:val="center"/>
              <w:rPr>
                <w:color w:val="000000"/>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16FB1E84">
            <w:pPr>
              <w:topLinePunct/>
              <w:spacing w:line="440" w:lineRule="exact"/>
              <w:jc w:val="center"/>
              <w:rPr>
                <w:color w:val="000000"/>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2E1E39CA">
            <w:pPr>
              <w:topLinePunct/>
              <w:spacing w:line="440" w:lineRule="exact"/>
              <w:jc w:val="center"/>
              <w:rPr>
                <w:color w:val="000000"/>
                <w:szCs w:val="21"/>
                <w:highlight w:val="none"/>
              </w:rPr>
            </w:pPr>
            <w:r>
              <w:rPr>
                <w:color w:val="000000"/>
                <w:szCs w:val="21"/>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548102D4">
            <w:pPr>
              <w:topLinePunct/>
              <w:spacing w:line="440" w:lineRule="exact"/>
              <w:jc w:val="center"/>
              <w:rPr>
                <w:color w:val="000000"/>
                <w:szCs w:val="21"/>
                <w:highlight w:val="none"/>
              </w:rPr>
            </w:pPr>
          </w:p>
        </w:tc>
      </w:tr>
      <w:tr w14:paraId="38E560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cantSplit/>
          <w:trHeight w:val="604"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77B146CF">
            <w:pPr>
              <w:topLinePunct/>
              <w:spacing w:line="440" w:lineRule="exact"/>
              <w:jc w:val="center"/>
              <w:rPr>
                <w:color w:val="000000"/>
                <w:szCs w:val="21"/>
                <w:highlight w:val="none"/>
              </w:rPr>
            </w:pPr>
            <w:r>
              <w:rPr>
                <w:color w:val="000000"/>
                <w:szCs w:val="21"/>
                <w:highlight w:val="none"/>
              </w:rPr>
              <w:t>注册资金</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6C8F9A63">
            <w:pPr>
              <w:topLinePunct/>
              <w:spacing w:line="440" w:lineRule="exact"/>
              <w:jc w:val="center"/>
              <w:rPr>
                <w:color w:val="000000"/>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37B1690B">
            <w:pPr>
              <w:topLinePunct/>
              <w:spacing w:line="440" w:lineRule="exact"/>
              <w:jc w:val="center"/>
              <w:rPr>
                <w:color w:val="000000"/>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5BBB761D">
            <w:pPr>
              <w:topLinePunct/>
              <w:spacing w:line="440" w:lineRule="exact"/>
              <w:jc w:val="center"/>
              <w:rPr>
                <w:color w:val="000000"/>
                <w:szCs w:val="21"/>
                <w:highlight w:val="none"/>
              </w:rPr>
            </w:pPr>
            <w:r>
              <w:rPr>
                <w:color w:val="000000"/>
                <w:szCs w:val="21"/>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5DFAB4F1">
            <w:pPr>
              <w:topLinePunct/>
              <w:spacing w:line="440" w:lineRule="exact"/>
              <w:jc w:val="center"/>
              <w:rPr>
                <w:color w:val="000000"/>
                <w:szCs w:val="21"/>
                <w:highlight w:val="none"/>
              </w:rPr>
            </w:pPr>
          </w:p>
        </w:tc>
      </w:tr>
      <w:tr w14:paraId="498D28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cantSplit/>
          <w:trHeight w:val="626"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3E96600A">
            <w:pPr>
              <w:topLinePunct/>
              <w:spacing w:line="440" w:lineRule="exact"/>
              <w:jc w:val="center"/>
              <w:rPr>
                <w:color w:val="000000"/>
                <w:szCs w:val="21"/>
                <w:highlight w:val="none"/>
              </w:rPr>
            </w:pPr>
            <w:r>
              <w:rPr>
                <w:color w:val="000000"/>
                <w:szCs w:val="21"/>
                <w:highlight w:val="none"/>
              </w:rPr>
              <w:t>开户银行</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2FF81DFC">
            <w:pPr>
              <w:topLinePunct/>
              <w:spacing w:line="440" w:lineRule="exact"/>
              <w:jc w:val="center"/>
              <w:rPr>
                <w:color w:val="000000"/>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2E6BD10F">
            <w:pPr>
              <w:topLinePunct/>
              <w:spacing w:line="440" w:lineRule="exact"/>
              <w:jc w:val="center"/>
              <w:rPr>
                <w:color w:val="000000"/>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5DEA45F2">
            <w:pPr>
              <w:topLinePunct/>
              <w:spacing w:line="440" w:lineRule="exact"/>
              <w:jc w:val="center"/>
              <w:rPr>
                <w:color w:val="000000"/>
                <w:szCs w:val="21"/>
                <w:highlight w:val="none"/>
              </w:rPr>
            </w:pPr>
            <w:r>
              <w:rPr>
                <w:color w:val="000000"/>
                <w:szCs w:val="21"/>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70BF3FB8">
            <w:pPr>
              <w:topLinePunct/>
              <w:spacing w:line="440" w:lineRule="exact"/>
              <w:jc w:val="center"/>
              <w:rPr>
                <w:color w:val="000000"/>
                <w:szCs w:val="21"/>
                <w:highlight w:val="none"/>
              </w:rPr>
            </w:pPr>
          </w:p>
        </w:tc>
      </w:tr>
      <w:tr w14:paraId="60F996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cantSplit/>
          <w:trHeight w:val="606"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58B6E37D">
            <w:pPr>
              <w:topLinePunct/>
              <w:spacing w:line="440" w:lineRule="exact"/>
              <w:jc w:val="center"/>
              <w:rPr>
                <w:color w:val="000000"/>
                <w:szCs w:val="21"/>
                <w:highlight w:val="none"/>
              </w:rPr>
            </w:pPr>
            <w:r>
              <w:rPr>
                <w:color w:val="000000"/>
                <w:szCs w:val="21"/>
                <w:highlight w:val="none"/>
              </w:rPr>
              <w:t>账号</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164A668B">
            <w:pPr>
              <w:topLinePunct/>
              <w:spacing w:line="440" w:lineRule="exact"/>
              <w:jc w:val="center"/>
              <w:rPr>
                <w:color w:val="000000"/>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284BBBDA">
            <w:pPr>
              <w:topLinePunct/>
              <w:spacing w:line="440" w:lineRule="exact"/>
              <w:jc w:val="center"/>
              <w:rPr>
                <w:color w:val="000000"/>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3C4A349A">
            <w:pPr>
              <w:topLinePunct/>
              <w:spacing w:line="440" w:lineRule="exact"/>
              <w:jc w:val="center"/>
              <w:rPr>
                <w:color w:val="000000"/>
                <w:highlight w:val="none"/>
              </w:rPr>
            </w:pPr>
            <w:r>
              <w:rPr>
                <w:color w:val="000000"/>
                <w:szCs w:val="21"/>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6ED9B924">
            <w:pPr>
              <w:topLinePunct/>
              <w:spacing w:line="440" w:lineRule="exact"/>
              <w:jc w:val="center"/>
              <w:rPr>
                <w:color w:val="000000"/>
                <w:szCs w:val="21"/>
                <w:highlight w:val="none"/>
              </w:rPr>
            </w:pPr>
          </w:p>
        </w:tc>
      </w:tr>
      <w:tr w14:paraId="781734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Height w:val="1543" w:hRule="atLeast"/>
        </w:trPr>
        <w:tc>
          <w:tcPr>
            <w:tcW w:w="1728" w:type="dxa"/>
            <w:tcBorders>
              <w:top w:val="single" w:color="auto" w:sz="4" w:space="0"/>
              <w:left w:val="single" w:color="auto" w:sz="4" w:space="0"/>
              <w:right w:val="single" w:color="auto" w:sz="4" w:space="0"/>
            </w:tcBorders>
            <w:noWrap w:val="0"/>
            <w:vAlign w:val="center"/>
          </w:tcPr>
          <w:p w14:paraId="5BA2F6F3">
            <w:pPr>
              <w:topLinePunct/>
              <w:spacing w:line="440" w:lineRule="exact"/>
              <w:ind w:firstLine="210" w:firstLineChars="100"/>
              <w:jc w:val="center"/>
              <w:rPr>
                <w:color w:val="000000"/>
                <w:szCs w:val="21"/>
                <w:highlight w:val="none"/>
              </w:rPr>
            </w:pPr>
            <w:r>
              <w:rPr>
                <w:color w:val="000000"/>
                <w:szCs w:val="21"/>
                <w:highlight w:val="none"/>
              </w:rPr>
              <w:t>经营范围</w:t>
            </w:r>
          </w:p>
        </w:tc>
        <w:tc>
          <w:tcPr>
            <w:tcW w:w="6840" w:type="dxa"/>
            <w:gridSpan w:val="9"/>
            <w:tcBorders>
              <w:top w:val="single" w:color="auto" w:sz="4" w:space="0"/>
              <w:left w:val="single" w:color="auto" w:sz="4" w:space="0"/>
              <w:right w:val="single" w:color="auto" w:sz="4" w:space="0"/>
            </w:tcBorders>
            <w:noWrap w:val="0"/>
            <w:vAlign w:val="center"/>
          </w:tcPr>
          <w:p w14:paraId="6BFC9F53">
            <w:pPr>
              <w:topLinePunct/>
              <w:spacing w:line="440" w:lineRule="exact"/>
              <w:rPr>
                <w:color w:val="000000"/>
                <w:szCs w:val="21"/>
                <w:highlight w:val="none"/>
              </w:rPr>
            </w:pPr>
          </w:p>
        </w:tc>
      </w:tr>
      <w:tr w14:paraId="0FBADB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Height w:val="615"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2B57E8DB">
            <w:pPr>
              <w:topLinePunct/>
              <w:spacing w:line="440" w:lineRule="exact"/>
              <w:jc w:val="center"/>
              <w:rPr>
                <w:color w:val="000000"/>
                <w:szCs w:val="21"/>
                <w:highlight w:val="none"/>
              </w:rPr>
            </w:pPr>
            <w:r>
              <w:rPr>
                <w:color w:val="000000"/>
                <w:szCs w:val="21"/>
                <w:highlight w:val="none"/>
              </w:rPr>
              <w:t>备注</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14:paraId="546C04FB">
            <w:pPr>
              <w:topLinePunct/>
              <w:spacing w:line="440" w:lineRule="exact"/>
              <w:jc w:val="center"/>
              <w:rPr>
                <w:color w:val="000000"/>
                <w:szCs w:val="21"/>
                <w:highlight w:val="none"/>
              </w:rPr>
            </w:pPr>
          </w:p>
        </w:tc>
      </w:tr>
    </w:tbl>
    <w:p w14:paraId="3CC3E526">
      <w:pPr>
        <w:topLinePunct/>
        <w:spacing w:line="440" w:lineRule="exact"/>
        <w:rPr>
          <w:color w:val="000000"/>
          <w:sz w:val="20"/>
          <w:highlight w:val="none"/>
        </w:rPr>
      </w:pPr>
      <w:r>
        <w:rPr>
          <w:color w:val="000000"/>
          <w:sz w:val="20"/>
          <w:highlight w:val="none"/>
        </w:rPr>
        <w:br w:type="page"/>
      </w:r>
    </w:p>
    <w:p w14:paraId="2774FFCB">
      <w:pPr>
        <w:pStyle w:val="4"/>
        <w:rPr>
          <w:color w:val="000000"/>
          <w:highlight w:val="none"/>
        </w:rPr>
      </w:pPr>
      <w:bookmarkStart w:id="1142" w:name="_Toc144974877"/>
      <w:bookmarkStart w:id="1143" w:name="_Toc247514301"/>
      <w:bookmarkStart w:id="1144" w:name="_Toc247527849"/>
      <w:bookmarkStart w:id="1145" w:name="_Toc152045809"/>
      <w:bookmarkStart w:id="1146" w:name="_Toc152042598"/>
      <w:bookmarkStart w:id="1147" w:name="_Toc153"/>
      <w:r>
        <w:rPr>
          <w:color w:val="000000"/>
          <w:highlight w:val="none"/>
        </w:rPr>
        <w:t>（二）近年财务状况表</w:t>
      </w:r>
      <w:bookmarkEnd w:id="1142"/>
      <w:bookmarkEnd w:id="1143"/>
      <w:bookmarkEnd w:id="1144"/>
      <w:bookmarkEnd w:id="1145"/>
      <w:bookmarkEnd w:id="1146"/>
      <w:bookmarkEnd w:id="1147"/>
    </w:p>
    <w:p w14:paraId="38589585">
      <w:pPr>
        <w:topLinePunct/>
        <w:spacing w:line="440" w:lineRule="exact"/>
        <w:jc w:val="center"/>
        <w:rPr>
          <w:rFonts w:eastAsia="黑体"/>
          <w:color w:val="000000"/>
          <w:sz w:val="20"/>
          <w:szCs w:val="20"/>
          <w:highlight w:val="none"/>
        </w:rPr>
      </w:pPr>
    </w:p>
    <w:p w14:paraId="676D3621">
      <w:pPr>
        <w:spacing w:line="440" w:lineRule="exact"/>
        <w:rPr>
          <w:rFonts w:eastAsia="黑体"/>
          <w:color w:val="000000"/>
          <w:sz w:val="23"/>
          <w:szCs w:val="23"/>
          <w:highlight w:val="none"/>
        </w:rPr>
      </w:pPr>
      <w:r>
        <w:rPr>
          <w:rFonts w:eastAsia="黑体"/>
          <w:color w:val="000000"/>
          <w:sz w:val="20"/>
          <w:szCs w:val="20"/>
          <w:highlight w:val="none"/>
        </w:rPr>
        <w:br w:type="page"/>
      </w:r>
    </w:p>
    <w:p w14:paraId="137DD978">
      <w:pPr>
        <w:pStyle w:val="4"/>
        <w:rPr>
          <w:color w:val="000000"/>
          <w:highlight w:val="none"/>
        </w:rPr>
      </w:pPr>
      <w:bookmarkStart w:id="1148" w:name="_Toc152045810"/>
      <w:bookmarkStart w:id="1149" w:name="_Toc152042599"/>
      <w:bookmarkStart w:id="1150" w:name="_Toc16577"/>
      <w:bookmarkStart w:id="1151" w:name="_Toc144974878"/>
      <w:bookmarkStart w:id="1152" w:name="_Toc247527850"/>
      <w:bookmarkStart w:id="1153" w:name="_Toc247514302"/>
      <w:r>
        <w:rPr>
          <w:color w:val="000000"/>
          <w:highlight w:val="none"/>
        </w:rPr>
        <w:t>（三）近年完成的类似项目情况表</w:t>
      </w:r>
      <w:bookmarkEnd w:id="1148"/>
      <w:bookmarkEnd w:id="1149"/>
      <w:bookmarkEnd w:id="1150"/>
      <w:bookmarkEnd w:id="1151"/>
      <w:bookmarkEnd w:id="1152"/>
      <w:bookmarkEnd w:id="1153"/>
    </w:p>
    <w:p w14:paraId="06DAF844">
      <w:pPr>
        <w:spacing w:line="440" w:lineRule="exact"/>
        <w:jc w:val="center"/>
        <w:rPr>
          <w:rFonts w:eastAsia="黑体"/>
          <w:color w:val="000000"/>
          <w:sz w:val="23"/>
          <w:szCs w:val="23"/>
          <w:highlight w:val="none"/>
        </w:r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58C78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70" w:hRule="atLeast"/>
        </w:trPr>
        <w:tc>
          <w:tcPr>
            <w:tcW w:w="2269" w:type="dxa"/>
            <w:noWrap w:val="0"/>
            <w:vAlign w:val="center"/>
          </w:tcPr>
          <w:p w14:paraId="376EFF8E">
            <w:pPr>
              <w:topLinePunct/>
              <w:spacing w:line="440" w:lineRule="exact"/>
              <w:jc w:val="center"/>
              <w:rPr>
                <w:color w:val="000000"/>
                <w:szCs w:val="21"/>
                <w:highlight w:val="none"/>
              </w:rPr>
            </w:pPr>
            <w:r>
              <w:rPr>
                <w:color w:val="000000"/>
                <w:szCs w:val="21"/>
                <w:highlight w:val="none"/>
              </w:rPr>
              <w:t>项目名称</w:t>
            </w:r>
          </w:p>
        </w:tc>
        <w:tc>
          <w:tcPr>
            <w:tcW w:w="6253" w:type="dxa"/>
            <w:noWrap w:val="0"/>
            <w:vAlign w:val="top"/>
          </w:tcPr>
          <w:p w14:paraId="48F82AEC">
            <w:pPr>
              <w:topLinePunct/>
              <w:spacing w:line="440" w:lineRule="exact"/>
              <w:rPr>
                <w:color w:val="000000"/>
                <w:szCs w:val="21"/>
                <w:highlight w:val="none"/>
              </w:rPr>
            </w:pPr>
          </w:p>
        </w:tc>
      </w:tr>
      <w:tr w14:paraId="10F5D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06" w:hRule="atLeast"/>
        </w:trPr>
        <w:tc>
          <w:tcPr>
            <w:tcW w:w="2269" w:type="dxa"/>
            <w:noWrap w:val="0"/>
            <w:vAlign w:val="center"/>
          </w:tcPr>
          <w:p w14:paraId="03B39CCC">
            <w:pPr>
              <w:topLinePunct/>
              <w:spacing w:line="440" w:lineRule="exact"/>
              <w:jc w:val="center"/>
              <w:rPr>
                <w:color w:val="000000"/>
                <w:szCs w:val="21"/>
                <w:highlight w:val="none"/>
              </w:rPr>
            </w:pPr>
            <w:r>
              <w:rPr>
                <w:color w:val="000000"/>
                <w:szCs w:val="21"/>
                <w:highlight w:val="none"/>
              </w:rPr>
              <w:t>项目所在地</w:t>
            </w:r>
          </w:p>
        </w:tc>
        <w:tc>
          <w:tcPr>
            <w:tcW w:w="6253" w:type="dxa"/>
            <w:noWrap w:val="0"/>
            <w:vAlign w:val="top"/>
          </w:tcPr>
          <w:p w14:paraId="4A361998">
            <w:pPr>
              <w:topLinePunct/>
              <w:spacing w:line="440" w:lineRule="exact"/>
              <w:rPr>
                <w:color w:val="000000"/>
                <w:szCs w:val="21"/>
                <w:highlight w:val="none"/>
              </w:rPr>
            </w:pPr>
          </w:p>
        </w:tc>
      </w:tr>
      <w:tr w14:paraId="370C5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14" w:hRule="atLeast"/>
        </w:trPr>
        <w:tc>
          <w:tcPr>
            <w:tcW w:w="2269" w:type="dxa"/>
            <w:noWrap w:val="0"/>
            <w:vAlign w:val="center"/>
          </w:tcPr>
          <w:p w14:paraId="7A711A3A">
            <w:pPr>
              <w:topLinePunct/>
              <w:spacing w:line="440" w:lineRule="exact"/>
              <w:jc w:val="center"/>
              <w:rPr>
                <w:color w:val="000000"/>
                <w:szCs w:val="21"/>
                <w:highlight w:val="none"/>
              </w:rPr>
            </w:pPr>
            <w:r>
              <w:rPr>
                <w:color w:val="000000"/>
                <w:szCs w:val="21"/>
                <w:highlight w:val="none"/>
              </w:rPr>
              <w:t>发包人名称</w:t>
            </w:r>
          </w:p>
        </w:tc>
        <w:tc>
          <w:tcPr>
            <w:tcW w:w="6253" w:type="dxa"/>
            <w:noWrap w:val="0"/>
            <w:vAlign w:val="top"/>
          </w:tcPr>
          <w:p w14:paraId="22558FD0">
            <w:pPr>
              <w:topLinePunct/>
              <w:spacing w:line="440" w:lineRule="exact"/>
              <w:rPr>
                <w:color w:val="000000"/>
                <w:szCs w:val="21"/>
                <w:highlight w:val="none"/>
              </w:rPr>
            </w:pPr>
          </w:p>
        </w:tc>
      </w:tr>
      <w:tr w14:paraId="75FF6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08" w:hRule="atLeast"/>
        </w:trPr>
        <w:tc>
          <w:tcPr>
            <w:tcW w:w="2269" w:type="dxa"/>
            <w:noWrap w:val="0"/>
            <w:vAlign w:val="center"/>
          </w:tcPr>
          <w:p w14:paraId="1EEF053C">
            <w:pPr>
              <w:topLinePunct/>
              <w:spacing w:line="440" w:lineRule="exact"/>
              <w:jc w:val="center"/>
              <w:rPr>
                <w:color w:val="000000"/>
                <w:szCs w:val="21"/>
                <w:highlight w:val="none"/>
              </w:rPr>
            </w:pPr>
            <w:r>
              <w:rPr>
                <w:color w:val="000000"/>
                <w:szCs w:val="21"/>
                <w:highlight w:val="none"/>
              </w:rPr>
              <w:t>发包人地址</w:t>
            </w:r>
          </w:p>
        </w:tc>
        <w:tc>
          <w:tcPr>
            <w:tcW w:w="6253" w:type="dxa"/>
            <w:noWrap w:val="0"/>
            <w:vAlign w:val="top"/>
          </w:tcPr>
          <w:p w14:paraId="08345AA1">
            <w:pPr>
              <w:topLinePunct/>
              <w:spacing w:line="440" w:lineRule="exact"/>
              <w:rPr>
                <w:color w:val="000000"/>
                <w:szCs w:val="21"/>
                <w:highlight w:val="none"/>
              </w:rPr>
            </w:pPr>
          </w:p>
        </w:tc>
      </w:tr>
      <w:tr w14:paraId="52FF1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16" w:hRule="atLeast"/>
        </w:trPr>
        <w:tc>
          <w:tcPr>
            <w:tcW w:w="2269" w:type="dxa"/>
            <w:noWrap w:val="0"/>
            <w:vAlign w:val="center"/>
          </w:tcPr>
          <w:p w14:paraId="6755ECFE">
            <w:pPr>
              <w:topLinePunct/>
              <w:spacing w:line="440" w:lineRule="exact"/>
              <w:jc w:val="center"/>
              <w:rPr>
                <w:color w:val="000000"/>
                <w:szCs w:val="21"/>
                <w:highlight w:val="none"/>
              </w:rPr>
            </w:pPr>
            <w:r>
              <w:rPr>
                <w:color w:val="000000"/>
                <w:szCs w:val="21"/>
                <w:highlight w:val="none"/>
              </w:rPr>
              <w:t>发包人电话</w:t>
            </w:r>
          </w:p>
        </w:tc>
        <w:tc>
          <w:tcPr>
            <w:tcW w:w="6253" w:type="dxa"/>
            <w:noWrap w:val="0"/>
            <w:vAlign w:val="top"/>
          </w:tcPr>
          <w:p w14:paraId="7A530E2D">
            <w:pPr>
              <w:topLinePunct/>
              <w:spacing w:line="440" w:lineRule="exact"/>
              <w:rPr>
                <w:color w:val="000000"/>
                <w:szCs w:val="21"/>
                <w:highlight w:val="none"/>
              </w:rPr>
            </w:pPr>
          </w:p>
        </w:tc>
      </w:tr>
      <w:tr w14:paraId="501CB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10" w:hRule="atLeast"/>
        </w:trPr>
        <w:tc>
          <w:tcPr>
            <w:tcW w:w="2269" w:type="dxa"/>
            <w:noWrap w:val="0"/>
            <w:vAlign w:val="center"/>
          </w:tcPr>
          <w:p w14:paraId="46B1FA95">
            <w:pPr>
              <w:topLinePunct/>
              <w:spacing w:line="440" w:lineRule="exact"/>
              <w:jc w:val="center"/>
              <w:rPr>
                <w:color w:val="000000"/>
                <w:szCs w:val="21"/>
                <w:highlight w:val="none"/>
              </w:rPr>
            </w:pPr>
            <w:r>
              <w:rPr>
                <w:color w:val="000000"/>
                <w:szCs w:val="21"/>
                <w:highlight w:val="none"/>
              </w:rPr>
              <w:t>合同价格</w:t>
            </w:r>
          </w:p>
        </w:tc>
        <w:tc>
          <w:tcPr>
            <w:tcW w:w="6253" w:type="dxa"/>
            <w:noWrap w:val="0"/>
            <w:vAlign w:val="top"/>
          </w:tcPr>
          <w:p w14:paraId="0F8B9CB5">
            <w:pPr>
              <w:topLinePunct/>
              <w:spacing w:line="440" w:lineRule="exact"/>
              <w:rPr>
                <w:color w:val="000000"/>
                <w:szCs w:val="21"/>
                <w:highlight w:val="none"/>
              </w:rPr>
            </w:pPr>
          </w:p>
        </w:tc>
      </w:tr>
      <w:tr w14:paraId="5C708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04" w:hRule="atLeast"/>
        </w:trPr>
        <w:tc>
          <w:tcPr>
            <w:tcW w:w="2269" w:type="dxa"/>
            <w:noWrap w:val="0"/>
            <w:vAlign w:val="center"/>
          </w:tcPr>
          <w:p w14:paraId="6EF0296F">
            <w:pPr>
              <w:topLinePunct/>
              <w:spacing w:line="440" w:lineRule="exact"/>
              <w:jc w:val="center"/>
              <w:rPr>
                <w:color w:val="000000"/>
                <w:szCs w:val="21"/>
                <w:highlight w:val="none"/>
              </w:rPr>
            </w:pPr>
            <w:r>
              <w:rPr>
                <w:color w:val="000000"/>
                <w:szCs w:val="21"/>
                <w:highlight w:val="none"/>
              </w:rPr>
              <w:t>开工日期</w:t>
            </w:r>
          </w:p>
        </w:tc>
        <w:tc>
          <w:tcPr>
            <w:tcW w:w="6253" w:type="dxa"/>
            <w:noWrap w:val="0"/>
            <w:vAlign w:val="top"/>
          </w:tcPr>
          <w:p w14:paraId="1FCD470D">
            <w:pPr>
              <w:topLinePunct/>
              <w:spacing w:line="440" w:lineRule="exact"/>
              <w:rPr>
                <w:color w:val="000000"/>
                <w:szCs w:val="21"/>
                <w:highlight w:val="none"/>
              </w:rPr>
            </w:pPr>
          </w:p>
        </w:tc>
      </w:tr>
      <w:tr w14:paraId="08332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27" w:hRule="atLeast"/>
        </w:trPr>
        <w:tc>
          <w:tcPr>
            <w:tcW w:w="2269" w:type="dxa"/>
            <w:noWrap w:val="0"/>
            <w:vAlign w:val="center"/>
          </w:tcPr>
          <w:p w14:paraId="4A54A7BA">
            <w:pPr>
              <w:topLinePunct/>
              <w:spacing w:line="440" w:lineRule="exact"/>
              <w:jc w:val="center"/>
              <w:rPr>
                <w:color w:val="000000"/>
                <w:szCs w:val="21"/>
                <w:highlight w:val="none"/>
              </w:rPr>
            </w:pPr>
            <w:r>
              <w:rPr>
                <w:rFonts w:hint="eastAsia"/>
                <w:color w:val="000000"/>
                <w:highlight w:val="none"/>
              </w:rPr>
              <w:t>竣工</w:t>
            </w:r>
            <w:r>
              <w:rPr>
                <w:color w:val="000000"/>
                <w:szCs w:val="21"/>
                <w:highlight w:val="none"/>
              </w:rPr>
              <w:t>日期</w:t>
            </w:r>
          </w:p>
        </w:tc>
        <w:tc>
          <w:tcPr>
            <w:tcW w:w="6253" w:type="dxa"/>
            <w:noWrap w:val="0"/>
            <w:vAlign w:val="top"/>
          </w:tcPr>
          <w:p w14:paraId="31AA05E1">
            <w:pPr>
              <w:topLinePunct/>
              <w:spacing w:line="440" w:lineRule="exact"/>
              <w:rPr>
                <w:color w:val="000000"/>
                <w:szCs w:val="21"/>
                <w:highlight w:val="none"/>
              </w:rPr>
            </w:pPr>
          </w:p>
        </w:tc>
      </w:tr>
      <w:tr w14:paraId="46804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07" w:hRule="atLeast"/>
        </w:trPr>
        <w:tc>
          <w:tcPr>
            <w:tcW w:w="2269" w:type="dxa"/>
            <w:noWrap w:val="0"/>
            <w:vAlign w:val="center"/>
          </w:tcPr>
          <w:p w14:paraId="662411F4">
            <w:pPr>
              <w:topLinePunct/>
              <w:spacing w:line="440" w:lineRule="exact"/>
              <w:jc w:val="center"/>
              <w:rPr>
                <w:color w:val="000000"/>
                <w:szCs w:val="21"/>
                <w:highlight w:val="none"/>
              </w:rPr>
            </w:pPr>
            <w:r>
              <w:rPr>
                <w:color w:val="000000"/>
                <w:szCs w:val="21"/>
                <w:highlight w:val="none"/>
              </w:rPr>
              <w:t>承担的工作</w:t>
            </w:r>
          </w:p>
        </w:tc>
        <w:tc>
          <w:tcPr>
            <w:tcW w:w="6253" w:type="dxa"/>
            <w:noWrap w:val="0"/>
            <w:vAlign w:val="top"/>
          </w:tcPr>
          <w:p w14:paraId="68803ABA">
            <w:pPr>
              <w:topLinePunct/>
              <w:spacing w:line="440" w:lineRule="exact"/>
              <w:rPr>
                <w:color w:val="000000"/>
                <w:szCs w:val="21"/>
                <w:highlight w:val="none"/>
              </w:rPr>
            </w:pPr>
          </w:p>
        </w:tc>
      </w:tr>
      <w:tr w14:paraId="449FC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15" w:hRule="atLeast"/>
        </w:trPr>
        <w:tc>
          <w:tcPr>
            <w:tcW w:w="2269" w:type="dxa"/>
            <w:noWrap w:val="0"/>
            <w:vAlign w:val="center"/>
          </w:tcPr>
          <w:p w14:paraId="21C4ABA9">
            <w:pPr>
              <w:topLinePunct/>
              <w:spacing w:line="440" w:lineRule="exact"/>
              <w:jc w:val="center"/>
              <w:rPr>
                <w:color w:val="000000"/>
                <w:szCs w:val="21"/>
                <w:highlight w:val="none"/>
              </w:rPr>
            </w:pPr>
            <w:r>
              <w:rPr>
                <w:color w:val="000000"/>
                <w:szCs w:val="21"/>
                <w:highlight w:val="none"/>
              </w:rPr>
              <w:t>工程质量</w:t>
            </w:r>
          </w:p>
        </w:tc>
        <w:tc>
          <w:tcPr>
            <w:tcW w:w="6253" w:type="dxa"/>
            <w:noWrap w:val="0"/>
            <w:vAlign w:val="top"/>
          </w:tcPr>
          <w:p w14:paraId="2B716984">
            <w:pPr>
              <w:topLinePunct/>
              <w:spacing w:line="440" w:lineRule="exact"/>
              <w:rPr>
                <w:color w:val="000000"/>
                <w:szCs w:val="21"/>
                <w:highlight w:val="none"/>
              </w:rPr>
            </w:pPr>
          </w:p>
        </w:tc>
      </w:tr>
      <w:tr w14:paraId="6B1CC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09" w:hRule="atLeast"/>
        </w:trPr>
        <w:tc>
          <w:tcPr>
            <w:tcW w:w="2269" w:type="dxa"/>
            <w:noWrap w:val="0"/>
            <w:vAlign w:val="center"/>
          </w:tcPr>
          <w:p w14:paraId="13A097E3">
            <w:pPr>
              <w:topLinePunct/>
              <w:spacing w:line="440" w:lineRule="exact"/>
              <w:jc w:val="center"/>
              <w:rPr>
                <w:color w:val="000000"/>
                <w:szCs w:val="21"/>
                <w:highlight w:val="none"/>
              </w:rPr>
            </w:pPr>
            <w:r>
              <w:rPr>
                <w:color w:val="000000"/>
                <w:szCs w:val="21"/>
                <w:highlight w:val="none"/>
              </w:rPr>
              <w:t>项目经理</w:t>
            </w:r>
          </w:p>
        </w:tc>
        <w:tc>
          <w:tcPr>
            <w:tcW w:w="6253" w:type="dxa"/>
            <w:noWrap w:val="0"/>
            <w:vAlign w:val="top"/>
          </w:tcPr>
          <w:p w14:paraId="14DD4312">
            <w:pPr>
              <w:topLinePunct/>
              <w:spacing w:line="440" w:lineRule="exact"/>
              <w:rPr>
                <w:color w:val="000000"/>
                <w:szCs w:val="21"/>
                <w:highlight w:val="none"/>
              </w:rPr>
            </w:pPr>
          </w:p>
        </w:tc>
      </w:tr>
      <w:tr w14:paraId="63951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17" w:hRule="atLeast"/>
        </w:trPr>
        <w:tc>
          <w:tcPr>
            <w:tcW w:w="2269" w:type="dxa"/>
            <w:noWrap w:val="0"/>
            <w:vAlign w:val="center"/>
          </w:tcPr>
          <w:p w14:paraId="5915AB4C">
            <w:pPr>
              <w:topLinePunct/>
              <w:spacing w:line="440" w:lineRule="exact"/>
              <w:jc w:val="center"/>
              <w:rPr>
                <w:color w:val="000000"/>
                <w:szCs w:val="21"/>
                <w:highlight w:val="none"/>
              </w:rPr>
            </w:pPr>
            <w:r>
              <w:rPr>
                <w:color w:val="000000"/>
                <w:szCs w:val="21"/>
                <w:highlight w:val="none"/>
              </w:rPr>
              <w:t>技术负责人</w:t>
            </w:r>
          </w:p>
        </w:tc>
        <w:tc>
          <w:tcPr>
            <w:tcW w:w="6253" w:type="dxa"/>
            <w:noWrap w:val="0"/>
            <w:vAlign w:val="top"/>
          </w:tcPr>
          <w:p w14:paraId="2DA7AE3C">
            <w:pPr>
              <w:topLinePunct/>
              <w:spacing w:line="440" w:lineRule="exact"/>
              <w:rPr>
                <w:color w:val="000000"/>
                <w:szCs w:val="21"/>
                <w:highlight w:val="none"/>
              </w:rPr>
            </w:pPr>
          </w:p>
        </w:tc>
      </w:tr>
      <w:tr w14:paraId="3047C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04" w:hRule="atLeast"/>
        </w:trPr>
        <w:tc>
          <w:tcPr>
            <w:tcW w:w="2269" w:type="dxa"/>
            <w:noWrap w:val="0"/>
            <w:vAlign w:val="center"/>
          </w:tcPr>
          <w:p w14:paraId="1BCC18E8">
            <w:pPr>
              <w:topLinePunct/>
              <w:spacing w:line="440" w:lineRule="exact"/>
              <w:jc w:val="center"/>
              <w:rPr>
                <w:color w:val="000000"/>
                <w:szCs w:val="21"/>
                <w:highlight w:val="none"/>
              </w:rPr>
            </w:pPr>
            <w:r>
              <w:rPr>
                <w:color w:val="000000"/>
                <w:szCs w:val="21"/>
                <w:highlight w:val="none"/>
              </w:rPr>
              <w:t>项目描述</w:t>
            </w:r>
          </w:p>
        </w:tc>
        <w:tc>
          <w:tcPr>
            <w:tcW w:w="6253" w:type="dxa"/>
            <w:noWrap w:val="0"/>
            <w:vAlign w:val="top"/>
          </w:tcPr>
          <w:p w14:paraId="5BD47C83">
            <w:pPr>
              <w:topLinePunct/>
              <w:spacing w:line="440" w:lineRule="exact"/>
              <w:rPr>
                <w:color w:val="000000"/>
                <w:szCs w:val="21"/>
                <w:highlight w:val="none"/>
              </w:rPr>
            </w:pPr>
          </w:p>
          <w:p w14:paraId="0FDAC952">
            <w:pPr>
              <w:topLinePunct/>
              <w:spacing w:line="440" w:lineRule="exact"/>
              <w:rPr>
                <w:color w:val="000000"/>
                <w:szCs w:val="21"/>
                <w:highlight w:val="none"/>
              </w:rPr>
            </w:pPr>
          </w:p>
          <w:p w14:paraId="2570413D">
            <w:pPr>
              <w:topLinePunct/>
              <w:spacing w:line="440" w:lineRule="exact"/>
              <w:rPr>
                <w:color w:val="000000"/>
                <w:szCs w:val="21"/>
                <w:highlight w:val="none"/>
              </w:rPr>
            </w:pPr>
          </w:p>
          <w:p w14:paraId="59F49F25">
            <w:pPr>
              <w:topLinePunct/>
              <w:spacing w:line="440" w:lineRule="exact"/>
              <w:rPr>
                <w:color w:val="000000"/>
                <w:szCs w:val="21"/>
                <w:highlight w:val="none"/>
              </w:rPr>
            </w:pPr>
          </w:p>
          <w:p w14:paraId="4054509E">
            <w:pPr>
              <w:topLinePunct/>
              <w:spacing w:line="440" w:lineRule="exact"/>
              <w:rPr>
                <w:color w:val="000000"/>
                <w:szCs w:val="21"/>
                <w:highlight w:val="none"/>
              </w:rPr>
            </w:pPr>
          </w:p>
          <w:p w14:paraId="6FE860D9">
            <w:pPr>
              <w:topLinePunct/>
              <w:spacing w:line="440" w:lineRule="exact"/>
              <w:rPr>
                <w:color w:val="000000"/>
                <w:szCs w:val="21"/>
                <w:highlight w:val="none"/>
              </w:rPr>
            </w:pPr>
          </w:p>
          <w:p w14:paraId="389118A1">
            <w:pPr>
              <w:topLinePunct/>
              <w:spacing w:line="440" w:lineRule="exact"/>
              <w:rPr>
                <w:color w:val="000000"/>
                <w:szCs w:val="21"/>
                <w:highlight w:val="none"/>
              </w:rPr>
            </w:pPr>
          </w:p>
        </w:tc>
      </w:tr>
      <w:tr w14:paraId="62294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04" w:hRule="atLeast"/>
        </w:trPr>
        <w:tc>
          <w:tcPr>
            <w:tcW w:w="2269" w:type="dxa"/>
            <w:noWrap w:val="0"/>
            <w:vAlign w:val="center"/>
          </w:tcPr>
          <w:p w14:paraId="74FE3A7C">
            <w:pPr>
              <w:topLinePunct/>
              <w:spacing w:line="440" w:lineRule="exact"/>
              <w:jc w:val="center"/>
              <w:rPr>
                <w:color w:val="000000"/>
                <w:szCs w:val="21"/>
                <w:highlight w:val="none"/>
              </w:rPr>
            </w:pPr>
            <w:r>
              <w:rPr>
                <w:color w:val="000000"/>
                <w:szCs w:val="21"/>
                <w:highlight w:val="none"/>
              </w:rPr>
              <w:t>备注</w:t>
            </w:r>
          </w:p>
        </w:tc>
        <w:tc>
          <w:tcPr>
            <w:tcW w:w="6253" w:type="dxa"/>
            <w:noWrap w:val="0"/>
            <w:vAlign w:val="top"/>
          </w:tcPr>
          <w:p w14:paraId="5756A8D6">
            <w:pPr>
              <w:topLinePunct/>
              <w:spacing w:line="440" w:lineRule="exact"/>
              <w:rPr>
                <w:color w:val="000000"/>
                <w:szCs w:val="21"/>
                <w:highlight w:val="none"/>
              </w:rPr>
            </w:pPr>
          </w:p>
        </w:tc>
      </w:tr>
    </w:tbl>
    <w:p w14:paraId="1CA7FD15">
      <w:pPr>
        <w:spacing w:line="440" w:lineRule="exact"/>
        <w:rPr>
          <w:rFonts w:hint="eastAsia"/>
          <w:color w:val="000000"/>
          <w:highlight w:val="none"/>
        </w:rPr>
      </w:pPr>
      <w:bookmarkStart w:id="1154" w:name="_Toc247514303"/>
      <w:bookmarkStart w:id="1155" w:name="_Toc152042600"/>
      <w:bookmarkStart w:id="1156" w:name="_Toc144974879"/>
      <w:bookmarkStart w:id="1157" w:name="_Toc247527851"/>
      <w:bookmarkStart w:id="1158" w:name="_Toc152045811"/>
    </w:p>
    <w:p w14:paraId="26E584E9">
      <w:pPr>
        <w:spacing w:line="440" w:lineRule="exact"/>
        <w:rPr>
          <w:rFonts w:hint="eastAsia"/>
          <w:color w:val="000000"/>
          <w:highlight w:val="none"/>
        </w:rPr>
      </w:pPr>
    </w:p>
    <w:p w14:paraId="243CED4F">
      <w:pPr>
        <w:pStyle w:val="4"/>
        <w:rPr>
          <w:color w:val="000000"/>
          <w:highlight w:val="none"/>
        </w:rPr>
      </w:pPr>
      <w:bookmarkStart w:id="1159" w:name="_Toc16258"/>
      <w:r>
        <w:rPr>
          <w:color w:val="000000"/>
          <w:highlight w:val="none"/>
        </w:rPr>
        <w:t>（四）正在</w:t>
      </w:r>
      <w:r>
        <w:rPr>
          <w:rFonts w:hint="eastAsia"/>
          <w:color w:val="000000"/>
          <w:highlight w:val="none"/>
        </w:rPr>
        <w:t>实施</w:t>
      </w:r>
      <w:r>
        <w:rPr>
          <w:color w:val="000000"/>
          <w:highlight w:val="none"/>
        </w:rPr>
        <w:t>的和新承接的项目情况表</w:t>
      </w:r>
      <w:bookmarkEnd w:id="1154"/>
      <w:bookmarkEnd w:id="1155"/>
      <w:bookmarkEnd w:id="1156"/>
      <w:bookmarkEnd w:id="1157"/>
      <w:bookmarkEnd w:id="1158"/>
      <w:bookmarkEnd w:id="1159"/>
    </w:p>
    <w:p w14:paraId="1D878870">
      <w:pPr>
        <w:spacing w:line="440" w:lineRule="exact"/>
        <w:rPr>
          <w:rFonts w:eastAsia="黑体"/>
          <w:color w:val="000000"/>
          <w:sz w:val="20"/>
          <w:szCs w:val="20"/>
          <w:highlight w:val="none"/>
        </w:r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403"/>
      </w:tblGrid>
      <w:tr w14:paraId="2AA77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70" w:hRule="atLeast"/>
        </w:trPr>
        <w:tc>
          <w:tcPr>
            <w:tcW w:w="2119" w:type="dxa"/>
            <w:noWrap w:val="0"/>
            <w:vAlign w:val="center"/>
          </w:tcPr>
          <w:p w14:paraId="540E0EA2">
            <w:pPr>
              <w:topLinePunct/>
              <w:spacing w:line="440" w:lineRule="exact"/>
              <w:jc w:val="center"/>
              <w:rPr>
                <w:color w:val="000000"/>
                <w:szCs w:val="21"/>
                <w:highlight w:val="none"/>
              </w:rPr>
            </w:pPr>
            <w:r>
              <w:rPr>
                <w:color w:val="000000"/>
                <w:szCs w:val="21"/>
                <w:highlight w:val="none"/>
              </w:rPr>
              <w:t>项目名称</w:t>
            </w:r>
          </w:p>
        </w:tc>
        <w:tc>
          <w:tcPr>
            <w:tcW w:w="6403" w:type="dxa"/>
            <w:noWrap w:val="0"/>
            <w:vAlign w:val="top"/>
          </w:tcPr>
          <w:p w14:paraId="016841D1">
            <w:pPr>
              <w:topLinePunct/>
              <w:spacing w:line="440" w:lineRule="exact"/>
              <w:rPr>
                <w:color w:val="000000"/>
                <w:szCs w:val="21"/>
                <w:highlight w:val="none"/>
              </w:rPr>
            </w:pPr>
          </w:p>
        </w:tc>
      </w:tr>
      <w:tr w14:paraId="4A336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06" w:hRule="atLeast"/>
        </w:trPr>
        <w:tc>
          <w:tcPr>
            <w:tcW w:w="2119" w:type="dxa"/>
            <w:noWrap w:val="0"/>
            <w:vAlign w:val="center"/>
          </w:tcPr>
          <w:p w14:paraId="1F874282">
            <w:pPr>
              <w:topLinePunct/>
              <w:spacing w:line="440" w:lineRule="exact"/>
              <w:jc w:val="center"/>
              <w:rPr>
                <w:color w:val="000000"/>
                <w:szCs w:val="21"/>
                <w:highlight w:val="none"/>
              </w:rPr>
            </w:pPr>
            <w:r>
              <w:rPr>
                <w:color w:val="000000"/>
                <w:szCs w:val="21"/>
                <w:highlight w:val="none"/>
              </w:rPr>
              <w:t>项目所在地</w:t>
            </w:r>
          </w:p>
        </w:tc>
        <w:tc>
          <w:tcPr>
            <w:tcW w:w="6403" w:type="dxa"/>
            <w:noWrap w:val="0"/>
            <w:vAlign w:val="top"/>
          </w:tcPr>
          <w:p w14:paraId="1E5C7CB3">
            <w:pPr>
              <w:topLinePunct/>
              <w:spacing w:line="440" w:lineRule="exact"/>
              <w:rPr>
                <w:color w:val="000000"/>
                <w:szCs w:val="21"/>
                <w:highlight w:val="none"/>
              </w:rPr>
            </w:pPr>
          </w:p>
        </w:tc>
      </w:tr>
      <w:tr w14:paraId="35BB1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14" w:hRule="atLeast"/>
        </w:trPr>
        <w:tc>
          <w:tcPr>
            <w:tcW w:w="2119" w:type="dxa"/>
            <w:noWrap w:val="0"/>
            <w:vAlign w:val="center"/>
          </w:tcPr>
          <w:p w14:paraId="6C4A9591">
            <w:pPr>
              <w:topLinePunct/>
              <w:spacing w:line="440" w:lineRule="exact"/>
              <w:jc w:val="center"/>
              <w:rPr>
                <w:color w:val="000000"/>
                <w:szCs w:val="21"/>
                <w:highlight w:val="none"/>
              </w:rPr>
            </w:pPr>
            <w:r>
              <w:rPr>
                <w:color w:val="000000"/>
                <w:szCs w:val="21"/>
                <w:highlight w:val="none"/>
              </w:rPr>
              <w:t>发包人名称</w:t>
            </w:r>
          </w:p>
        </w:tc>
        <w:tc>
          <w:tcPr>
            <w:tcW w:w="6403" w:type="dxa"/>
            <w:noWrap w:val="0"/>
            <w:vAlign w:val="top"/>
          </w:tcPr>
          <w:p w14:paraId="57C98BDD">
            <w:pPr>
              <w:topLinePunct/>
              <w:spacing w:line="440" w:lineRule="exact"/>
              <w:rPr>
                <w:color w:val="000000"/>
                <w:szCs w:val="21"/>
                <w:highlight w:val="none"/>
              </w:rPr>
            </w:pPr>
          </w:p>
        </w:tc>
      </w:tr>
      <w:tr w14:paraId="07B52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08" w:hRule="atLeast"/>
        </w:trPr>
        <w:tc>
          <w:tcPr>
            <w:tcW w:w="2119" w:type="dxa"/>
            <w:noWrap w:val="0"/>
            <w:vAlign w:val="center"/>
          </w:tcPr>
          <w:p w14:paraId="7E124BBE">
            <w:pPr>
              <w:topLinePunct/>
              <w:spacing w:line="440" w:lineRule="exact"/>
              <w:jc w:val="center"/>
              <w:rPr>
                <w:color w:val="000000"/>
                <w:szCs w:val="21"/>
                <w:highlight w:val="none"/>
              </w:rPr>
            </w:pPr>
            <w:r>
              <w:rPr>
                <w:color w:val="000000"/>
                <w:szCs w:val="21"/>
                <w:highlight w:val="none"/>
              </w:rPr>
              <w:t>发包人地址</w:t>
            </w:r>
          </w:p>
        </w:tc>
        <w:tc>
          <w:tcPr>
            <w:tcW w:w="6403" w:type="dxa"/>
            <w:noWrap w:val="0"/>
            <w:vAlign w:val="top"/>
          </w:tcPr>
          <w:p w14:paraId="0AFEFD4B">
            <w:pPr>
              <w:topLinePunct/>
              <w:spacing w:line="440" w:lineRule="exact"/>
              <w:rPr>
                <w:color w:val="000000"/>
                <w:szCs w:val="21"/>
                <w:highlight w:val="none"/>
              </w:rPr>
            </w:pPr>
          </w:p>
        </w:tc>
      </w:tr>
      <w:tr w14:paraId="73128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16" w:hRule="atLeast"/>
        </w:trPr>
        <w:tc>
          <w:tcPr>
            <w:tcW w:w="2119" w:type="dxa"/>
            <w:noWrap w:val="0"/>
            <w:vAlign w:val="center"/>
          </w:tcPr>
          <w:p w14:paraId="0BAA3308">
            <w:pPr>
              <w:topLinePunct/>
              <w:spacing w:line="440" w:lineRule="exact"/>
              <w:jc w:val="center"/>
              <w:rPr>
                <w:color w:val="000000"/>
                <w:szCs w:val="21"/>
                <w:highlight w:val="none"/>
              </w:rPr>
            </w:pPr>
            <w:r>
              <w:rPr>
                <w:color w:val="000000"/>
                <w:szCs w:val="21"/>
                <w:highlight w:val="none"/>
              </w:rPr>
              <w:t>发包人电话</w:t>
            </w:r>
          </w:p>
        </w:tc>
        <w:tc>
          <w:tcPr>
            <w:tcW w:w="6403" w:type="dxa"/>
            <w:noWrap w:val="0"/>
            <w:vAlign w:val="top"/>
          </w:tcPr>
          <w:p w14:paraId="39E4B489">
            <w:pPr>
              <w:topLinePunct/>
              <w:spacing w:line="440" w:lineRule="exact"/>
              <w:rPr>
                <w:color w:val="000000"/>
                <w:szCs w:val="21"/>
                <w:highlight w:val="none"/>
              </w:rPr>
            </w:pPr>
          </w:p>
        </w:tc>
      </w:tr>
      <w:tr w14:paraId="3859E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10" w:hRule="atLeast"/>
        </w:trPr>
        <w:tc>
          <w:tcPr>
            <w:tcW w:w="2119" w:type="dxa"/>
            <w:noWrap w:val="0"/>
            <w:vAlign w:val="center"/>
          </w:tcPr>
          <w:p w14:paraId="60F6C52A">
            <w:pPr>
              <w:topLinePunct/>
              <w:spacing w:line="440" w:lineRule="exact"/>
              <w:jc w:val="center"/>
              <w:rPr>
                <w:color w:val="000000"/>
                <w:szCs w:val="21"/>
                <w:highlight w:val="none"/>
              </w:rPr>
            </w:pPr>
            <w:r>
              <w:rPr>
                <w:color w:val="000000"/>
                <w:szCs w:val="21"/>
                <w:highlight w:val="none"/>
              </w:rPr>
              <w:t>签约合同价</w:t>
            </w:r>
          </w:p>
        </w:tc>
        <w:tc>
          <w:tcPr>
            <w:tcW w:w="6403" w:type="dxa"/>
            <w:noWrap w:val="0"/>
            <w:vAlign w:val="top"/>
          </w:tcPr>
          <w:p w14:paraId="19009D32">
            <w:pPr>
              <w:topLinePunct/>
              <w:spacing w:line="440" w:lineRule="exact"/>
              <w:rPr>
                <w:color w:val="000000"/>
                <w:szCs w:val="21"/>
                <w:highlight w:val="none"/>
              </w:rPr>
            </w:pPr>
          </w:p>
        </w:tc>
      </w:tr>
      <w:tr w14:paraId="5CC93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04" w:hRule="atLeast"/>
        </w:trPr>
        <w:tc>
          <w:tcPr>
            <w:tcW w:w="2119" w:type="dxa"/>
            <w:noWrap w:val="0"/>
            <w:vAlign w:val="center"/>
          </w:tcPr>
          <w:p w14:paraId="245074C9">
            <w:pPr>
              <w:topLinePunct/>
              <w:spacing w:line="440" w:lineRule="exact"/>
              <w:jc w:val="center"/>
              <w:rPr>
                <w:color w:val="000000"/>
                <w:szCs w:val="21"/>
                <w:highlight w:val="none"/>
              </w:rPr>
            </w:pPr>
            <w:r>
              <w:rPr>
                <w:color w:val="000000"/>
                <w:szCs w:val="21"/>
                <w:highlight w:val="none"/>
              </w:rPr>
              <w:t>开工日期</w:t>
            </w:r>
          </w:p>
        </w:tc>
        <w:tc>
          <w:tcPr>
            <w:tcW w:w="6403" w:type="dxa"/>
            <w:noWrap w:val="0"/>
            <w:vAlign w:val="top"/>
          </w:tcPr>
          <w:p w14:paraId="5E5A4CD4">
            <w:pPr>
              <w:topLinePunct/>
              <w:spacing w:line="440" w:lineRule="exact"/>
              <w:rPr>
                <w:color w:val="000000"/>
                <w:szCs w:val="21"/>
                <w:highlight w:val="none"/>
              </w:rPr>
            </w:pPr>
          </w:p>
        </w:tc>
      </w:tr>
      <w:tr w14:paraId="1D35F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27" w:hRule="atLeast"/>
        </w:trPr>
        <w:tc>
          <w:tcPr>
            <w:tcW w:w="2119" w:type="dxa"/>
            <w:noWrap w:val="0"/>
            <w:vAlign w:val="center"/>
          </w:tcPr>
          <w:p w14:paraId="7229EC2D">
            <w:pPr>
              <w:topLinePunct/>
              <w:spacing w:line="440" w:lineRule="exact"/>
              <w:jc w:val="center"/>
              <w:rPr>
                <w:color w:val="000000"/>
                <w:szCs w:val="21"/>
                <w:highlight w:val="none"/>
              </w:rPr>
            </w:pPr>
            <w:r>
              <w:rPr>
                <w:color w:val="000000"/>
                <w:szCs w:val="21"/>
                <w:highlight w:val="none"/>
              </w:rPr>
              <w:t>计划</w:t>
            </w:r>
            <w:r>
              <w:rPr>
                <w:rFonts w:hint="eastAsia"/>
                <w:color w:val="000000"/>
                <w:highlight w:val="none"/>
              </w:rPr>
              <w:t>竣工</w:t>
            </w:r>
            <w:r>
              <w:rPr>
                <w:color w:val="000000"/>
                <w:szCs w:val="21"/>
                <w:highlight w:val="none"/>
              </w:rPr>
              <w:t>日期</w:t>
            </w:r>
          </w:p>
        </w:tc>
        <w:tc>
          <w:tcPr>
            <w:tcW w:w="6403" w:type="dxa"/>
            <w:noWrap w:val="0"/>
            <w:vAlign w:val="top"/>
          </w:tcPr>
          <w:p w14:paraId="7F5F8CAD">
            <w:pPr>
              <w:topLinePunct/>
              <w:spacing w:line="440" w:lineRule="exact"/>
              <w:rPr>
                <w:color w:val="000000"/>
                <w:szCs w:val="21"/>
                <w:highlight w:val="none"/>
              </w:rPr>
            </w:pPr>
          </w:p>
        </w:tc>
      </w:tr>
      <w:tr w14:paraId="33276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07" w:hRule="atLeast"/>
        </w:trPr>
        <w:tc>
          <w:tcPr>
            <w:tcW w:w="2119" w:type="dxa"/>
            <w:noWrap w:val="0"/>
            <w:vAlign w:val="center"/>
          </w:tcPr>
          <w:p w14:paraId="7822687A">
            <w:pPr>
              <w:topLinePunct/>
              <w:spacing w:line="440" w:lineRule="exact"/>
              <w:jc w:val="center"/>
              <w:rPr>
                <w:color w:val="000000"/>
                <w:szCs w:val="21"/>
                <w:highlight w:val="none"/>
              </w:rPr>
            </w:pPr>
            <w:r>
              <w:rPr>
                <w:color w:val="000000"/>
                <w:szCs w:val="21"/>
                <w:highlight w:val="none"/>
              </w:rPr>
              <w:t>承担的工作</w:t>
            </w:r>
          </w:p>
        </w:tc>
        <w:tc>
          <w:tcPr>
            <w:tcW w:w="6403" w:type="dxa"/>
            <w:noWrap w:val="0"/>
            <w:vAlign w:val="top"/>
          </w:tcPr>
          <w:p w14:paraId="574D61F4">
            <w:pPr>
              <w:topLinePunct/>
              <w:spacing w:line="440" w:lineRule="exact"/>
              <w:rPr>
                <w:color w:val="000000"/>
                <w:szCs w:val="21"/>
                <w:highlight w:val="none"/>
              </w:rPr>
            </w:pPr>
          </w:p>
        </w:tc>
      </w:tr>
      <w:tr w14:paraId="1BFB8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15" w:hRule="atLeast"/>
        </w:trPr>
        <w:tc>
          <w:tcPr>
            <w:tcW w:w="2119" w:type="dxa"/>
            <w:noWrap w:val="0"/>
            <w:vAlign w:val="center"/>
          </w:tcPr>
          <w:p w14:paraId="409D7962">
            <w:pPr>
              <w:topLinePunct/>
              <w:spacing w:line="440" w:lineRule="exact"/>
              <w:jc w:val="center"/>
              <w:rPr>
                <w:color w:val="000000"/>
                <w:szCs w:val="21"/>
                <w:highlight w:val="none"/>
              </w:rPr>
            </w:pPr>
            <w:r>
              <w:rPr>
                <w:color w:val="000000"/>
                <w:szCs w:val="21"/>
                <w:highlight w:val="none"/>
              </w:rPr>
              <w:t>工程质量</w:t>
            </w:r>
          </w:p>
        </w:tc>
        <w:tc>
          <w:tcPr>
            <w:tcW w:w="6403" w:type="dxa"/>
            <w:noWrap w:val="0"/>
            <w:vAlign w:val="top"/>
          </w:tcPr>
          <w:p w14:paraId="1C442C5F">
            <w:pPr>
              <w:topLinePunct/>
              <w:spacing w:line="440" w:lineRule="exact"/>
              <w:rPr>
                <w:color w:val="000000"/>
                <w:szCs w:val="21"/>
                <w:highlight w:val="none"/>
              </w:rPr>
            </w:pPr>
          </w:p>
        </w:tc>
      </w:tr>
      <w:tr w14:paraId="3558D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09" w:hRule="atLeast"/>
        </w:trPr>
        <w:tc>
          <w:tcPr>
            <w:tcW w:w="2119" w:type="dxa"/>
            <w:noWrap w:val="0"/>
            <w:vAlign w:val="center"/>
          </w:tcPr>
          <w:p w14:paraId="5F48CAC8">
            <w:pPr>
              <w:topLinePunct/>
              <w:spacing w:line="440" w:lineRule="exact"/>
              <w:jc w:val="center"/>
              <w:rPr>
                <w:color w:val="000000"/>
                <w:szCs w:val="21"/>
                <w:highlight w:val="none"/>
              </w:rPr>
            </w:pPr>
            <w:r>
              <w:rPr>
                <w:color w:val="000000"/>
                <w:szCs w:val="21"/>
                <w:highlight w:val="none"/>
              </w:rPr>
              <w:t>项目经理</w:t>
            </w:r>
          </w:p>
        </w:tc>
        <w:tc>
          <w:tcPr>
            <w:tcW w:w="6403" w:type="dxa"/>
            <w:noWrap w:val="0"/>
            <w:vAlign w:val="top"/>
          </w:tcPr>
          <w:p w14:paraId="3A5F148D">
            <w:pPr>
              <w:topLinePunct/>
              <w:spacing w:line="440" w:lineRule="exact"/>
              <w:rPr>
                <w:color w:val="000000"/>
                <w:szCs w:val="21"/>
                <w:highlight w:val="none"/>
              </w:rPr>
            </w:pPr>
          </w:p>
        </w:tc>
      </w:tr>
      <w:tr w14:paraId="7FD81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17" w:hRule="atLeast"/>
        </w:trPr>
        <w:tc>
          <w:tcPr>
            <w:tcW w:w="2119" w:type="dxa"/>
            <w:noWrap w:val="0"/>
            <w:vAlign w:val="center"/>
          </w:tcPr>
          <w:p w14:paraId="2C588F71">
            <w:pPr>
              <w:topLinePunct/>
              <w:spacing w:line="440" w:lineRule="exact"/>
              <w:jc w:val="center"/>
              <w:rPr>
                <w:color w:val="000000"/>
                <w:szCs w:val="21"/>
                <w:highlight w:val="none"/>
              </w:rPr>
            </w:pPr>
            <w:r>
              <w:rPr>
                <w:color w:val="000000"/>
                <w:szCs w:val="21"/>
                <w:highlight w:val="none"/>
              </w:rPr>
              <w:t>技术负责人</w:t>
            </w:r>
          </w:p>
        </w:tc>
        <w:tc>
          <w:tcPr>
            <w:tcW w:w="6403" w:type="dxa"/>
            <w:noWrap w:val="0"/>
            <w:vAlign w:val="top"/>
          </w:tcPr>
          <w:p w14:paraId="1E4B3854">
            <w:pPr>
              <w:topLinePunct/>
              <w:spacing w:line="440" w:lineRule="exact"/>
              <w:rPr>
                <w:color w:val="000000"/>
                <w:szCs w:val="21"/>
                <w:highlight w:val="none"/>
              </w:rPr>
            </w:pPr>
          </w:p>
        </w:tc>
      </w:tr>
      <w:tr w14:paraId="7B06C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548" w:hRule="atLeast"/>
        </w:trPr>
        <w:tc>
          <w:tcPr>
            <w:tcW w:w="2119" w:type="dxa"/>
            <w:noWrap w:val="0"/>
            <w:vAlign w:val="center"/>
          </w:tcPr>
          <w:p w14:paraId="2E03F1DF">
            <w:pPr>
              <w:topLinePunct/>
              <w:spacing w:line="440" w:lineRule="exact"/>
              <w:jc w:val="center"/>
              <w:rPr>
                <w:color w:val="000000"/>
                <w:szCs w:val="21"/>
                <w:highlight w:val="none"/>
              </w:rPr>
            </w:pPr>
            <w:r>
              <w:rPr>
                <w:color w:val="000000"/>
                <w:szCs w:val="21"/>
                <w:highlight w:val="none"/>
              </w:rPr>
              <w:t>项目描述</w:t>
            </w:r>
          </w:p>
        </w:tc>
        <w:tc>
          <w:tcPr>
            <w:tcW w:w="6403" w:type="dxa"/>
            <w:noWrap w:val="0"/>
            <w:vAlign w:val="top"/>
          </w:tcPr>
          <w:p w14:paraId="3983F093">
            <w:pPr>
              <w:topLinePunct/>
              <w:spacing w:line="440" w:lineRule="exact"/>
              <w:rPr>
                <w:color w:val="000000"/>
                <w:szCs w:val="21"/>
                <w:highlight w:val="none"/>
              </w:rPr>
            </w:pPr>
          </w:p>
          <w:p w14:paraId="01FD91EF">
            <w:pPr>
              <w:topLinePunct/>
              <w:spacing w:line="440" w:lineRule="exact"/>
              <w:rPr>
                <w:color w:val="000000"/>
                <w:szCs w:val="21"/>
                <w:highlight w:val="none"/>
              </w:rPr>
            </w:pPr>
          </w:p>
          <w:p w14:paraId="13E7782E">
            <w:pPr>
              <w:topLinePunct/>
              <w:spacing w:line="440" w:lineRule="exact"/>
              <w:rPr>
                <w:color w:val="000000"/>
                <w:szCs w:val="21"/>
                <w:highlight w:val="none"/>
              </w:rPr>
            </w:pPr>
          </w:p>
          <w:p w14:paraId="2BD8EAAC">
            <w:pPr>
              <w:topLinePunct/>
              <w:spacing w:line="440" w:lineRule="exact"/>
              <w:rPr>
                <w:color w:val="000000"/>
                <w:szCs w:val="21"/>
                <w:highlight w:val="none"/>
              </w:rPr>
            </w:pPr>
          </w:p>
          <w:p w14:paraId="7C4ED1CE">
            <w:pPr>
              <w:topLinePunct/>
              <w:spacing w:line="440" w:lineRule="exact"/>
              <w:rPr>
                <w:color w:val="000000"/>
                <w:szCs w:val="21"/>
                <w:highlight w:val="none"/>
              </w:rPr>
            </w:pPr>
          </w:p>
          <w:p w14:paraId="073331E6">
            <w:pPr>
              <w:topLinePunct/>
              <w:spacing w:line="440" w:lineRule="exact"/>
              <w:rPr>
                <w:color w:val="000000"/>
                <w:szCs w:val="21"/>
                <w:highlight w:val="none"/>
              </w:rPr>
            </w:pPr>
          </w:p>
          <w:p w14:paraId="060B6D53">
            <w:pPr>
              <w:topLinePunct/>
              <w:spacing w:line="440" w:lineRule="exact"/>
              <w:rPr>
                <w:color w:val="000000"/>
                <w:szCs w:val="21"/>
                <w:highlight w:val="none"/>
              </w:rPr>
            </w:pPr>
          </w:p>
        </w:tc>
      </w:tr>
      <w:tr w14:paraId="5DD10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548" w:hRule="atLeast"/>
        </w:trPr>
        <w:tc>
          <w:tcPr>
            <w:tcW w:w="2119" w:type="dxa"/>
            <w:noWrap w:val="0"/>
            <w:vAlign w:val="center"/>
          </w:tcPr>
          <w:p w14:paraId="183EC735">
            <w:pPr>
              <w:topLinePunct/>
              <w:spacing w:line="440" w:lineRule="exact"/>
              <w:jc w:val="center"/>
              <w:rPr>
                <w:color w:val="000000"/>
                <w:szCs w:val="21"/>
                <w:highlight w:val="none"/>
              </w:rPr>
            </w:pPr>
            <w:r>
              <w:rPr>
                <w:color w:val="000000"/>
                <w:szCs w:val="21"/>
                <w:highlight w:val="none"/>
              </w:rPr>
              <w:t>备注</w:t>
            </w:r>
          </w:p>
        </w:tc>
        <w:tc>
          <w:tcPr>
            <w:tcW w:w="6403" w:type="dxa"/>
            <w:noWrap w:val="0"/>
            <w:vAlign w:val="top"/>
          </w:tcPr>
          <w:p w14:paraId="388E9668">
            <w:pPr>
              <w:topLinePunct/>
              <w:spacing w:line="440" w:lineRule="exact"/>
              <w:rPr>
                <w:color w:val="000000"/>
                <w:szCs w:val="21"/>
                <w:highlight w:val="none"/>
              </w:rPr>
            </w:pPr>
          </w:p>
        </w:tc>
      </w:tr>
    </w:tbl>
    <w:p w14:paraId="29926AFF">
      <w:pPr>
        <w:spacing w:line="440" w:lineRule="exact"/>
        <w:rPr>
          <w:rFonts w:hint="eastAsia"/>
          <w:color w:val="000000"/>
          <w:highlight w:val="none"/>
        </w:rPr>
      </w:pPr>
      <w:bookmarkStart w:id="1160" w:name="_Toc247514304"/>
      <w:bookmarkStart w:id="1161" w:name="_Toc152042601"/>
      <w:bookmarkStart w:id="1162" w:name="_Toc152045812"/>
      <w:bookmarkStart w:id="1163" w:name="_Toc144974880"/>
      <w:bookmarkStart w:id="1164" w:name="_Toc247527852"/>
    </w:p>
    <w:p w14:paraId="6A8FB733">
      <w:pPr>
        <w:spacing w:line="440" w:lineRule="exact"/>
        <w:rPr>
          <w:rFonts w:hint="eastAsia"/>
          <w:color w:val="000000"/>
          <w:highlight w:val="none"/>
        </w:rPr>
      </w:pPr>
    </w:p>
    <w:p w14:paraId="12C150DB">
      <w:pPr>
        <w:pStyle w:val="4"/>
        <w:rPr>
          <w:color w:val="000000"/>
          <w:highlight w:val="none"/>
        </w:rPr>
      </w:pPr>
      <w:bookmarkStart w:id="1165" w:name="_Toc17989"/>
      <w:r>
        <w:rPr>
          <w:color w:val="000000"/>
          <w:highlight w:val="none"/>
        </w:rPr>
        <w:t>（五）近年发生的</w:t>
      </w:r>
      <w:r>
        <w:rPr>
          <w:rFonts w:hint="eastAsia"/>
          <w:color w:val="000000"/>
          <w:highlight w:val="none"/>
        </w:rPr>
        <w:t>重大</w:t>
      </w:r>
      <w:r>
        <w:rPr>
          <w:color w:val="000000"/>
          <w:highlight w:val="none"/>
        </w:rPr>
        <w:t>诉讼及仲裁情况</w:t>
      </w:r>
      <w:bookmarkEnd w:id="1160"/>
      <w:bookmarkEnd w:id="1161"/>
      <w:bookmarkEnd w:id="1162"/>
      <w:bookmarkEnd w:id="1163"/>
      <w:bookmarkEnd w:id="1164"/>
      <w:bookmarkEnd w:id="1165"/>
    </w:p>
    <w:p w14:paraId="0D5FBC33">
      <w:pPr>
        <w:spacing w:line="440" w:lineRule="exact"/>
        <w:rPr>
          <w:rFonts w:hint="eastAsia"/>
          <w:color w:val="000000"/>
          <w:highlight w:val="none"/>
        </w:rPr>
      </w:pPr>
      <w:r>
        <w:rPr>
          <w:color w:val="000000"/>
          <w:highlight w:val="none"/>
        </w:rPr>
        <w:br w:type="page"/>
      </w:r>
      <w:bookmarkStart w:id="1166" w:name="_Toc152042602"/>
      <w:bookmarkStart w:id="1167" w:name="_Toc144974881"/>
      <w:bookmarkStart w:id="1168" w:name="_Toc152045813"/>
      <w:bookmarkStart w:id="1169" w:name="_Toc247514305"/>
      <w:bookmarkStart w:id="1170" w:name="_Toc247530162"/>
      <w:bookmarkStart w:id="1171" w:name="_Toc247527853"/>
    </w:p>
    <w:p w14:paraId="05F05B54">
      <w:pPr>
        <w:pStyle w:val="4"/>
        <w:rPr>
          <w:color w:val="000000"/>
          <w:highlight w:val="none"/>
        </w:rPr>
      </w:pPr>
      <w:bookmarkStart w:id="1172" w:name="_Toc9944"/>
      <w:r>
        <w:rPr>
          <w:rFonts w:hint="eastAsia"/>
          <w:color w:val="000000"/>
          <w:highlight w:val="none"/>
        </w:rPr>
        <w:t>（六）</w:t>
      </w:r>
      <w:r>
        <w:rPr>
          <w:color w:val="000000"/>
          <w:highlight w:val="none"/>
        </w:rPr>
        <w:t>拟投入本</w:t>
      </w:r>
      <w:r>
        <w:rPr>
          <w:rFonts w:hint="eastAsia"/>
          <w:color w:val="000000"/>
          <w:highlight w:val="none"/>
        </w:rPr>
        <w:t>项目</w:t>
      </w:r>
      <w:r>
        <w:rPr>
          <w:color w:val="000000"/>
          <w:highlight w:val="none"/>
        </w:rPr>
        <w:t>的主要施工设备表</w:t>
      </w:r>
      <w:bookmarkEnd w:id="1172"/>
    </w:p>
    <w:p w14:paraId="135425AF">
      <w:pPr>
        <w:spacing w:line="440" w:lineRule="exact"/>
        <w:rPr>
          <w:color w:val="000000"/>
          <w:sz w:val="20"/>
          <w:szCs w:val="20"/>
          <w:highlight w:val="none"/>
        </w:rPr>
      </w:pPr>
    </w:p>
    <w:tbl>
      <w:tblPr>
        <w:tblStyle w:val="3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086"/>
        <w:gridCol w:w="761"/>
        <w:gridCol w:w="990"/>
        <w:gridCol w:w="672"/>
        <w:gridCol w:w="738"/>
        <w:gridCol w:w="1212"/>
        <w:gridCol w:w="874"/>
        <w:gridCol w:w="1055"/>
        <w:gridCol w:w="691"/>
      </w:tblGrid>
      <w:tr w14:paraId="6FEB6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65" w:type="dxa"/>
            <w:noWrap w:val="0"/>
            <w:vAlign w:val="center"/>
          </w:tcPr>
          <w:p w14:paraId="6BEB3F7A">
            <w:pPr>
              <w:spacing w:line="440" w:lineRule="exact"/>
              <w:rPr>
                <w:color w:val="000000"/>
                <w:szCs w:val="21"/>
                <w:highlight w:val="none"/>
              </w:rPr>
            </w:pPr>
            <w:r>
              <w:rPr>
                <w:color w:val="000000"/>
                <w:szCs w:val="21"/>
                <w:highlight w:val="none"/>
              </w:rPr>
              <w:t>序号</w:t>
            </w:r>
          </w:p>
        </w:tc>
        <w:tc>
          <w:tcPr>
            <w:tcW w:w="1086" w:type="dxa"/>
            <w:noWrap w:val="0"/>
            <w:vAlign w:val="center"/>
          </w:tcPr>
          <w:p w14:paraId="37409900">
            <w:pPr>
              <w:spacing w:line="440" w:lineRule="exact"/>
              <w:jc w:val="center"/>
              <w:rPr>
                <w:color w:val="000000"/>
                <w:szCs w:val="21"/>
                <w:highlight w:val="none"/>
              </w:rPr>
            </w:pPr>
            <w:r>
              <w:rPr>
                <w:color w:val="000000"/>
                <w:szCs w:val="21"/>
                <w:highlight w:val="none"/>
              </w:rPr>
              <w:t>设备名称</w:t>
            </w:r>
          </w:p>
        </w:tc>
        <w:tc>
          <w:tcPr>
            <w:tcW w:w="761" w:type="dxa"/>
            <w:noWrap w:val="0"/>
            <w:vAlign w:val="center"/>
          </w:tcPr>
          <w:p w14:paraId="5F23CEE6">
            <w:pPr>
              <w:spacing w:line="440" w:lineRule="exact"/>
              <w:jc w:val="center"/>
              <w:rPr>
                <w:color w:val="000000"/>
                <w:szCs w:val="21"/>
                <w:highlight w:val="none"/>
              </w:rPr>
            </w:pPr>
            <w:r>
              <w:rPr>
                <w:color w:val="000000"/>
                <w:szCs w:val="21"/>
                <w:highlight w:val="none"/>
              </w:rPr>
              <w:t>型号</w:t>
            </w:r>
          </w:p>
          <w:p w14:paraId="204B19F3">
            <w:pPr>
              <w:spacing w:line="440" w:lineRule="exact"/>
              <w:jc w:val="center"/>
              <w:rPr>
                <w:color w:val="000000"/>
                <w:szCs w:val="21"/>
                <w:highlight w:val="none"/>
              </w:rPr>
            </w:pPr>
            <w:r>
              <w:rPr>
                <w:color w:val="000000"/>
                <w:szCs w:val="21"/>
                <w:highlight w:val="none"/>
              </w:rPr>
              <w:t>规格</w:t>
            </w:r>
          </w:p>
        </w:tc>
        <w:tc>
          <w:tcPr>
            <w:tcW w:w="990" w:type="dxa"/>
            <w:noWrap w:val="0"/>
            <w:vAlign w:val="center"/>
          </w:tcPr>
          <w:p w14:paraId="0959EE79">
            <w:pPr>
              <w:spacing w:line="440" w:lineRule="exact"/>
              <w:jc w:val="center"/>
              <w:rPr>
                <w:color w:val="000000"/>
                <w:szCs w:val="21"/>
                <w:highlight w:val="none"/>
              </w:rPr>
            </w:pPr>
            <w:r>
              <w:rPr>
                <w:color w:val="000000"/>
                <w:szCs w:val="21"/>
                <w:highlight w:val="none"/>
              </w:rPr>
              <w:t>数量</w:t>
            </w:r>
          </w:p>
        </w:tc>
        <w:tc>
          <w:tcPr>
            <w:tcW w:w="672" w:type="dxa"/>
            <w:noWrap w:val="0"/>
            <w:vAlign w:val="center"/>
          </w:tcPr>
          <w:p w14:paraId="45232F68">
            <w:pPr>
              <w:spacing w:line="440" w:lineRule="exact"/>
              <w:jc w:val="center"/>
              <w:rPr>
                <w:color w:val="000000"/>
                <w:szCs w:val="21"/>
                <w:highlight w:val="none"/>
              </w:rPr>
            </w:pPr>
            <w:r>
              <w:rPr>
                <w:color w:val="000000"/>
                <w:szCs w:val="21"/>
                <w:highlight w:val="none"/>
              </w:rPr>
              <w:t>国别</w:t>
            </w:r>
          </w:p>
          <w:p w14:paraId="45AE7F38">
            <w:pPr>
              <w:spacing w:line="440" w:lineRule="exact"/>
              <w:jc w:val="center"/>
              <w:rPr>
                <w:color w:val="000000"/>
                <w:szCs w:val="21"/>
                <w:highlight w:val="none"/>
              </w:rPr>
            </w:pPr>
            <w:r>
              <w:rPr>
                <w:color w:val="000000"/>
                <w:szCs w:val="21"/>
                <w:highlight w:val="none"/>
              </w:rPr>
              <w:t>产地</w:t>
            </w:r>
          </w:p>
        </w:tc>
        <w:tc>
          <w:tcPr>
            <w:tcW w:w="738" w:type="dxa"/>
            <w:noWrap w:val="0"/>
            <w:vAlign w:val="center"/>
          </w:tcPr>
          <w:p w14:paraId="6F040D17">
            <w:pPr>
              <w:spacing w:line="440" w:lineRule="exact"/>
              <w:jc w:val="center"/>
              <w:rPr>
                <w:color w:val="000000"/>
                <w:szCs w:val="21"/>
                <w:highlight w:val="none"/>
              </w:rPr>
            </w:pPr>
            <w:r>
              <w:rPr>
                <w:color w:val="000000"/>
                <w:szCs w:val="21"/>
                <w:highlight w:val="none"/>
              </w:rPr>
              <w:t>制造</w:t>
            </w:r>
          </w:p>
          <w:p w14:paraId="35707DA6">
            <w:pPr>
              <w:spacing w:line="440" w:lineRule="exact"/>
              <w:jc w:val="center"/>
              <w:rPr>
                <w:color w:val="000000"/>
                <w:szCs w:val="21"/>
                <w:highlight w:val="none"/>
              </w:rPr>
            </w:pPr>
            <w:r>
              <w:rPr>
                <w:color w:val="000000"/>
                <w:szCs w:val="21"/>
                <w:highlight w:val="none"/>
              </w:rPr>
              <w:t>年份</w:t>
            </w:r>
          </w:p>
        </w:tc>
        <w:tc>
          <w:tcPr>
            <w:tcW w:w="1212" w:type="dxa"/>
            <w:noWrap w:val="0"/>
            <w:vAlign w:val="center"/>
          </w:tcPr>
          <w:p w14:paraId="3F237CC3">
            <w:pPr>
              <w:spacing w:line="440" w:lineRule="exact"/>
              <w:jc w:val="center"/>
              <w:rPr>
                <w:color w:val="000000"/>
                <w:szCs w:val="21"/>
                <w:highlight w:val="none"/>
              </w:rPr>
            </w:pPr>
            <w:r>
              <w:rPr>
                <w:color w:val="000000"/>
                <w:szCs w:val="21"/>
                <w:highlight w:val="none"/>
              </w:rPr>
              <w:t>额定功率（</w:t>
            </w:r>
            <w:r>
              <w:rPr>
                <w:rFonts w:hint="eastAsia"/>
                <w:color w:val="000000"/>
                <w:szCs w:val="21"/>
                <w:highlight w:val="none"/>
              </w:rPr>
              <w:t>k</w:t>
            </w:r>
            <w:r>
              <w:rPr>
                <w:color w:val="000000"/>
                <w:szCs w:val="21"/>
                <w:highlight w:val="none"/>
              </w:rPr>
              <w:t>W）</w:t>
            </w:r>
          </w:p>
        </w:tc>
        <w:tc>
          <w:tcPr>
            <w:tcW w:w="874" w:type="dxa"/>
            <w:noWrap w:val="0"/>
            <w:vAlign w:val="center"/>
          </w:tcPr>
          <w:p w14:paraId="76EA1D25">
            <w:pPr>
              <w:spacing w:line="440" w:lineRule="exact"/>
              <w:jc w:val="center"/>
              <w:rPr>
                <w:color w:val="000000"/>
                <w:szCs w:val="21"/>
                <w:highlight w:val="none"/>
              </w:rPr>
            </w:pPr>
            <w:r>
              <w:rPr>
                <w:color w:val="000000"/>
                <w:szCs w:val="21"/>
                <w:highlight w:val="none"/>
              </w:rPr>
              <w:t>生产</w:t>
            </w:r>
          </w:p>
          <w:p w14:paraId="0CE1E97D">
            <w:pPr>
              <w:spacing w:line="440" w:lineRule="exact"/>
              <w:jc w:val="center"/>
              <w:rPr>
                <w:color w:val="000000"/>
                <w:szCs w:val="21"/>
                <w:highlight w:val="none"/>
              </w:rPr>
            </w:pPr>
            <w:r>
              <w:rPr>
                <w:color w:val="000000"/>
                <w:szCs w:val="21"/>
                <w:highlight w:val="none"/>
              </w:rPr>
              <w:t>能力</w:t>
            </w:r>
          </w:p>
        </w:tc>
        <w:tc>
          <w:tcPr>
            <w:tcW w:w="1055" w:type="dxa"/>
            <w:noWrap w:val="0"/>
            <w:vAlign w:val="center"/>
          </w:tcPr>
          <w:p w14:paraId="6519508D">
            <w:pPr>
              <w:spacing w:line="440" w:lineRule="exact"/>
              <w:jc w:val="center"/>
              <w:rPr>
                <w:color w:val="000000"/>
                <w:szCs w:val="21"/>
                <w:highlight w:val="none"/>
              </w:rPr>
            </w:pPr>
            <w:r>
              <w:rPr>
                <w:color w:val="000000"/>
                <w:szCs w:val="21"/>
                <w:highlight w:val="none"/>
              </w:rPr>
              <w:t>用于施工部位</w:t>
            </w:r>
          </w:p>
        </w:tc>
        <w:tc>
          <w:tcPr>
            <w:tcW w:w="691" w:type="dxa"/>
            <w:noWrap w:val="0"/>
            <w:vAlign w:val="center"/>
          </w:tcPr>
          <w:p w14:paraId="03D021B4">
            <w:pPr>
              <w:spacing w:line="440" w:lineRule="exact"/>
              <w:jc w:val="center"/>
              <w:rPr>
                <w:color w:val="000000"/>
                <w:szCs w:val="21"/>
                <w:highlight w:val="none"/>
              </w:rPr>
            </w:pPr>
            <w:r>
              <w:rPr>
                <w:color w:val="000000"/>
                <w:szCs w:val="21"/>
                <w:highlight w:val="none"/>
              </w:rPr>
              <w:t>备注</w:t>
            </w:r>
          </w:p>
        </w:tc>
      </w:tr>
      <w:tr w14:paraId="5B7E4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65" w:type="dxa"/>
            <w:noWrap w:val="0"/>
            <w:vAlign w:val="center"/>
          </w:tcPr>
          <w:p w14:paraId="097BB435">
            <w:pPr>
              <w:spacing w:line="440" w:lineRule="exact"/>
              <w:jc w:val="center"/>
              <w:rPr>
                <w:color w:val="000000"/>
                <w:szCs w:val="21"/>
                <w:highlight w:val="none"/>
              </w:rPr>
            </w:pPr>
          </w:p>
        </w:tc>
        <w:tc>
          <w:tcPr>
            <w:tcW w:w="1086" w:type="dxa"/>
            <w:noWrap w:val="0"/>
            <w:vAlign w:val="center"/>
          </w:tcPr>
          <w:p w14:paraId="03451AF7">
            <w:pPr>
              <w:spacing w:line="440" w:lineRule="exact"/>
              <w:jc w:val="center"/>
              <w:rPr>
                <w:color w:val="000000"/>
                <w:szCs w:val="21"/>
                <w:highlight w:val="none"/>
              </w:rPr>
            </w:pPr>
          </w:p>
        </w:tc>
        <w:tc>
          <w:tcPr>
            <w:tcW w:w="761" w:type="dxa"/>
            <w:noWrap w:val="0"/>
            <w:vAlign w:val="center"/>
          </w:tcPr>
          <w:p w14:paraId="5032A1FD">
            <w:pPr>
              <w:spacing w:line="440" w:lineRule="exact"/>
              <w:jc w:val="center"/>
              <w:rPr>
                <w:color w:val="000000"/>
                <w:szCs w:val="21"/>
                <w:highlight w:val="none"/>
              </w:rPr>
            </w:pPr>
          </w:p>
        </w:tc>
        <w:tc>
          <w:tcPr>
            <w:tcW w:w="990" w:type="dxa"/>
            <w:noWrap w:val="0"/>
            <w:vAlign w:val="center"/>
          </w:tcPr>
          <w:p w14:paraId="0FDBCD1C">
            <w:pPr>
              <w:spacing w:line="440" w:lineRule="exact"/>
              <w:jc w:val="center"/>
              <w:rPr>
                <w:color w:val="000000"/>
                <w:szCs w:val="21"/>
                <w:highlight w:val="none"/>
              </w:rPr>
            </w:pPr>
          </w:p>
        </w:tc>
        <w:tc>
          <w:tcPr>
            <w:tcW w:w="672" w:type="dxa"/>
            <w:noWrap w:val="0"/>
            <w:vAlign w:val="center"/>
          </w:tcPr>
          <w:p w14:paraId="31BD3DA9">
            <w:pPr>
              <w:spacing w:line="440" w:lineRule="exact"/>
              <w:jc w:val="center"/>
              <w:rPr>
                <w:color w:val="000000"/>
                <w:szCs w:val="21"/>
                <w:highlight w:val="none"/>
              </w:rPr>
            </w:pPr>
          </w:p>
        </w:tc>
        <w:tc>
          <w:tcPr>
            <w:tcW w:w="738" w:type="dxa"/>
            <w:noWrap w:val="0"/>
            <w:vAlign w:val="center"/>
          </w:tcPr>
          <w:p w14:paraId="1309DCBC">
            <w:pPr>
              <w:spacing w:line="440" w:lineRule="exact"/>
              <w:jc w:val="center"/>
              <w:rPr>
                <w:color w:val="000000"/>
                <w:szCs w:val="21"/>
                <w:highlight w:val="none"/>
              </w:rPr>
            </w:pPr>
          </w:p>
        </w:tc>
        <w:tc>
          <w:tcPr>
            <w:tcW w:w="1212" w:type="dxa"/>
            <w:noWrap w:val="0"/>
            <w:vAlign w:val="center"/>
          </w:tcPr>
          <w:p w14:paraId="5CFE2E59">
            <w:pPr>
              <w:spacing w:line="440" w:lineRule="exact"/>
              <w:jc w:val="center"/>
              <w:rPr>
                <w:color w:val="000000"/>
                <w:szCs w:val="21"/>
                <w:highlight w:val="none"/>
              </w:rPr>
            </w:pPr>
          </w:p>
        </w:tc>
        <w:tc>
          <w:tcPr>
            <w:tcW w:w="874" w:type="dxa"/>
            <w:noWrap w:val="0"/>
            <w:vAlign w:val="center"/>
          </w:tcPr>
          <w:p w14:paraId="426CDF7C">
            <w:pPr>
              <w:spacing w:line="440" w:lineRule="exact"/>
              <w:jc w:val="center"/>
              <w:rPr>
                <w:color w:val="000000"/>
                <w:szCs w:val="21"/>
                <w:highlight w:val="none"/>
              </w:rPr>
            </w:pPr>
          </w:p>
        </w:tc>
        <w:tc>
          <w:tcPr>
            <w:tcW w:w="1055" w:type="dxa"/>
            <w:noWrap w:val="0"/>
            <w:vAlign w:val="center"/>
          </w:tcPr>
          <w:p w14:paraId="06110EF3">
            <w:pPr>
              <w:spacing w:line="440" w:lineRule="exact"/>
              <w:jc w:val="center"/>
              <w:rPr>
                <w:color w:val="000000"/>
                <w:szCs w:val="21"/>
                <w:highlight w:val="none"/>
              </w:rPr>
            </w:pPr>
          </w:p>
        </w:tc>
        <w:tc>
          <w:tcPr>
            <w:tcW w:w="691" w:type="dxa"/>
            <w:noWrap w:val="0"/>
            <w:vAlign w:val="center"/>
          </w:tcPr>
          <w:p w14:paraId="5AB4EA1C">
            <w:pPr>
              <w:spacing w:line="440" w:lineRule="exact"/>
              <w:jc w:val="center"/>
              <w:rPr>
                <w:color w:val="000000"/>
                <w:szCs w:val="21"/>
                <w:highlight w:val="none"/>
              </w:rPr>
            </w:pPr>
          </w:p>
        </w:tc>
      </w:tr>
      <w:tr w14:paraId="477A9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65" w:type="dxa"/>
            <w:noWrap w:val="0"/>
            <w:vAlign w:val="center"/>
          </w:tcPr>
          <w:p w14:paraId="46BBCB44">
            <w:pPr>
              <w:spacing w:line="440" w:lineRule="exact"/>
              <w:jc w:val="center"/>
              <w:rPr>
                <w:color w:val="000000"/>
                <w:szCs w:val="21"/>
                <w:highlight w:val="none"/>
              </w:rPr>
            </w:pPr>
          </w:p>
        </w:tc>
        <w:tc>
          <w:tcPr>
            <w:tcW w:w="1086" w:type="dxa"/>
            <w:noWrap w:val="0"/>
            <w:vAlign w:val="center"/>
          </w:tcPr>
          <w:p w14:paraId="45C29AF3">
            <w:pPr>
              <w:spacing w:line="440" w:lineRule="exact"/>
              <w:jc w:val="center"/>
              <w:rPr>
                <w:color w:val="000000"/>
                <w:szCs w:val="21"/>
                <w:highlight w:val="none"/>
              </w:rPr>
            </w:pPr>
          </w:p>
        </w:tc>
        <w:tc>
          <w:tcPr>
            <w:tcW w:w="761" w:type="dxa"/>
            <w:noWrap w:val="0"/>
            <w:vAlign w:val="center"/>
          </w:tcPr>
          <w:p w14:paraId="2AA158C7">
            <w:pPr>
              <w:spacing w:line="440" w:lineRule="exact"/>
              <w:jc w:val="center"/>
              <w:rPr>
                <w:color w:val="000000"/>
                <w:szCs w:val="21"/>
                <w:highlight w:val="none"/>
              </w:rPr>
            </w:pPr>
          </w:p>
        </w:tc>
        <w:tc>
          <w:tcPr>
            <w:tcW w:w="990" w:type="dxa"/>
            <w:noWrap w:val="0"/>
            <w:vAlign w:val="center"/>
          </w:tcPr>
          <w:p w14:paraId="387D0EBE">
            <w:pPr>
              <w:spacing w:line="440" w:lineRule="exact"/>
              <w:jc w:val="center"/>
              <w:rPr>
                <w:color w:val="000000"/>
                <w:szCs w:val="21"/>
                <w:highlight w:val="none"/>
              </w:rPr>
            </w:pPr>
          </w:p>
        </w:tc>
        <w:tc>
          <w:tcPr>
            <w:tcW w:w="672" w:type="dxa"/>
            <w:noWrap w:val="0"/>
            <w:vAlign w:val="center"/>
          </w:tcPr>
          <w:p w14:paraId="473F8125">
            <w:pPr>
              <w:spacing w:line="440" w:lineRule="exact"/>
              <w:jc w:val="center"/>
              <w:rPr>
                <w:color w:val="000000"/>
                <w:szCs w:val="21"/>
                <w:highlight w:val="none"/>
              </w:rPr>
            </w:pPr>
          </w:p>
        </w:tc>
        <w:tc>
          <w:tcPr>
            <w:tcW w:w="738" w:type="dxa"/>
            <w:noWrap w:val="0"/>
            <w:vAlign w:val="center"/>
          </w:tcPr>
          <w:p w14:paraId="618F8E9E">
            <w:pPr>
              <w:spacing w:line="440" w:lineRule="exact"/>
              <w:jc w:val="center"/>
              <w:rPr>
                <w:color w:val="000000"/>
                <w:szCs w:val="21"/>
                <w:highlight w:val="none"/>
              </w:rPr>
            </w:pPr>
          </w:p>
        </w:tc>
        <w:tc>
          <w:tcPr>
            <w:tcW w:w="1212" w:type="dxa"/>
            <w:noWrap w:val="0"/>
            <w:vAlign w:val="center"/>
          </w:tcPr>
          <w:p w14:paraId="35D4A363">
            <w:pPr>
              <w:spacing w:line="440" w:lineRule="exact"/>
              <w:jc w:val="center"/>
              <w:rPr>
                <w:color w:val="000000"/>
                <w:szCs w:val="21"/>
                <w:highlight w:val="none"/>
              </w:rPr>
            </w:pPr>
          </w:p>
        </w:tc>
        <w:tc>
          <w:tcPr>
            <w:tcW w:w="874" w:type="dxa"/>
            <w:noWrap w:val="0"/>
            <w:vAlign w:val="center"/>
          </w:tcPr>
          <w:p w14:paraId="16CB1F99">
            <w:pPr>
              <w:spacing w:line="440" w:lineRule="exact"/>
              <w:jc w:val="center"/>
              <w:rPr>
                <w:color w:val="000000"/>
                <w:szCs w:val="21"/>
                <w:highlight w:val="none"/>
              </w:rPr>
            </w:pPr>
          </w:p>
        </w:tc>
        <w:tc>
          <w:tcPr>
            <w:tcW w:w="1055" w:type="dxa"/>
            <w:noWrap w:val="0"/>
            <w:vAlign w:val="center"/>
          </w:tcPr>
          <w:p w14:paraId="58C21B22">
            <w:pPr>
              <w:spacing w:line="440" w:lineRule="exact"/>
              <w:jc w:val="center"/>
              <w:rPr>
                <w:color w:val="000000"/>
                <w:szCs w:val="21"/>
                <w:highlight w:val="none"/>
              </w:rPr>
            </w:pPr>
          </w:p>
        </w:tc>
        <w:tc>
          <w:tcPr>
            <w:tcW w:w="691" w:type="dxa"/>
            <w:noWrap w:val="0"/>
            <w:vAlign w:val="center"/>
          </w:tcPr>
          <w:p w14:paraId="507F838F">
            <w:pPr>
              <w:spacing w:line="440" w:lineRule="exact"/>
              <w:jc w:val="center"/>
              <w:rPr>
                <w:color w:val="000000"/>
                <w:szCs w:val="21"/>
                <w:highlight w:val="none"/>
              </w:rPr>
            </w:pPr>
          </w:p>
        </w:tc>
      </w:tr>
      <w:tr w14:paraId="62265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65" w:type="dxa"/>
            <w:noWrap w:val="0"/>
            <w:vAlign w:val="top"/>
          </w:tcPr>
          <w:p w14:paraId="78E2EDFB">
            <w:pPr>
              <w:spacing w:line="440" w:lineRule="exact"/>
              <w:jc w:val="center"/>
              <w:rPr>
                <w:color w:val="000000"/>
                <w:szCs w:val="21"/>
                <w:highlight w:val="none"/>
              </w:rPr>
            </w:pPr>
          </w:p>
        </w:tc>
        <w:tc>
          <w:tcPr>
            <w:tcW w:w="1086" w:type="dxa"/>
            <w:noWrap w:val="0"/>
            <w:vAlign w:val="top"/>
          </w:tcPr>
          <w:p w14:paraId="773D6D4A">
            <w:pPr>
              <w:spacing w:line="440" w:lineRule="exact"/>
              <w:jc w:val="center"/>
              <w:rPr>
                <w:color w:val="000000"/>
                <w:szCs w:val="21"/>
                <w:highlight w:val="none"/>
              </w:rPr>
            </w:pPr>
          </w:p>
        </w:tc>
        <w:tc>
          <w:tcPr>
            <w:tcW w:w="761" w:type="dxa"/>
            <w:noWrap w:val="0"/>
            <w:vAlign w:val="top"/>
          </w:tcPr>
          <w:p w14:paraId="66CB3709">
            <w:pPr>
              <w:spacing w:line="440" w:lineRule="exact"/>
              <w:jc w:val="center"/>
              <w:rPr>
                <w:color w:val="000000"/>
                <w:szCs w:val="21"/>
                <w:highlight w:val="none"/>
              </w:rPr>
            </w:pPr>
          </w:p>
        </w:tc>
        <w:tc>
          <w:tcPr>
            <w:tcW w:w="990" w:type="dxa"/>
            <w:noWrap w:val="0"/>
            <w:vAlign w:val="top"/>
          </w:tcPr>
          <w:p w14:paraId="0CD967AB">
            <w:pPr>
              <w:spacing w:line="440" w:lineRule="exact"/>
              <w:jc w:val="center"/>
              <w:rPr>
                <w:color w:val="000000"/>
                <w:szCs w:val="21"/>
                <w:highlight w:val="none"/>
              </w:rPr>
            </w:pPr>
          </w:p>
        </w:tc>
        <w:tc>
          <w:tcPr>
            <w:tcW w:w="672" w:type="dxa"/>
            <w:noWrap w:val="0"/>
            <w:vAlign w:val="top"/>
          </w:tcPr>
          <w:p w14:paraId="16CFBD4B">
            <w:pPr>
              <w:spacing w:line="440" w:lineRule="exact"/>
              <w:jc w:val="center"/>
              <w:rPr>
                <w:color w:val="000000"/>
                <w:szCs w:val="21"/>
                <w:highlight w:val="none"/>
              </w:rPr>
            </w:pPr>
          </w:p>
        </w:tc>
        <w:tc>
          <w:tcPr>
            <w:tcW w:w="738" w:type="dxa"/>
            <w:noWrap w:val="0"/>
            <w:vAlign w:val="top"/>
          </w:tcPr>
          <w:p w14:paraId="536A75D4">
            <w:pPr>
              <w:spacing w:line="440" w:lineRule="exact"/>
              <w:jc w:val="center"/>
              <w:rPr>
                <w:color w:val="000000"/>
                <w:szCs w:val="21"/>
                <w:highlight w:val="none"/>
              </w:rPr>
            </w:pPr>
          </w:p>
        </w:tc>
        <w:tc>
          <w:tcPr>
            <w:tcW w:w="1212" w:type="dxa"/>
            <w:noWrap w:val="0"/>
            <w:vAlign w:val="top"/>
          </w:tcPr>
          <w:p w14:paraId="4EFDAAD2">
            <w:pPr>
              <w:spacing w:line="440" w:lineRule="exact"/>
              <w:jc w:val="center"/>
              <w:rPr>
                <w:color w:val="000000"/>
                <w:szCs w:val="21"/>
                <w:highlight w:val="none"/>
              </w:rPr>
            </w:pPr>
          </w:p>
        </w:tc>
        <w:tc>
          <w:tcPr>
            <w:tcW w:w="874" w:type="dxa"/>
            <w:noWrap w:val="0"/>
            <w:vAlign w:val="top"/>
          </w:tcPr>
          <w:p w14:paraId="20BFF7E1">
            <w:pPr>
              <w:spacing w:line="440" w:lineRule="exact"/>
              <w:jc w:val="center"/>
              <w:rPr>
                <w:color w:val="000000"/>
                <w:szCs w:val="21"/>
                <w:highlight w:val="none"/>
              </w:rPr>
            </w:pPr>
          </w:p>
        </w:tc>
        <w:tc>
          <w:tcPr>
            <w:tcW w:w="1055" w:type="dxa"/>
            <w:noWrap w:val="0"/>
            <w:vAlign w:val="top"/>
          </w:tcPr>
          <w:p w14:paraId="1C5E72AF">
            <w:pPr>
              <w:spacing w:line="440" w:lineRule="exact"/>
              <w:jc w:val="center"/>
              <w:rPr>
                <w:color w:val="000000"/>
                <w:szCs w:val="21"/>
                <w:highlight w:val="none"/>
              </w:rPr>
            </w:pPr>
          </w:p>
        </w:tc>
        <w:tc>
          <w:tcPr>
            <w:tcW w:w="691" w:type="dxa"/>
            <w:noWrap w:val="0"/>
            <w:vAlign w:val="top"/>
          </w:tcPr>
          <w:p w14:paraId="3902787C">
            <w:pPr>
              <w:spacing w:line="440" w:lineRule="exact"/>
              <w:jc w:val="center"/>
              <w:rPr>
                <w:color w:val="000000"/>
                <w:szCs w:val="21"/>
                <w:highlight w:val="none"/>
              </w:rPr>
            </w:pPr>
          </w:p>
        </w:tc>
      </w:tr>
      <w:tr w14:paraId="14B84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65" w:type="dxa"/>
            <w:noWrap w:val="0"/>
            <w:vAlign w:val="top"/>
          </w:tcPr>
          <w:p w14:paraId="38CE6BAB">
            <w:pPr>
              <w:spacing w:line="440" w:lineRule="exact"/>
              <w:jc w:val="center"/>
              <w:rPr>
                <w:color w:val="000000"/>
                <w:szCs w:val="21"/>
                <w:highlight w:val="none"/>
              </w:rPr>
            </w:pPr>
          </w:p>
        </w:tc>
        <w:tc>
          <w:tcPr>
            <w:tcW w:w="1086" w:type="dxa"/>
            <w:noWrap w:val="0"/>
            <w:vAlign w:val="top"/>
          </w:tcPr>
          <w:p w14:paraId="642E9384">
            <w:pPr>
              <w:spacing w:line="440" w:lineRule="exact"/>
              <w:jc w:val="center"/>
              <w:rPr>
                <w:color w:val="000000"/>
                <w:szCs w:val="21"/>
                <w:highlight w:val="none"/>
              </w:rPr>
            </w:pPr>
          </w:p>
        </w:tc>
        <w:tc>
          <w:tcPr>
            <w:tcW w:w="761" w:type="dxa"/>
            <w:noWrap w:val="0"/>
            <w:vAlign w:val="top"/>
          </w:tcPr>
          <w:p w14:paraId="575C0355">
            <w:pPr>
              <w:spacing w:line="440" w:lineRule="exact"/>
              <w:jc w:val="center"/>
              <w:rPr>
                <w:color w:val="000000"/>
                <w:szCs w:val="21"/>
                <w:highlight w:val="none"/>
              </w:rPr>
            </w:pPr>
          </w:p>
        </w:tc>
        <w:tc>
          <w:tcPr>
            <w:tcW w:w="990" w:type="dxa"/>
            <w:noWrap w:val="0"/>
            <w:vAlign w:val="top"/>
          </w:tcPr>
          <w:p w14:paraId="2957A57C">
            <w:pPr>
              <w:spacing w:line="440" w:lineRule="exact"/>
              <w:jc w:val="center"/>
              <w:rPr>
                <w:color w:val="000000"/>
                <w:szCs w:val="21"/>
                <w:highlight w:val="none"/>
              </w:rPr>
            </w:pPr>
          </w:p>
        </w:tc>
        <w:tc>
          <w:tcPr>
            <w:tcW w:w="672" w:type="dxa"/>
            <w:noWrap w:val="0"/>
            <w:vAlign w:val="top"/>
          </w:tcPr>
          <w:p w14:paraId="2FB1F6D7">
            <w:pPr>
              <w:spacing w:line="440" w:lineRule="exact"/>
              <w:jc w:val="center"/>
              <w:rPr>
                <w:color w:val="000000"/>
                <w:szCs w:val="21"/>
                <w:highlight w:val="none"/>
              </w:rPr>
            </w:pPr>
          </w:p>
        </w:tc>
        <w:tc>
          <w:tcPr>
            <w:tcW w:w="738" w:type="dxa"/>
            <w:noWrap w:val="0"/>
            <w:vAlign w:val="top"/>
          </w:tcPr>
          <w:p w14:paraId="7C11BD55">
            <w:pPr>
              <w:spacing w:line="440" w:lineRule="exact"/>
              <w:jc w:val="center"/>
              <w:rPr>
                <w:color w:val="000000"/>
                <w:szCs w:val="21"/>
                <w:highlight w:val="none"/>
              </w:rPr>
            </w:pPr>
          </w:p>
        </w:tc>
        <w:tc>
          <w:tcPr>
            <w:tcW w:w="1212" w:type="dxa"/>
            <w:noWrap w:val="0"/>
            <w:vAlign w:val="top"/>
          </w:tcPr>
          <w:p w14:paraId="6E659494">
            <w:pPr>
              <w:spacing w:line="440" w:lineRule="exact"/>
              <w:jc w:val="center"/>
              <w:rPr>
                <w:color w:val="000000"/>
                <w:szCs w:val="21"/>
                <w:highlight w:val="none"/>
              </w:rPr>
            </w:pPr>
          </w:p>
        </w:tc>
        <w:tc>
          <w:tcPr>
            <w:tcW w:w="874" w:type="dxa"/>
            <w:noWrap w:val="0"/>
            <w:vAlign w:val="top"/>
          </w:tcPr>
          <w:p w14:paraId="4374D785">
            <w:pPr>
              <w:spacing w:line="440" w:lineRule="exact"/>
              <w:jc w:val="center"/>
              <w:rPr>
                <w:color w:val="000000"/>
                <w:szCs w:val="21"/>
                <w:highlight w:val="none"/>
              </w:rPr>
            </w:pPr>
          </w:p>
        </w:tc>
        <w:tc>
          <w:tcPr>
            <w:tcW w:w="1055" w:type="dxa"/>
            <w:noWrap w:val="0"/>
            <w:vAlign w:val="top"/>
          </w:tcPr>
          <w:p w14:paraId="66193912">
            <w:pPr>
              <w:spacing w:line="440" w:lineRule="exact"/>
              <w:jc w:val="center"/>
              <w:rPr>
                <w:color w:val="000000"/>
                <w:szCs w:val="21"/>
                <w:highlight w:val="none"/>
              </w:rPr>
            </w:pPr>
          </w:p>
        </w:tc>
        <w:tc>
          <w:tcPr>
            <w:tcW w:w="691" w:type="dxa"/>
            <w:noWrap w:val="0"/>
            <w:vAlign w:val="top"/>
          </w:tcPr>
          <w:p w14:paraId="5CF80EA8">
            <w:pPr>
              <w:spacing w:line="440" w:lineRule="exact"/>
              <w:jc w:val="center"/>
              <w:rPr>
                <w:color w:val="000000"/>
                <w:szCs w:val="21"/>
                <w:highlight w:val="none"/>
              </w:rPr>
            </w:pPr>
          </w:p>
        </w:tc>
      </w:tr>
      <w:tr w14:paraId="6F9BD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65" w:type="dxa"/>
            <w:noWrap w:val="0"/>
            <w:vAlign w:val="top"/>
          </w:tcPr>
          <w:p w14:paraId="3D4123B0">
            <w:pPr>
              <w:spacing w:line="440" w:lineRule="exact"/>
              <w:jc w:val="center"/>
              <w:rPr>
                <w:color w:val="000000"/>
                <w:szCs w:val="21"/>
                <w:highlight w:val="none"/>
              </w:rPr>
            </w:pPr>
          </w:p>
        </w:tc>
        <w:tc>
          <w:tcPr>
            <w:tcW w:w="1086" w:type="dxa"/>
            <w:noWrap w:val="0"/>
            <w:vAlign w:val="top"/>
          </w:tcPr>
          <w:p w14:paraId="11B69802">
            <w:pPr>
              <w:spacing w:line="440" w:lineRule="exact"/>
              <w:jc w:val="center"/>
              <w:rPr>
                <w:color w:val="000000"/>
                <w:szCs w:val="21"/>
                <w:highlight w:val="none"/>
              </w:rPr>
            </w:pPr>
          </w:p>
        </w:tc>
        <w:tc>
          <w:tcPr>
            <w:tcW w:w="761" w:type="dxa"/>
            <w:noWrap w:val="0"/>
            <w:vAlign w:val="top"/>
          </w:tcPr>
          <w:p w14:paraId="68F996C7">
            <w:pPr>
              <w:spacing w:line="440" w:lineRule="exact"/>
              <w:jc w:val="center"/>
              <w:rPr>
                <w:color w:val="000000"/>
                <w:szCs w:val="21"/>
                <w:highlight w:val="none"/>
              </w:rPr>
            </w:pPr>
          </w:p>
        </w:tc>
        <w:tc>
          <w:tcPr>
            <w:tcW w:w="990" w:type="dxa"/>
            <w:noWrap w:val="0"/>
            <w:vAlign w:val="top"/>
          </w:tcPr>
          <w:p w14:paraId="2D7AA79C">
            <w:pPr>
              <w:spacing w:line="440" w:lineRule="exact"/>
              <w:jc w:val="center"/>
              <w:rPr>
                <w:color w:val="000000"/>
                <w:szCs w:val="21"/>
                <w:highlight w:val="none"/>
              </w:rPr>
            </w:pPr>
          </w:p>
        </w:tc>
        <w:tc>
          <w:tcPr>
            <w:tcW w:w="672" w:type="dxa"/>
            <w:noWrap w:val="0"/>
            <w:vAlign w:val="top"/>
          </w:tcPr>
          <w:p w14:paraId="20BC650B">
            <w:pPr>
              <w:spacing w:line="440" w:lineRule="exact"/>
              <w:jc w:val="center"/>
              <w:rPr>
                <w:color w:val="000000"/>
                <w:szCs w:val="21"/>
                <w:highlight w:val="none"/>
              </w:rPr>
            </w:pPr>
          </w:p>
        </w:tc>
        <w:tc>
          <w:tcPr>
            <w:tcW w:w="738" w:type="dxa"/>
            <w:noWrap w:val="0"/>
            <w:vAlign w:val="top"/>
          </w:tcPr>
          <w:p w14:paraId="62DEA839">
            <w:pPr>
              <w:spacing w:line="440" w:lineRule="exact"/>
              <w:jc w:val="center"/>
              <w:rPr>
                <w:color w:val="000000"/>
                <w:szCs w:val="21"/>
                <w:highlight w:val="none"/>
              </w:rPr>
            </w:pPr>
          </w:p>
        </w:tc>
        <w:tc>
          <w:tcPr>
            <w:tcW w:w="1212" w:type="dxa"/>
            <w:noWrap w:val="0"/>
            <w:vAlign w:val="top"/>
          </w:tcPr>
          <w:p w14:paraId="0651317A">
            <w:pPr>
              <w:spacing w:line="440" w:lineRule="exact"/>
              <w:jc w:val="center"/>
              <w:rPr>
                <w:color w:val="000000"/>
                <w:szCs w:val="21"/>
                <w:highlight w:val="none"/>
              </w:rPr>
            </w:pPr>
          </w:p>
        </w:tc>
        <w:tc>
          <w:tcPr>
            <w:tcW w:w="874" w:type="dxa"/>
            <w:noWrap w:val="0"/>
            <w:vAlign w:val="top"/>
          </w:tcPr>
          <w:p w14:paraId="3D6F8186">
            <w:pPr>
              <w:spacing w:line="440" w:lineRule="exact"/>
              <w:jc w:val="center"/>
              <w:rPr>
                <w:color w:val="000000"/>
                <w:szCs w:val="21"/>
                <w:highlight w:val="none"/>
              </w:rPr>
            </w:pPr>
          </w:p>
        </w:tc>
        <w:tc>
          <w:tcPr>
            <w:tcW w:w="1055" w:type="dxa"/>
            <w:noWrap w:val="0"/>
            <w:vAlign w:val="top"/>
          </w:tcPr>
          <w:p w14:paraId="58CB557D">
            <w:pPr>
              <w:spacing w:line="440" w:lineRule="exact"/>
              <w:jc w:val="center"/>
              <w:rPr>
                <w:color w:val="000000"/>
                <w:szCs w:val="21"/>
                <w:highlight w:val="none"/>
              </w:rPr>
            </w:pPr>
          </w:p>
        </w:tc>
        <w:tc>
          <w:tcPr>
            <w:tcW w:w="691" w:type="dxa"/>
            <w:noWrap w:val="0"/>
            <w:vAlign w:val="top"/>
          </w:tcPr>
          <w:p w14:paraId="3B61494F">
            <w:pPr>
              <w:spacing w:line="440" w:lineRule="exact"/>
              <w:jc w:val="center"/>
              <w:rPr>
                <w:color w:val="000000"/>
                <w:szCs w:val="21"/>
                <w:highlight w:val="none"/>
              </w:rPr>
            </w:pPr>
          </w:p>
        </w:tc>
      </w:tr>
      <w:tr w14:paraId="1C4BB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65" w:type="dxa"/>
            <w:noWrap w:val="0"/>
            <w:vAlign w:val="top"/>
          </w:tcPr>
          <w:p w14:paraId="0D84B5CC">
            <w:pPr>
              <w:spacing w:line="440" w:lineRule="exact"/>
              <w:jc w:val="center"/>
              <w:rPr>
                <w:color w:val="000000"/>
                <w:szCs w:val="21"/>
                <w:highlight w:val="none"/>
              </w:rPr>
            </w:pPr>
          </w:p>
        </w:tc>
        <w:tc>
          <w:tcPr>
            <w:tcW w:w="1086" w:type="dxa"/>
            <w:noWrap w:val="0"/>
            <w:vAlign w:val="top"/>
          </w:tcPr>
          <w:p w14:paraId="539CE29A">
            <w:pPr>
              <w:spacing w:line="440" w:lineRule="exact"/>
              <w:jc w:val="center"/>
              <w:rPr>
                <w:color w:val="000000"/>
                <w:szCs w:val="21"/>
                <w:highlight w:val="none"/>
              </w:rPr>
            </w:pPr>
          </w:p>
        </w:tc>
        <w:tc>
          <w:tcPr>
            <w:tcW w:w="761" w:type="dxa"/>
            <w:noWrap w:val="0"/>
            <w:vAlign w:val="top"/>
          </w:tcPr>
          <w:p w14:paraId="300A0CB9">
            <w:pPr>
              <w:spacing w:line="440" w:lineRule="exact"/>
              <w:jc w:val="center"/>
              <w:rPr>
                <w:color w:val="000000"/>
                <w:szCs w:val="21"/>
                <w:highlight w:val="none"/>
              </w:rPr>
            </w:pPr>
          </w:p>
        </w:tc>
        <w:tc>
          <w:tcPr>
            <w:tcW w:w="990" w:type="dxa"/>
            <w:noWrap w:val="0"/>
            <w:vAlign w:val="top"/>
          </w:tcPr>
          <w:p w14:paraId="0CE04012">
            <w:pPr>
              <w:spacing w:line="440" w:lineRule="exact"/>
              <w:jc w:val="center"/>
              <w:rPr>
                <w:color w:val="000000"/>
                <w:szCs w:val="21"/>
                <w:highlight w:val="none"/>
              </w:rPr>
            </w:pPr>
          </w:p>
        </w:tc>
        <w:tc>
          <w:tcPr>
            <w:tcW w:w="672" w:type="dxa"/>
            <w:noWrap w:val="0"/>
            <w:vAlign w:val="top"/>
          </w:tcPr>
          <w:p w14:paraId="7438781A">
            <w:pPr>
              <w:spacing w:line="440" w:lineRule="exact"/>
              <w:jc w:val="center"/>
              <w:rPr>
                <w:color w:val="000000"/>
                <w:szCs w:val="21"/>
                <w:highlight w:val="none"/>
              </w:rPr>
            </w:pPr>
          </w:p>
        </w:tc>
        <w:tc>
          <w:tcPr>
            <w:tcW w:w="738" w:type="dxa"/>
            <w:noWrap w:val="0"/>
            <w:vAlign w:val="top"/>
          </w:tcPr>
          <w:p w14:paraId="5E8AF3FC">
            <w:pPr>
              <w:spacing w:line="440" w:lineRule="exact"/>
              <w:jc w:val="center"/>
              <w:rPr>
                <w:color w:val="000000"/>
                <w:szCs w:val="21"/>
                <w:highlight w:val="none"/>
              </w:rPr>
            </w:pPr>
          </w:p>
        </w:tc>
        <w:tc>
          <w:tcPr>
            <w:tcW w:w="1212" w:type="dxa"/>
            <w:noWrap w:val="0"/>
            <w:vAlign w:val="top"/>
          </w:tcPr>
          <w:p w14:paraId="247D248A">
            <w:pPr>
              <w:spacing w:line="440" w:lineRule="exact"/>
              <w:jc w:val="center"/>
              <w:rPr>
                <w:color w:val="000000"/>
                <w:szCs w:val="21"/>
                <w:highlight w:val="none"/>
              </w:rPr>
            </w:pPr>
          </w:p>
        </w:tc>
        <w:tc>
          <w:tcPr>
            <w:tcW w:w="874" w:type="dxa"/>
            <w:noWrap w:val="0"/>
            <w:vAlign w:val="top"/>
          </w:tcPr>
          <w:p w14:paraId="3983BD2F">
            <w:pPr>
              <w:spacing w:line="440" w:lineRule="exact"/>
              <w:jc w:val="center"/>
              <w:rPr>
                <w:color w:val="000000"/>
                <w:szCs w:val="21"/>
                <w:highlight w:val="none"/>
              </w:rPr>
            </w:pPr>
          </w:p>
        </w:tc>
        <w:tc>
          <w:tcPr>
            <w:tcW w:w="1055" w:type="dxa"/>
            <w:noWrap w:val="0"/>
            <w:vAlign w:val="top"/>
          </w:tcPr>
          <w:p w14:paraId="47AD777F">
            <w:pPr>
              <w:spacing w:line="440" w:lineRule="exact"/>
              <w:jc w:val="center"/>
              <w:rPr>
                <w:color w:val="000000"/>
                <w:szCs w:val="21"/>
                <w:highlight w:val="none"/>
              </w:rPr>
            </w:pPr>
          </w:p>
        </w:tc>
        <w:tc>
          <w:tcPr>
            <w:tcW w:w="691" w:type="dxa"/>
            <w:noWrap w:val="0"/>
            <w:vAlign w:val="top"/>
          </w:tcPr>
          <w:p w14:paraId="673AF6B2">
            <w:pPr>
              <w:spacing w:line="440" w:lineRule="exact"/>
              <w:jc w:val="center"/>
              <w:rPr>
                <w:color w:val="000000"/>
                <w:szCs w:val="21"/>
                <w:highlight w:val="none"/>
              </w:rPr>
            </w:pPr>
          </w:p>
        </w:tc>
      </w:tr>
      <w:tr w14:paraId="4F7C7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65" w:type="dxa"/>
            <w:noWrap w:val="0"/>
            <w:vAlign w:val="top"/>
          </w:tcPr>
          <w:p w14:paraId="45E455A4">
            <w:pPr>
              <w:spacing w:line="440" w:lineRule="exact"/>
              <w:jc w:val="center"/>
              <w:rPr>
                <w:color w:val="000000"/>
                <w:szCs w:val="21"/>
                <w:highlight w:val="none"/>
              </w:rPr>
            </w:pPr>
          </w:p>
        </w:tc>
        <w:tc>
          <w:tcPr>
            <w:tcW w:w="1086" w:type="dxa"/>
            <w:noWrap w:val="0"/>
            <w:vAlign w:val="top"/>
          </w:tcPr>
          <w:p w14:paraId="186E68D6">
            <w:pPr>
              <w:spacing w:line="440" w:lineRule="exact"/>
              <w:jc w:val="center"/>
              <w:rPr>
                <w:color w:val="000000"/>
                <w:szCs w:val="21"/>
                <w:highlight w:val="none"/>
              </w:rPr>
            </w:pPr>
          </w:p>
        </w:tc>
        <w:tc>
          <w:tcPr>
            <w:tcW w:w="761" w:type="dxa"/>
            <w:noWrap w:val="0"/>
            <w:vAlign w:val="top"/>
          </w:tcPr>
          <w:p w14:paraId="2693FF40">
            <w:pPr>
              <w:spacing w:line="440" w:lineRule="exact"/>
              <w:jc w:val="center"/>
              <w:rPr>
                <w:color w:val="000000"/>
                <w:szCs w:val="21"/>
                <w:highlight w:val="none"/>
              </w:rPr>
            </w:pPr>
          </w:p>
        </w:tc>
        <w:tc>
          <w:tcPr>
            <w:tcW w:w="990" w:type="dxa"/>
            <w:noWrap w:val="0"/>
            <w:vAlign w:val="top"/>
          </w:tcPr>
          <w:p w14:paraId="1374C4C7">
            <w:pPr>
              <w:spacing w:line="440" w:lineRule="exact"/>
              <w:jc w:val="center"/>
              <w:rPr>
                <w:color w:val="000000"/>
                <w:szCs w:val="21"/>
                <w:highlight w:val="none"/>
              </w:rPr>
            </w:pPr>
          </w:p>
        </w:tc>
        <w:tc>
          <w:tcPr>
            <w:tcW w:w="672" w:type="dxa"/>
            <w:noWrap w:val="0"/>
            <w:vAlign w:val="top"/>
          </w:tcPr>
          <w:p w14:paraId="2BEB185D">
            <w:pPr>
              <w:spacing w:line="440" w:lineRule="exact"/>
              <w:jc w:val="center"/>
              <w:rPr>
                <w:color w:val="000000"/>
                <w:szCs w:val="21"/>
                <w:highlight w:val="none"/>
              </w:rPr>
            </w:pPr>
          </w:p>
        </w:tc>
        <w:tc>
          <w:tcPr>
            <w:tcW w:w="738" w:type="dxa"/>
            <w:noWrap w:val="0"/>
            <w:vAlign w:val="top"/>
          </w:tcPr>
          <w:p w14:paraId="23A8909B">
            <w:pPr>
              <w:spacing w:line="440" w:lineRule="exact"/>
              <w:jc w:val="center"/>
              <w:rPr>
                <w:color w:val="000000"/>
                <w:szCs w:val="21"/>
                <w:highlight w:val="none"/>
              </w:rPr>
            </w:pPr>
          </w:p>
        </w:tc>
        <w:tc>
          <w:tcPr>
            <w:tcW w:w="1212" w:type="dxa"/>
            <w:noWrap w:val="0"/>
            <w:vAlign w:val="top"/>
          </w:tcPr>
          <w:p w14:paraId="6DCB0373">
            <w:pPr>
              <w:spacing w:line="440" w:lineRule="exact"/>
              <w:jc w:val="center"/>
              <w:rPr>
                <w:color w:val="000000"/>
                <w:szCs w:val="21"/>
                <w:highlight w:val="none"/>
              </w:rPr>
            </w:pPr>
          </w:p>
        </w:tc>
        <w:tc>
          <w:tcPr>
            <w:tcW w:w="874" w:type="dxa"/>
            <w:noWrap w:val="0"/>
            <w:vAlign w:val="top"/>
          </w:tcPr>
          <w:p w14:paraId="0F1CB280">
            <w:pPr>
              <w:spacing w:line="440" w:lineRule="exact"/>
              <w:jc w:val="center"/>
              <w:rPr>
                <w:color w:val="000000"/>
                <w:szCs w:val="21"/>
                <w:highlight w:val="none"/>
              </w:rPr>
            </w:pPr>
          </w:p>
        </w:tc>
        <w:tc>
          <w:tcPr>
            <w:tcW w:w="1055" w:type="dxa"/>
            <w:noWrap w:val="0"/>
            <w:vAlign w:val="top"/>
          </w:tcPr>
          <w:p w14:paraId="78D5D4A3">
            <w:pPr>
              <w:spacing w:line="440" w:lineRule="exact"/>
              <w:jc w:val="center"/>
              <w:rPr>
                <w:color w:val="000000"/>
                <w:szCs w:val="21"/>
                <w:highlight w:val="none"/>
              </w:rPr>
            </w:pPr>
          </w:p>
        </w:tc>
        <w:tc>
          <w:tcPr>
            <w:tcW w:w="691" w:type="dxa"/>
            <w:noWrap w:val="0"/>
            <w:vAlign w:val="top"/>
          </w:tcPr>
          <w:p w14:paraId="13F3B3CC">
            <w:pPr>
              <w:spacing w:line="440" w:lineRule="exact"/>
              <w:jc w:val="center"/>
              <w:rPr>
                <w:color w:val="000000"/>
                <w:szCs w:val="21"/>
                <w:highlight w:val="none"/>
              </w:rPr>
            </w:pPr>
          </w:p>
        </w:tc>
      </w:tr>
      <w:tr w14:paraId="38CC7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65" w:type="dxa"/>
            <w:noWrap w:val="0"/>
            <w:vAlign w:val="top"/>
          </w:tcPr>
          <w:p w14:paraId="7C7971FB">
            <w:pPr>
              <w:spacing w:line="440" w:lineRule="exact"/>
              <w:jc w:val="center"/>
              <w:rPr>
                <w:color w:val="000000"/>
                <w:szCs w:val="21"/>
                <w:highlight w:val="none"/>
              </w:rPr>
            </w:pPr>
          </w:p>
        </w:tc>
        <w:tc>
          <w:tcPr>
            <w:tcW w:w="1086" w:type="dxa"/>
            <w:noWrap w:val="0"/>
            <w:vAlign w:val="top"/>
          </w:tcPr>
          <w:p w14:paraId="23FF6883">
            <w:pPr>
              <w:spacing w:line="440" w:lineRule="exact"/>
              <w:jc w:val="center"/>
              <w:rPr>
                <w:color w:val="000000"/>
                <w:szCs w:val="21"/>
                <w:highlight w:val="none"/>
              </w:rPr>
            </w:pPr>
          </w:p>
        </w:tc>
        <w:tc>
          <w:tcPr>
            <w:tcW w:w="761" w:type="dxa"/>
            <w:noWrap w:val="0"/>
            <w:vAlign w:val="top"/>
          </w:tcPr>
          <w:p w14:paraId="4A2F0F21">
            <w:pPr>
              <w:spacing w:line="440" w:lineRule="exact"/>
              <w:jc w:val="center"/>
              <w:rPr>
                <w:color w:val="000000"/>
                <w:szCs w:val="21"/>
                <w:highlight w:val="none"/>
              </w:rPr>
            </w:pPr>
          </w:p>
        </w:tc>
        <w:tc>
          <w:tcPr>
            <w:tcW w:w="990" w:type="dxa"/>
            <w:noWrap w:val="0"/>
            <w:vAlign w:val="top"/>
          </w:tcPr>
          <w:p w14:paraId="5A55BA9A">
            <w:pPr>
              <w:spacing w:line="440" w:lineRule="exact"/>
              <w:jc w:val="center"/>
              <w:rPr>
                <w:color w:val="000000"/>
                <w:szCs w:val="21"/>
                <w:highlight w:val="none"/>
              </w:rPr>
            </w:pPr>
          </w:p>
        </w:tc>
        <w:tc>
          <w:tcPr>
            <w:tcW w:w="672" w:type="dxa"/>
            <w:noWrap w:val="0"/>
            <w:vAlign w:val="top"/>
          </w:tcPr>
          <w:p w14:paraId="213DE59B">
            <w:pPr>
              <w:spacing w:line="440" w:lineRule="exact"/>
              <w:jc w:val="center"/>
              <w:rPr>
                <w:color w:val="000000"/>
                <w:szCs w:val="21"/>
                <w:highlight w:val="none"/>
              </w:rPr>
            </w:pPr>
          </w:p>
        </w:tc>
        <w:tc>
          <w:tcPr>
            <w:tcW w:w="738" w:type="dxa"/>
            <w:noWrap w:val="0"/>
            <w:vAlign w:val="top"/>
          </w:tcPr>
          <w:p w14:paraId="35C25B53">
            <w:pPr>
              <w:spacing w:line="440" w:lineRule="exact"/>
              <w:jc w:val="center"/>
              <w:rPr>
                <w:color w:val="000000"/>
                <w:szCs w:val="21"/>
                <w:highlight w:val="none"/>
              </w:rPr>
            </w:pPr>
          </w:p>
        </w:tc>
        <w:tc>
          <w:tcPr>
            <w:tcW w:w="1212" w:type="dxa"/>
            <w:noWrap w:val="0"/>
            <w:vAlign w:val="top"/>
          </w:tcPr>
          <w:p w14:paraId="11F9BD7A">
            <w:pPr>
              <w:spacing w:line="440" w:lineRule="exact"/>
              <w:jc w:val="center"/>
              <w:rPr>
                <w:color w:val="000000"/>
                <w:szCs w:val="21"/>
                <w:highlight w:val="none"/>
              </w:rPr>
            </w:pPr>
          </w:p>
        </w:tc>
        <w:tc>
          <w:tcPr>
            <w:tcW w:w="874" w:type="dxa"/>
            <w:noWrap w:val="0"/>
            <w:vAlign w:val="top"/>
          </w:tcPr>
          <w:p w14:paraId="1C76C766">
            <w:pPr>
              <w:spacing w:line="440" w:lineRule="exact"/>
              <w:jc w:val="center"/>
              <w:rPr>
                <w:color w:val="000000"/>
                <w:szCs w:val="21"/>
                <w:highlight w:val="none"/>
              </w:rPr>
            </w:pPr>
          </w:p>
        </w:tc>
        <w:tc>
          <w:tcPr>
            <w:tcW w:w="1055" w:type="dxa"/>
            <w:noWrap w:val="0"/>
            <w:vAlign w:val="top"/>
          </w:tcPr>
          <w:p w14:paraId="3BA33517">
            <w:pPr>
              <w:spacing w:line="440" w:lineRule="exact"/>
              <w:jc w:val="center"/>
              <w:rPr>
                <w:color w:val="000000"/>
                <w:szCs w:val="21"/>
                <w:highlight w:val="none"/>
              </w:rPr>
            </w:pPr>
          </w:p>
        </w:tc>
        <w:tc>
          <w:tcPr>
            <w:tcW w:w="691" w:type="dxa"/>
            <w:noWrap w:val="0"/>
            <w:vAlign w:val="top"/>
          </w:tcPr>
          <w:p w14:paraId="6E080617">
            <w:pPr>
              <w:spacing w:line="440" w:lineRule="exact"/>
              <w:jc w:val="center"/>
              <w:rPr>
                <w:color w:val="000000"/>
                <w:szCs w:val="21"/>
                <w:highlight w:val="none"/>
              </w:rPr>
            </w:pPr>
          </w:p>
        </w:tc>
      </w:tr>
      <w:tr w14:paraId="1F528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65" w:type="dxa"/>
            <w:noWrap w:val="0"/>
            <w:vAlign w:val="top"/>
          </w:tcPr>
          <w:p w14:paraId="5450FFCF">
            <w:pPr>
              <w:spacing w:line="440" w:lineRule="exact"/>
              <w:jc w:val="center"/>
              <w:rPr>
                <w:color w:val="000000"/>
                <w:szCs w:val="21"/>
                <w:highlight w:val="none"/>
              </w:rPr>
            </w:pPr>
          </w:p>
        </w:tc>
        <w:tc>
          <w:tcPr>
            <w:tcW w:w="1086" w:type="dxa"/>
            <w:noWrap w:val="0"/>
            <w:vAlign w:val="top"/>
          </w:tcPr>
          <w:p w14:paraId="48356E7D">
            <w:pPr>
              <w:spacing w:line="440" w:lineRule="exact"/>
              <w:jc w:val="center"/>
              <w:rPr>
                <w:color w:val="000000"/>
                <w:szCs w:val="21"/>
                <w:highlight w:val="none"/>
              </w:rPr>
            </w:pPr>
          </w:p>
        </w:tc>
        <w:tc>
          <w:tcPr>
            <w:tcW w:w="761" w:type="dxa"/>
            <w:noWrap w:val="0"/>
            <w:vAlign w:val="top"/>
          </w:tcPr>
          <w:p w14:paraId="632B6EC9">
            <w:pPr>
              <w:spacing w:line="440" w:lineRule="exact"/>
              <w:jc w:val="center"/>
              <w:rPr>
                <w:color w:val="000000"/>
                <w:szCs w:val="21"/>
                <w:highlight w:val="none"/>
              </w:rPr>
            </w:pPr>
          </w:p>
        </w:tc>
        <w:tc>
          <w:tcPr>
            <w:tcW w:w="990" w:type="dxa"/>
            <w:noWrap w:val="0"/>
            <w:vAlign w:val="top"/>
          </w:tcPr>
          <w:p w14:paraId="0D98C947">
            <w:pPr>
              <w:spacing w:line="440" w:lineRule="exact"/>
              <w:jc w:val="center"/>
              <w:rPr>
                <w:color w:val="000000"/>
                <w:szCs w:val="21"/>
                <w:highlight w:val="none"/>
              </w:rPr>
            </w:pPr>
          </w:p>
        </w:tc>
        <w:tc>
          <w:tcPr>
            <w:tcW w:w="672" w:type="dxa"/>
            <w:noWrap w:val="0"/>
            <w:vAlign w:val="top"/>
          </w:tcPr>
          <w:p w14:paraId="59E944EA">
            <w:pPr>
              <w:spacing w:line="440" w:lineRule="exact"/>
              <w:jc w:val="center"/>
              <w:rPr>
                <w:color w:val="000000"/>
                <w:szCs w:val="21"/>
                <w:highlight w:val="none"/>
              </w:rPr>
            </w:pPr>
          </w:p>
        </w:tc>
        <w:tc>
          <w:tcPr>
            <w:tcW w:w="738" w:type="dxa"/>
            <w:noWrap w:val="0"/>
            <w:vAlign w:val="top"/>
          </w:tcPr>
          <w:p w14:paraId="1E5C7DC8">
            <w:pPr>
              <w:spacing w:line="440" w:lineRule="exact"/>
              <w:jc w:val="center"/>
              <w:rPr>
                <w:color w:val="000000"/>
                <w:szCs w:val="21"/>
                <w:highlight w:val="none"/>
              </w:rPr>
            </w:pPr>
          </w:p>
        </w:tc>
        <w:tc>
          <w:tcPr>
            <w:tcW w:w="1212" w:type="dxa"/>
            <w:noWrap w:val="0"/>
            <w:vAlign w:val="top"/>
          </w:tcPr>
          <w:p w14:paraId="7075962C">
            <w:pPr>
              <w:spacing w:line="440" w:lineRule="exact"/>
              <w:jc w:val="center"/>
              <w:rPr>
                <w:color w:val="000000"/>
                <w:szCs w:val="21"/>
                <w:highlight w:val="none"/>
              </w:rPr>
            </w:pPr>
          </w:p>
        </w:tc>
        <w:tc>
          <w:tcPr>
            <w:tcW w:w="874" w:type="dxa"/>
            <w:noWrap w:val="0"/>
            <w:vAlign w:val="top"/>
          </w:tcPr>
          <w:p w14:paraId="0CC4029B">
            <w:pPr>
              <w:spacing w:line="440" w:lineRule="exact"/>
              <w:jc w:val="center"/>
              <w:rPr>
                <w:color w:val="000000"/>
                <w:szCs w:val="21"/>
                <w:highlight w:val="none"/>
              </w:rPr>
            </w:pPr>
          </w:p>
        </w:tc>
        <w:tc>
          <w:tcPr>
            <w:tcW w:w="1055" w:type="dxa"/>
            <w:noWrap w:val="0"/>
            <w:vAlign w:val="top"/>
          </w:tcPr>
          <w:p w14:paraId="772A6347">
            <w:pPr>
              <w:spacing w:line="440" w:lineRule="exact"/>
              <w:jc w:val="center"/>
              <w:rPr>
                <w:color w:val="000000"/>
                <w:szCs w:val="21"/>
                <w:highlight w:val="none"/>
              </w:rPr>
            </w:pPr>
          </w:p>
        </w:tc>
        <w:tc>
          <w:tcPr>
            <w:tcW w:w="691" w:type="dxa"/>
            <w:noWrap w:val="0"/>
            <w:vAlign w:val="top"/>
          </w:tcPr>
          <w:p w14:paraId="3ACBF912">
            <w:pPr>
              <w:spacing w:line="440" w:lineRule="exact"/>
              <w:jc w:val="center"/>
              <w:rPr>
                <w:color w:val="000000"/>
                <w:szCs w:val="21"/>
                <w:highlight w:val="none"/>
              </w:rPr>
            </w:pPr>
          </w:p>
        </w:tc>
      </w:tr>
      <w:tr w14:paraId="1CFA2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65" w:type="dxa"/>
            <w:noWrap w:val="0"/>
            <w:vAlign w:val="top"/>
          </w:tcPr>
          <w:p w14:paraId="06384A60">
            <w:pPr>
              <w:spacing w:line="440" w:lineRule="exact"/>
              <w:jc w:val="center"/>
              <w:rPr>
                <w:color w:val="000000"/>
                <w:szCs w:val="21"/>
                <w:highlight w:val="none"/>
              </w:rPr>
            </w:pPr>
          </w:p>
        </w:tc>
        <w:tc>
          <w:tcPr>
            <w:tcW w:w="1086" w:type="dxa"/>
            <w:noWrap w:val="0"/>
            <w:vAlign w:val="top"/>
          </w:tcPr>
          <w:p w14:paraId="7A835DD9">
            <w:pPr>
              <w:spacing w:line="440" w:lineRule="exact"/>
              <w:jc w:val="center"/>
              <w:rPr>
                <w:color w:val="000000"/>
                <w:szCs w:val="21"/>
                <w:highlight w:val="none"/>
              </w:rPr>
            </w:pPr>
          </w:p>
        </w:tc>
        <w:tc>
          <w:tcPr>
            <w:tcW w:w="761" w:type="dxa"/>
            <w:noWrap w:val="0"/>
            <w:vAlign w:val="top"/>
          </w:tcPr>
          <w:p w14:paraId="342241A3">
            <w:pPr>
              <w:spacing w:line="440" w:lineRule="exact"/>
              <w:jc w:val="center"/>
              <w:rPr>
                <w:color w:val="000000"/>
                <w:szCs w:val="21"/>
                <w:highlight w:val="none"/>
              </w:rPr>
            </w:pPr>
          </w:p>
        </w:tc>
        <w:tc>
          <w:tcPr>
            <w:tcW w:w="990" w:type="dxa"/>
            <w:noWrap w:val="0"/>
            <w:vAlign w:val="top"/>
          </w:tcPr>
          <w:p w14:paraId="29C3D3C9">
            <w:pPr>
              <w:spacing w:line="440" w:lineRule="exact"/>
              <w:jc w:val="center"/>
              <w:rPr>
                <w:color w:val="000000"/>
                <w:szCs w:val="21"/>
                <w:highlight w:val="none"/>
              </w:rPr>
            </w:pPr>
          </w:p>
        </w:tc>
        <w:tc>
          <w:tcPr>
            <w:tcW w:w="672" w:type="dxa"/>
            <w:noWrap w:val="0"/>
            <w:vAlign w:val="top"/>
          </w:tcPr>
          <w:p w14:paraId="10696C9F">
            <w:pPr>
              <w:spacing w:line="440" w:lineRule="exact"/>
              <w:jc w:val="center"/>
              <w:rPr>
                <w:color w:val="000000"/>
                <w:szCs w:val="21"/>
                <w:highlight w:val="none"/>
              </w:rPr>
            </w:pPr>
          </w:p>
        </w:tc>
        <w:tc>
          <w:tcPr>
            <w:tcW w:w="738" w:type="dxa"/>
            <w:noWrap w:val="0"/>
            <w:vAlign w:val="top"/>
          </w:tcPr>
          <w:p w14:paraId="3925CBC4">
            <w:pPr>
              <w:spacing w:line="440" w:lineRule="exact"/>
              <w:jc w:val="center"/>
              <w:rPr>
                <w:color w:val="000000"/>
                <w:szCs w:val="21"/>
                <w:highlight w:val="none"/>
              </w:rPr>
            </w:pPr>
          </w:p>
        </w:tc>
        <w:tc>
          <w:tcPr>
            <w:tcW w:w="1212" w:type="dxa"/>
            <w:noWrap w:val="0"/>
            <w:vAlign w:val="top"/>
          </w:tcPr>
          <w:p w14:paraId="7CFCBF32">
            <w:pPr>
              <w:spacing w:line="440" w:lineRule="exact"/>
              <w:jc w:val="center"/>
              <w:rPr>
                <w:color w:val="000000"/>
                <w:szCs w:val="21"/>
                <w:highlight w:val="none"/>
              </w:rPr>
            </w:pPr>
          </w:p>
        </w:tc>
        <w:tc>
          <w:tcPr>
            <w:tcW w:w="874" w:type="dxa"/>
            <w:noWrap w:val="0"/>
            <w:vAlign w:val="top"/>
          </w:tcPr>
          <w:p w14:paraId="4BEAE097">
            <w:pPr>
              <w:spacing w:line="440" w:lineRule="exact"/>
              <w:jc w:val="center"/>
              <w:rPr>
                <w:color w:val="000000"/>
                <w:szCs w:val="21"/>
                <w:highlight w:val="none"/>
              </w:rPr>
            </w:pPr>
          </w:p>
        </w:tc>
        <w:tc>
          <w:tcPr>
            <w:tcW w:w="1055" w:type="dxa"/>
            <w:noWrap w:val="0"/>
            <w:vAlign w:val="top"/>
          </w:tcPr>
          <w:p w14:paraId="68924405">
            <w:pPr>
              <w:spacing w:line="440" w:lineRule="exact"/>
              <w:jc w:val="center"/>
              <w:rPr>
                <w:color w:val="000000"/>
                <w:szCs w:val="21"/>
                <w:highlight w:val="none"/>
              </w:rPr>
            </w:pPr>
          </w:p>
        </w:tc>
        <w:tc>
          <w:tcPr>
            <w:tcW w:w="691" w:type="dxa"/>
            <w:noWrap w:val="0"/>
            <w:vAlign w:val="top"/>
          </w:tcPr>
          <w:p w14:paraId="2229D492">
            <w:pPr>
              <w:spacing w:line="440" w:lineRule="exact"/>
              <w:jc w:val="center"/>
              <w:rPr>
                <w:color w:val="000000"/>
                <w:szCs w:val="21"/>
                <w:highlight w:val="none"/>
              </w:rPr>
            </w:pPr>
          </w:p>
        </w:tc>
      </w:tr>
      <w:tr w14:paraId="60D44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65" w:type="dxa"/>
            <w:noWrap w:val="0"/>
            <w:vAlign w:val="top"/>
          </w:tcPr>
          <w:p w14:paraId="1C352491">
            <w:pPr>
              <w:spacing w:line="440" w:lineRule="exact"/>
              <w:jc w:val="center"/>
              <w:rPr>
                <w:color w:val="000000"/>
                <w:szCs w:val="21"/>
                <w:highlight w:val="none"/>
              </w:rPr>
            </w:pPr>
          </w:p>
        </w:tc>
        <w:tc>
          <w:tcPr>
            <w:tcW w:w="1086" w:type="dxa"/>
            <w:noWrap w:val="0"/>
            <w:vAlign w:val="top"/>
          </w:tcPr>
          <w:p w14:paraId="07D53066">
            <w:pPr>
              <w:spacing w:line="440" w:lineRule="exact"/>
              <w:jc w:val="center"/>
              <w:rPr>
                <w:color w:val="000000"/>
                <w:szCs w:val="21"/>
                <w:highlight w:val="none"/>
              </w:rPr>
            </w:pPr>
          </w:p>
        </w:tc>
        <w:tc>
          <w:tcPr>
            <w:tcW w:w="761" w:type="dxa"/>
            <w:noWrap w:val="0"/>
            <w:vAlign w:val="top"/>
          </w:tcPr>
          <w:p w14:paraId="71211FF4">
            <w:pPr>
              <w:spacing w:line="440" w:lineRule="exact"/>
              <w:jc w:val="center"/>
              <w:rPr>
                <w:color w:val="000000"/>
                <w:szCs w:val="21"/>
                <w:highlight w:val="none"/>
              </w:rPr>
            </w:pPr>
          </w:p>
        </w:tc>
        <w:tc>
          <w:tcPr>
            <w:tcW w:w="990" w:type="dxa"/>
            <w:noWrap w:val="0"/>
            <w:vAlign w:val="top"/>
          </w:tcPr>
          <w:p w14:paraId="6282AEE2">
            <w:pPr>
              <w:spacing w:line="440" w:lineRule="exact"/>
              <w:jc w:val="center"/>
              <w:rPr>
                <w:color w:val="000000"/>
                <w:szCs w:val="21"/>
                <w:highlight w:val="none"/>
              </w:rPr>
            </w:pPr>
          </w:p>
        </w:tc>
        <w:tc>
          <w:tcPr>
            <w:tcW w:w="672" w:type="dxa"/>
            <w:noWrap w:val="0"/>
            <w:vAlign w:val="top"/>
          </w:tcPr>
          <w:p w14:paraId="64EF0363">
            <w:pPr>
              <w:spacing w:line="440" w:lineRule="exact"/>
              <w:jc w:val="center"/>
              <w:rPr>
                <w:color w:val="000000"/>
                <w:szCs w:val="21"/>
                <w:highlight w:val="none"/>
              </w:rPr>
            </w:pPr>
          </w:p>
        </w:tc>
        <w:tc>
          <w:tcPr>
            <w:tcW w:w="738" w:type="dxa"/>
            <w:noWrap w:val="0"/>
            <w:vAlign w:val="top"/>
          </w:tcPr>
          <w:p w14:paraId="26991AC0">
            <w:pPr>
              <w:spacing w:line="440" w:lineRule="exact"/>
              <w:jc w:val="center"/>
              <w:rPr>
                <w:color w:val="000000"/>
                <w:szCs w:val="21"/>
                <w:highlight w:val="none"/>
              </w:rPr>
            </w:pPr>
          </w:p>
        </w:tc>
        <w:tc>
          <w:tcPr>
            <w:tcW w:w="1212" w:type="dxa"/>
            <w:noWrap w:val="0"/>
            <w:vAlign w:val="top"/>
          </w:tcPr>
          <w:p w14:paraId="7B417E69">
            <w:pPr>
              <w:spacing w:line="440" w:lineRule="exact"/>
              <w:jc w:val="center"/>
              <w:rPr>
                <w:color w:val="000000"/>
                <w:szCs w:val="21"/>
                <w:highlight w:val="none"/>
              </w:rPr>
            </w:pPr>
          </w:p>
        </w:tc>
        <w:tc>
          <w:tcPr>
            <w:tcW w:w="874" w:type="dxa"/>
            <w:noWrap w:val="0"/>
            <w:vAlign w:val="top"/>
          </w:tcPr>
          <w:p w14:paraId="4E1C9943">
            <w:pPr>
              <w:spacing w:line="440" w:lineRule="exact"/>
              <w:jc w:val="center"/>
              <w:rPr>
                <w:color w:val="000000"/>
                <w:szCs w:val="21"/>
                <w:highlight w:val="none"/>
              </w:rPr>
            </w:pPr>
          </w:p>
        </w:tc>
        <w:tc>
          <w:tcPr>
            <w:tcW w:w="1055" w:type="dxa"/>
            <w:noWrap w:val="0"/>
            <w:vAlign w:val="top"/>
          </w:tcPr>
          <w:p w14:paraId="4F279B34">
            <w:pPr>
              <w:spacing w:line="440" w:lineRule="exact"/>
              <w:jc w:val="center"/>
              <w:rPr>
                <w:color w:val="000000"/>
                <w:szCs w:val="21"/>
                <w:highlight w:val="none"/>
              </w:rPr>
            </w:pPr>
          </w:p>
        </w:tc>
        <w:tc>
          <w:tcPr>
            <w:tcW w:w="691" w:type="dxa"/>
            <w:noWrap w:val="0"/>
            <w:vAlign w:val="top"/>
          </w:tcPr>
          <w:p w14:paraId="06ECCC7B">
            <w:pPr>
              <w:spacing w:line="440" w:lineRule="exact"/>
              <w:jc w:val="center"/>
              <w:rPr>
                <w:color w:val="000000"/>
                <w:szCs w:val="21"/>
                <w:highlight w:val="none"/>
              </w:rPr>
            </w:pPr>
          </w:p>
        </w:tc>
      </w:tr>
      <w:tr w14:paraId="5B83A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65" w:type="dxa"/>
            <w:noWrap w:val="0"/>
            <w:vAlign w:val="top"/>
          </w:tcPr>
          <w:p w14:paraId="2BEC1F2A">
            <w:pPr>
              <w:spacing w:line="440" w:lineRule="exact"/>
              <w:jc w:val="center"/>
              <w:rPr>
                <w:color w:val="000000"/>
                <w:szCs w:val="21"/>
                <w:highlight w:val="none"/>
              </w:rPr>
            </w:pPr>
          </w:p>
        </w:tc>
        <w:tc>
          <w:tcPr>
            <w:tcW w:w="1086" w:type="dxa"/>
            <w:noWrap w:val="0"/>
            <w:vAlign w:val="top"/>
          </w:tcPr>
          <w:p w14:paraId="4B618679">
            <w:pPr>
              <w:spacing w:line="440" w:lineRule="exact"/>
              <w:jc w:val="center"/>
              <w:rPr>
                <w:color w:val="000000"/>
                <w:szCs w:val="21"/>
                <w:highlight w:val="none"/>
              </w:rPr>
            </w:pPr>
          </w:p>
        </w:tc>
        <w:tc>
          <w:tcPr>
            <w:tcW w:w="761" w:type="dxa"/>
            <w:noWrap w:val="0"/>
            <w:vAlign w:val="top"/>
          </w:tcPr>
          <w:p w14:paraId="2955F9BE">
            <w:pPr>
              <w:spacing w:line="440" w:lineRule="exact"/>
              <w:jc w:val="center"/>
              <w:rPr>
                <w:color w:val="000000"/>
                <w:szCs w:val="21"/>
                <w:highlight w:val="none"/>
              </w:rPr>
            </w:pPr>
          </w:p>
        </w:tc>
        <w:tc>
          <w:tcPr>
            <w:tcW w:w="990" w:type="dxa"/>
            <w:noWrap w:val="0"/>
            <w:vAlign w:val="top"/>
          </w:tcPr>
          <w:p w14:paraId="4CD90E10">
            <w:pPr>
              <w:spacing w:line="440" w:lineRule="exact"/>
              <w:jc w:val="center"/>
              <w:rPr>
                <w:color w:val="000000"/>
                <w:szCs w:val="21"/>
                <w:highlight w:val="none"/>
              </w:rPr>
            </w:pPr>
          </w:p>
        </w:tc>
        <w:tc>
          <w:tcPr>
            <w:tcW w:w="672" w:type="dxa"/>
            <w:noWrap w:val="0"/>
            <w:vAlign w:val="top"/>
          </w:tcPr>
          <w:p w14:paraId="3622DBB6">
            <w:pPr>
              <w:spacing w:line="440" w:lineRule="exact"/>
              <w:jc w:val="center"/>
              <w:rPr>
                <w:color w:val="000000"/>
                <w:szCs w:val="21"/>
                <w:highlight w:val="none"/>
              </w:rPr>
            </w:pPr>
          </w:p>
        </w:tc>
        <w:tc>
          <w:tcPr>
            <w:tcW w:w="738" w:type="dxa"/>
            <w:noWrap w:val="0"/>
            <w:vAlign w:val="top"/>
          </w:tcPr>
          <w:p w14:paraId="5FDF60F7">
            <w:pPr>
              <w:spacing w:line="440" w:lineRule="exact"/>
              <w:jc w:val="center"/>
              <w:rPr>
                <w:color w:val="000000"/>
                <w:szCs w:val="21"/>
                <w:highlight w:val="none"/>
              </w:rPr>
            </w:pPr>
          </w:p>
        </w:tc>
        <w:tc>
          <w:tcPr>
            <w:tcW w:w="1212" w:type="dxa"/>
            <w:noWrap w:val="0"/>
            <w:vAlign w:val="top"/>
          </w:tcPr>
          <w:p w14:paraId="09664BD6">
            <w:pPr>
              <w:spacing w:line="440" w:lineRule="exact"/>
              <w:jc w:val="center"/>
              <w:rPr>
                <w:color w:val="000000"/>
                <w:szCs w:val="21"/>
                <w:highlight w:val="none"/>
              </w:rPr>
            </w:pPr>
          </w:p>
        </w:tc>
        <w:tc>
          <w:tcPr>
            <w:tcW w:w="874" w:type="dxa"/>
            <w:noWrap w:val="0"/>
            <w:vAlign w:val="top"/>
          </w:tcPr>
          <w:p w14:paraId="013B6C8E">
            <w:pPr>
              <w:spacing w:line="440" w:lineRule="exact"/>
              <w:jc w:val="center"/>
              <w:rPr>
                <w:color w:val="000000"/>
                <w:szCs w:val="21"/>
                <w:highlight w:val="none"/>
              </w:rPr>
            </w:pPr>
          </w:p>
        </w:tc>
        <w:tc>
          <w:tcPr>
            <w:tcW w:w="1055" w:type="dxa"/>
            <w:noWrap w:val="0"/>
            <w:vAlign w:val="top"/>
          </w:tcPr>
          <w:p w14:paraId="519967F9">
            <w:pPr>
              <w:spacing w:line="440" w:lineRule="exact"/>
              <w:jc w:val="center"/>
              <w:rPr>
                <w:color w:val="000000"/>
                <w:szCs w:val="21"/>
                <w:highlight w:val="none"/>
              </w:rPr>
            </w:pPr>
          </w:p>
        </w:tc>
        <w:tc>
          <w:tcPr>
            <w:tcW w:w="691" w:type="dxa"/>
            <w:noWrap w:val="0"/>
            <w:vAlign w:val="top"/>
          </w:tcPr>
          <w:p w14:paraId="2879D00D">
            <w:pPr>
              <w:spacing w:line="440" w:lineRule="exact"/>
              <w:jc w:val="center"/>
              <w:rPr>
                <w:color w:val="000000"/>
                <w:szCs w:val="21"/>
                <w:highlight w:val="none"/>
              </w:rPr>
            </w:pPr>
          </w:p>
        </w:tc>
      </w:tr>
      <w:tr w14:paraId="12B83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65" w:type="dxa"/>
            <w:noWrap w:val="0"/>
            <w:vAlign w:val="top"/>
          </w:tcPr>
          <w:p w14:paraId="5962EE35">
            <w:pPr>
              <w:spacing w:line="440" w:lineRule="exact"/>
              <w:jc w:val="center"/>
              <w:rPr>
                <w:color w:val="000000"/>
                <w:szCs w:val="21"/>
                <w:highlight w:val="none"/>
              </w:rPr>
            </w:pPr>
          </w:p>
        </w:tc>
        <w:tc>
          <w:tcPr>
            <w:tcW w:w="1086" w:type="dxa"/>
            <w:noWrap w:val="0"/>
            <w:vAlign w:val="top"/>
          </w:tcPr>
          <w:p w14:paraId="36B6216A">
            <w:pPr>
              <w:spacing w:line="440" w:lineRule="exact"/>
              <w:jc w:val="center"/>
              <w:rPr>
                <w:color w:val="000000"/>
                <w:szCs w:val="21"/>
                <w:highlight w:val="none"/>
              </w:rPr>
            </w:pPr>
          </w:p>
        </w:tc>
        <w:tc>
          <w:tcPr>
            <w:tcW w:w="761" w:type="dxa"/>
            <w:noWrap w:val="0"/>
            <w:vAlign w:val="top"/>
          </w:tcPr>
          <w:p w14:paraId="73A73B02">
            <w:pPr>
              <w:spacing w:line="440" w:lineRule="exact"/>
              <w:jc w:val="center"/>
              <w:rPr>
                <w:color w:val="000000"/>
                <w:szCs w:val="21"/>
                <w:highlight w:val="none"/>
              </w:rPr>
            </w:pPr>
          </w:p>
        </w:tc>
        <w:tc>
          <w:tcPr>
            <w:tcW w:w="990" w:type="dxa"/>
            <w:noWrap w:val="0"/>
            <w:vAlign w:val="top"/>
          </w:tcPr>
          <w:p w14:paraId="1261FD3B">
            <w:pPr>
              <w:spacing w:line="440" w:lineRule="exact"/>
              <w:jc w:val="center"/>
              <w:rPr>
                <w:color w:val="000000"/>
                <w:szCs w:val="21"/>
                <w:highlight w:val="none"/>
              </w:rPr>
            </w:pPr>
          </w:p>
        </w:tc>
        <w:tc>
          <w:tcPr>
            <w:tcW w:w="672" w:type="dxa"/>
            <w:noWrap w:val="0"/>
            <w:vAlign w:val="top"/>
          </w:tcPr>
          <w:p w14:paraId="33545F72">
            <w:pPr>
              <w:spacing w:line="440" w:lineRule="exact"/>
              <w:jc w:val="center"/>
              <w:rPr>
                <w:color w:val="000000"/>
                <w:szCs w:val="21"/>
                <w:highlight w:val="none"/>
              </w:rPr>
            </w:pPr>
          </w:p>
        </w:tc>
        <w:tc>
          <w:tcPr>
            <w:tcW w:w="738" w:type="dxa"/>
            <w:noWrap w:val="0"/>
            <w:vAlign w:val="top"/>
          </w:tcPr>
          <w:p w14:paraId="3A90D599">
            <w:pPr>
              <w:spacing w:line="440" w:lineRule="exact"/>
              <w:jc w:val="center"/>
              <w:rPr>
                <w:color w:val="000000"/>
                <w:szCs w:val="21"/>
                <w:highlight w:val="none"/>
              </w:rPr>
            </w:pPr>
          </w:p>
        </w:tc>
        <w:tc>
          <w:tcPr>
            <w:tcW w:w="1212" w:type="dxa"/>
            <w:noWrap w:val="0"/>
            <w:vAlign w:val="top"/>
          </w:tcPr>
          <w:p w14:paraId="7B18C889">
            <w:pPr>
              <w:spacing w:line="440" w:lineRule="exact"/>
              <w:jc w:val="center"/>
              <w:rPr>
                <w:color w:val="000000"/>
                <w:szCs w:val="21"/>
                <w:highlight w:val="none"/>
              </w:rPr>
            </w:pPr>
          </w:p>
        </w:tc>
        <w:tc>
          <w:tcPr>
            <w:tcW w:w="874" w:type="dxa"/>
            <w:noWrap w:val="0"/>
            <w:vAlign w:val="top"/>
          </w:tcPr>
          <w:p w14:paraId="535A7EF3">
            <w:pPr>
              <w:spacing w:line="440" w:lineRule="exact"/>
              <w:jc w:val="center"/>
              <w:rPr>
                <w:color w:val="000000"/>
                <w:szCs w:val="21"/>
                <w:highlight w:val="none"/>
              </w:rPr>
            </w:pPr>
          </w:p>
        </w:tc>
        <w:tc>
          <w:tcPr>
            <w:tcW w:w="1055" w:type="dxa"/>
            <w:noWrap w:val="0"/>
            <w:vAlign w:val="top"/>
          </w:tcPr>
          <w:p w14:paraId="60AA5347">
            <w:pPr>
              <w:spacing w:line="440" w:lineRule="exact"/>
              <w:jc w:val="center"/>
              <w:rPr>
                <w:color w:val="000000"/>
                <w:szCs w:val="21"/>
                <w:highlight w:val="none"/>
              </w:rPr>
            </w:pPr>
          </w:p>
        </w:tc>
        <w:tc>
          <w:tcPr>
            <w:tcW w:w="691" w:type="dxa"/>
            <w:noWrap w:val="0"/>
            <w:vAlign w:val="top"/>
          </w:tcPr>
          <w:p w14:paraId="0B339A5D">
            <w:pPr>
              <w:spacing w:line="440" w:lineRule="exact"/>
              <w:jc w:val="center"/>
              <w:rPr>
                <w:color w:val="000000"/>
                <w:szCs w:val="21"/>
                <w:highlight w:val="none"/>
              </w:rPr>
            </w:pPr>
          </w:p>
        </w:tc>
      </w:tr>
      <w:tr w14:paraId="45800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65" w:type="dxa"/>
            <w:noWrap w:val="0"/>
            <w:vAlign w:val="top"/>
          </w:tcPr>
          <w:p w14:paraId="3353B5FA">
            <w:pPr>
              <w:spacing w:line="440" w:lineRule="exact"/>
              <w:jc w:val="center"/>
              <w:rPr>
                <w:color w:val="000000"/>
                <w:szCs w:val="21"/>
                <w:highlight w:val="none"/>
              </w:rPr>
            </w:pPr>
          </w:p>
        </w:tc>
        <w:tc>
          <w:tcPr>
            <w:tcW w:w="1086" w:type="dxa"/>
            <w:noWrap w:val="0"/>
            <w:vAlign w:val="top"/>
          </w:tcPr>
          <w:p w14:paraId="46832FDE">
            <w:pPr>
              <w:spacing w:line="440" w:lineRule="exact"/>
              <w:jc w:val="center"/>
              <w:rPr>
                <w:color w:val="000000"/>
                <w:szCs w:val="21"/>
                <w:highlight w:val="none"/>
              </w:rPr>
            </w:pPr>
          </w:p>
        </w:tc>
        <w:tc>
          <w:tcPr>
            <w:tcW w:w="761" w:type="dxa"/>
            <w:noWrap w:val="0"/>
            <w:vAlign w:val="top"/>
          </w:tcPr>
          <w:p w14:paraId="1EDCD3A6">
            <w:pPr>
              <w:spacing w:line="440" w:lineRule="exact"/>
              <w:jc w:val="center"/>
              <w:rPr>
                <w:color w:val="000000"/>
                <w:szCs w:val="21"/>
                <w:highlight w:val="none"/>
              </w:rPr>
            </w:pPr>
          </w:p>
        </w:tc>
        <w:tc>
          <w:tcPr>
            <w:tcW w:w="990" w:type="dxa"/>
            <w:noWrap w:val="0"/>
            <w:vAlign w:val="top"/>
          </w:tcPr>
          <w:p w14:paraId="7586CDE0">
            <w:pPr>
              <w:spacing w:line="440" w:lineRule="exact"/>
              <w:jc w:val="center"/>
              <w:rPr>
                <w:color w:val="000000"/>
                <w:szCs w:val="21"/>
                <w:highlight w:val="none"/>
              </w:rPr>
            </w:pPr>
          </w:p>
        </w:tc>
        <w:tc>
          <w:tcPr>
            <w:tcW w:w="672" w:type="dxa"/>
            <w:noWrap w:val="0"/>
            <w:vAlign w:val="top"/>
          </w:tcPr>
          <w:p w14:paraId="3BED7619">
            <w:pPr>
              <w:spacing w:line="440" w:lineRule="exact"/>
              <w:jc w:val="center"/>
              <w:rPr>
                <w:color w:val="000000"/>
                <w:szCs w:val="21"/>
                <w:highlight w:val="none"/>
              </w:rPr>
            </w:pPr>
          </w:p>
        </w:tc>
        <w:tc>
          <w:tcPr>
            <w:tcW w:w="738" w:type="dxa"/>
            <w:noWrap w:val="0"/>
            <w:vAlign w:val="top"/>
          </w:tcPr>
          <w:p w14:paraId="65E07598">
            <w:pPr>
              <w:spacing w:line="440" w:lineRule="exact"/>
              <w:jc w:val="center"/>
              <w:rPr>
                <w:color w:val="000000"/>
                <w:szCs w:val="21"/>
                <w:highlight w:val="none"/>
              </w:rPr>
            </w:pPr>
          </w:p>
        </w:tc>
        <w:tc>
          <w:tcPr>
            <w:tcW w:w="1212" w:type="dxa"/>
            <w:noWrap w:val="0"/>
            <w:vAlign w:val="top"/>
          </w:tcPr>
          <w:p w14:paraId="20914C1B">
            <w:pPr>
              <w:spacing w:line="440" w:lineRule="exact"/>
              <w:jc w:val="center"/>
              <w:rPr>
                <w:color w:val="000000"/>
                <w:szCs w:val="21"/>
                <w:highlight w:val="none"/>
              </w:rPr>
            </w:pPr>
          </w:p>
        </w:tc>
        <w:tc>
          <w:tcPr>
            <w:tcW w:w="874" w:type="dxa"/>
            <w:noWrap w:val="0"/>
            <w:vAlign w:val="top"/>
          </w:tcPr>
          <w:p w14:paraId="19CD79E7">
            <w:pPr>
              <w:spacing w:line="440" w:lineRule="exact"/>
              <w:jc w:val="center"/>
              <w:rPr>
                <w:color w:val="000000"/>
                <w:szCs w:val="21"/>
                <w:highlight w:val="none"/>
              </w:rPr>
            </w:pPr>
          </w:p>
        </w:tc>
        <w:tc>
          <w:tcPr>
            <w:tcW w:w="1055" w:type="dxa"/>
            <w:noWrap w:val="0"/>
            <w:vAlign w:val="top"/>
          </w:tcPr>
          <w:p w14:paraId="330F94A0">
            <w:pPr>
              <w:spacing w:line="440" w:lineRule="exact"/>
              <w:jc w:val="center"/>
              <w:rPr>
                <w:color w:val="000000"/>
                <w:szCs w:val="21"/>
                <w:highlight w:val="none"/>
              </w:rPr>
            </w:pPr>
          </w:p>
        </w:tc>
        <w:tc>
          <w:tcPr>
            <w:tcW w:w="691" w:type="dxa"/>
            <w:noWrap w:val="0"/>
            <w:vAlign w:val="top"/>
          </w:tcPr>
          <w:p w14:paraId="5AB344E6">
            <w:pPr>
              <w:spacing w:line="440" w:lineRule="exact"/>
              <w:jc w:val="center"/>
              <w:rPr>
                <w:color w:val="000000"/>
                <w:szCs w:val="21"/>
                <w:highlight w:val="none"/>
              </w:rPr>
            </w:pPr>
          </w:p>
        </w:tc>
      </w:tr>
      <w:tr w14:paraId="22F51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65" w:type="dxa"/>
            <w:noWrap w:val="0"/>
            <w:vAlign w:val="top"/>
          </w:tcPr>
          <w:p w14:paraId="5A519901">
            <w:pPr>
              <w:spacing w:line="440" w:lineRule="exact"/>
              <w:jc w:val="center"/>
              <w:rPr>
                <w:color w:val="000000"/>
                <w:szCs w:val="21"/>
                <w:highlight w:val="none"/>
              </w:rPr>
            </w:pPr>
          </w:p>
        </w:tc>
        <w:tc>
          <w:tcPr>
            <w:tcW w:w="1086" w:type="dxa"/>
            <w:noWrap w:val="0"/>
            <w:vAlign w:val="top"/>
          </w:tcPr>
          <w:p w14:paraId="04891C2D">
            <w:pPr>
              <w:spacing w:line="440" w:lineRule="exact"/>
              <w:jc w:val="center"/>
              <w:rPr>
                <w:color w:val="000000"/>
                <w:szCs w:val="21"/>
                <w:highlight w:val="none"/>
              </w:rPr>
            </w:pPr>
          </w:p>
        </w:tc>
        <w:tc>
          <w:tcPr>
            <w:tcW w:w="761" w:type="dxa"/>
            <w:noWrap w:val="0"/>
            <w:vAlign w:val="top"/>
          </w:tcPr>
          <w:p w14:paraId="2C88413B">
            <w:pPr>
              <w:spacing w:line="440" w:lineRule="exact"/>
              <w:jc w:val="center"/>
              <w:rPr>
                <w:color w:val="000000"/>
                <w:szCs w:val="21"/>
                <w:highlight w:val="none"/>
              </w:rPr>
            </w:pPr>
          </w:p>
        </w:tc>
        <w:tc>
          <w:tcPr>
            <w:tcW w:w="990" w:type="dxa"/>
            <w:noWrap w:val="0"/>
            <w:vAlign w:val="top"/>
          </w:tcPr>
          <w:p w14:paraId="306E881F">
            <w:pPr>
              <w:spacing w:line="440" w:lineRule="exact"/>
              <w:jc w:val="center"/>
              <w:rPr>
                <w:color w:val="000000"/>
                <w:szCs w:val="21"/>
                <w:highlight w:val="none"/>
              </w:rPr>
            </w:pPr>
          </w:p>
        </w:tc>
        <w:tc>
          <w:tcPr>
            <w:tcW w:w="672" w:type="dxa"/>
            <w:noWrap w:val="0"/>
            <w:vAlign w:val="top"/>
          </w:tcPr>
          <w:p w14:paraId="69F8A059">
            <w:pPr>
              <w:spacing w:line="440" w:lineRule="exact"/>
              <w:jc w:val="center"/>
              <w:rPr>
                <w:color w:val="000000"/>
                <w:szCs w:val="21"/>
                <w:highlight w:val="none"/>
              </w:rPr>
            </w:pPr>
          </w:p>
        </w:tc>
        <w:tc>
          <w:tcPr>
            <w:tcW w:w="738" w:type="dxa"/>
            <w:noWrap w:val="0"/>
            <w:vAlign w:val="top"/>
          </w:tcPr>
          <w:p w14:paraId="3DBC855D">
            <w:pPr>
              <w:spacing w:line="440" w:lineRule="exact"/>
              <w:jc w:val="center"/>
              <w:rPr>
                <w:color w:val="000000"/>
                <w:szCs w:val="21"/>
                <w:highlight w:val="none"/>
              </w:rPr>
            </w:pPr>
          </w:p>
        </w:tc>
        <w:tc>
          <w:tcPr>
            <w:tcW w:w="1212" w:type="dxa"/>
            <w:noWrap w:val="0"/>
            <w:vAlign w:val="top"/>
          </w:tcPr>
          <w:p w14:paraId="164438A5">
            <w:pPr>
              <w:spacing w:line="440" w:lineRule="exact"/>
              <w:jc w:val="center"/>
              <w:rPr>
                <w:color w:val="000000"/>
                <w:szCs w:val="21"/>
                <w:highlight w:val="none"/>
              </w:rPr>
            </w:pPr>
          </w:p>
        </w:tc>
        <w:tc>
          <w:tcPr>
            <w:tcW w:w="874" w:type="dxa"/>
            <w:noWrap w:val="0"/>
            <w:vAlign w:val="top"/>
          </w:tcPr>
          <w:p w14:paraId="2C04699F">
            <w:pPr>
              <w:spacing w:line="440" w:lineRule="exact"/>
              <w:jc w:val="center"/>
              <w:rPr>
                <w:color w:val="000000"/>
                <w:szCs w:val="21"/>
                <w:highlight w:val="none"/>
              </w:rPr>
            </w:pPr>
          </w:p>
        </w:tc>
        <w:tc>
          <w:tcPr>
            <w:tcW w:w="1055" w:type="dxa"/>
            <w:noWrap w:val="0"/>
            <w:vAlign w:val="top"/>
          </w:tcPr>
          <w:p w14:paraId="2A165A78">
            <w:pPr>
              <w:spacing w:line="440" w:lineRule="exact"/>
              <w:jc w:val="center"/>
              <w:rPr>
                <w:color w:val="000000"/>
                <w:szCs w:val="21"/>
                <w:highlight w:val="none"/>
              </w:rPr>
            </w:pPr>
          </w:p>
        </w:tc>
        <w:tc>
          <w:tcPr>
            <w:tcW w:w="691" w:type="dxa"/>
            <w:noWrap w:val="0"/>
            <w:vAlign w:val="top"/>
          </w:tcPr>
          <w:p w14:paraId="4C3F9DB8">
            <w:pPr>
              <w:spacing w:line="440" w:lineRule="exact"/>
              <w:jc w:val="center"/>
              <w:rPr>
                <w:color w:val="000000"/>
                <w:szCs w:val="21"/>
                <w:highlight w:val="none"/>
              </w:rPr>
            </w:pPr>
          </w:p>
        </w:tc>
      </w:tr>
      <w:tr w14:paraId="4776B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65" w:type="dxa"/>
            <w:noWrap w:val="0"/>
            <w:vAlign w:val="top"/>
          </w:tcPr>
          <w:p w14:paraId="3B075BDA">
            <w:pPr>
              <w:spacing w:line="440" w:lineRule="exact"/>
              <w:jc w:val="center"/>
              <w:rPr>
                <w:color w:val="000000"/>
                <w:szCs w:val="21"/>
                <w:highlight w:val="none"/>
              </w:rPr>
            </w:pPr>
          </w:p>
        </w:tc>
        <w:tc>
          <w:tcPr>
            <w:tcW w:w="1086" w:type="dxa"/>
            <w:noWrap w:val="0"/>
            <w:vAlign w:val="top"/>
          </w:tcPr>
          <w:p w14:paraId="0BCB2218">
            <w:pPr>
              <w:spacing w:line="440" w:lineRule="exact"/>
              <w:jc w:val="center"/>
              <w:rPr>
                <w:color w:val="000000"/>
                <w:szCs w:val="21"/>
                <w:highlight w:val="none"/>
              </w:rPr>
            </w:pPr>
          </w:p>
        </w:tc>
        <w:tc>
          <w:tcPr>
            <w:tcW w:w="761" w:type="dxa"/>
            <w:noWrap w:val="0"/>
            <w:vAlign w:val="top"/>
          </w:tcPr>
          <w:p w14:paraId="0F8F5947">
            <w:pPr>
              <w:spacing w:line="440" w:lineRule="exact"/>
              <w:jc w:val="center"/>
              <w:rPr>
                <w:color w:val="000000"/>
                <w:szCs w:val="21"/>
                <w:highlight w:val="none"/>
              </w:rPr>
            </w:pPr>
          </w:p>
        </w:tc>
        <w:tc>
          <w:tcPr>
            <w:tcW w:w="990" w:type="dxa"/>
            <w:noWrap w:val="0"/>
            <w:vAlign w:val="top"/>
          </w:tcPr>
          <w:p w14:paraId="608C5570">
            <w:pPr>
              <w:spacing w:line="440" w:lineRule="exact"/>
              <w:jc w:val="center"/>
              <w:rPr>
                <w:color w:val="000000"/>
                <w:szCs w:val="21"/>
                <w:highlight w:val="none"/>
              </w:rPr>
            </w:pPr>
          </w:p>
        </w:tc>
        <w:tc>
          <w:tcPr>
            <w:tcW w:w="672" w:type="dxa"/>
            <w:noWrap w:val="0"/>
            <w:vAlign w:val="top"/>
          </w:tcPr>
          <w:p w14:paraId="540866D6">
            <w:pPr>
              <w:spacing w:line="440" w:lineRule="exact"/>
              <w:jc w:val="center"/>
              <w:rPr>
                <w:color w:val="000000"/>
                <w:szCs w:val="21"/>
                <w:highlight w:val="none"/>
              </w:rPr>
            </w:pPr>
          </w:p>
        </w:tc>
        <w:tc>
          <w:tcPr>
            <w:tcW w:w="738" w:type="dxa"/>
            <w:noWrap w:val="0"/>
            <w:vAlign w:val="top"/>
          </w:tcPr>
          <w:p w14:paraId="2BD4336E">
            <w:pPr>
              <w:spacing w:line="440" w:lineRule="exact"/>
              <w:jc w:val="center"/>
              <w:rPr>
                <w:color w:val="000000"/>
                <w:szCs w:val="21"/>
                <w:highlight w:val="none"/>
              </w:rPr>
            </w:pPr>
          </w:p>
        </w:tc>
        <w:tc>
          <w:tcPr>
            <w:tcW w:w="1212" w:type="dxa"/>
            <w:noWrap w:val="0"/>
            <w:vAlign w:val="top"/>
          </w:tcPr>
          <w:p w14:paraId="38A58F5C">
            <w:pPr>
              <w:spacing w:line="440" w:lineRule="exact"/>
              <w:jc w:val="center"/>
              <w:rPr>
                <w:color w:val="000000"/>
                <w:szCs w:val="21"/>
                <w:highlight w:val="none"/>
              </w:rPr>
            </w:pPr>
          </w:p>
        </w:tc>
        <w:tc>
          <w:tcPr>
            <w:tcW w:w="874" w:type="dxa"/>
            <w:noWrap w:val="0"/>
            <w:vAlign w:val="top"/>
          </w:tcPr>
          <w:p w14:paraId="792AE4B9">
            <w:pPr>
              <w:spacing w:line="440" w:lineRule="exact"/>
              <w:jc w:val="center"/>
              <w:rPr>
                <w:color w:val="000000"/>
                <w:szCs w:val="21"/>
                <w:highlight w:val="none"/>
              </w:rPr>
            </w:pPr>
          </w:p>
        </w:tc>
        <w:tc>
          <w:tcPr>
            <w:tcW w:w="1055" w:type="dxa"/>
            <w:noWrap w:val="0"/>
            <w:vAlign w:val="top"/>
          </w:tcPr>
          <w:p w14:paraId="56E17EED">
            <w:pPr>
              <w:spacing w:line="440" w:lineRule="exact"/>
              <w:jc w:val="center"/>
              <w:rPr>
                <w:color w:val="000000"/>
                <w:szCs w:val="21"/>
                <w:highlight w:val="none"/>
              </w:rPr>
            </w:pPr>
          </w:p>
        </w:tc>
        <w:tc>
          <w:tcPr>
            <w:tcW w:w="691" w:type="dxa"/>
            <w:noWrap w:val="0"/>
            <w:vAlign w:val="top"/>
          </w:tcPr>
          <w:p w14:paraId="6B9BA581">
            <w:pPr>
              <w:spacing w:line="440" w:lineRule="exact"/>
              <w:jc w:val="center"/>
              <w:rPr>
                <w:color w:val="000000"/>
                <w:szCs w:val="21"/>
                <w:highlight w:val="none"/>
              </w:rPr>
            </w:pPr>
          </w:p>
        </w:tc>
      </w:tr>
      <w:tr w14:paraId="7DA29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65" w:type="dxa"/>
            <w:noWrap w:val="0"/>
            <w:vAlign w:val="top"/>
          </w:tcPr>
          <w:p w14:paraId="6E3C1CAC">
            <w:pPr>
              <w:spacing w:line="440" w:lineRule="exact"/>
              <w:jc w:val="center"/>
              <w:rPr>
                <w:color w:val="000000"/>
                <w:szCs w:val="21"/>
                <w:highlight w:val="none"/>
              </w:rPr>
            </w:pPr>
          </w:p>
        </w:tc>
        <w:tc>
          <w:tcPr>
            <w:tcW w:w="1086" w:type="dxa"/>
            <w:noWrap w:val="0"/>
            <w:vAlign w:val="top"/>
          </w:tcPr>
          <w:p w14:paraId="680706DC">
            <w:pPr>
              <w:spacing w:line="440" w:lineRule="exact"/>
              <w:jc w:val="center"/>
              <w:rPr>
                <w:color w:val="000000"/>
                <w:szCs w:val="21"/>
                <w:highlight w:val="none"/>
              </w:rPr>
            </w:pPr>
          </w:p>
        </w:tc>
        <w:tc>
          <w:tcPr>
            <w:tcW w:w="761" w:type="dxa"/>
            <w:noWrap w:val="0"/>
            <w:vAlign w:val="top"/>
          </w:tcPr>
          <w:p w14:paraId="2D0A49E6">
            <w:pPr>
              <w:spacing w:line="440" w:lineRule="exact"/>
              <w:jc w:val="center"/>
              <w:rPr>
                <w:color w:val="000000"/>
                <w:szCs w:val="21"/>
                <w:highlight w:val="none"/>
              </w:rPr>
            </w:pPr>
          </w:p>
        </w:tc>
        <w:tc>
          <w:tcPr>
            <w:tcW w:w="990" w:type="dxa"/>
            <w:noWrap w:val="0"/>
            <w:vAlign w:val="top"/>
          </w:tcPr>
          <w:p w14:paraId="6AB73799">
            <w:pPr>
              <w:spacing w:line="440" w:lineRule="exact"/>
              <w:jc w:val="center"/>
              <w:rPr>
                <w:color w:val="000000"/>
                <w:szCs w:val="21"/>
                <w:highlight w:val="none"/>
              </w:rPr>
            </w:pPr>
          </w:p>
        </w:tc>
        <w:tc>
          <w:tcPr>
            <w:tcW w:w="672" w:type="dxa"/>
            <w:noWrap w:val="0"/>
            <w:vAlign w:val="top"/>
          </w:tcPr>
          <w:p w14:paraId="20A76462">
            <w:pPr>
              <w:spacing w:line="440" w:lineRule="exact"/>
              <w:jc w:val="center"/>
              <w:rPr>
                <w:color w:val="000000"/>
                <w:szCs w:val="21"/>
                <w:highlight w:val="none"/>
              </w:rPr>
            </w:pPr>
          </w:p>
        </w:tc>
        <w:tc>
          <w:tcPr>
            <w:tcW w:w="738" w:type="dxa"/>
            <w:noWrap w:val="0"/>
            <w:vAlign w:val="top"/>
          </w:tcPr>
          <w:p w14:paraId="1EA88B35">
            <w:pPr>
              <w:spacing w:line="440" w:lineRule="exact"/>
              <w:jc w:val="center"/>
              <w:rPr>
                <w:color w:val="000000"/>
                <w:szCs w:val="21"/>
                <w:highlight w:val="none"/>
              </w:rPr>
            </w:pPr>
          </w:p>
        </w:tc>
        <w:tc>
          <w:tcPr>
            <w:tcW w:w="1212" w:type="dxa"/>
            <w:noWrap w:val="0"/>
            <w:vAlign w:val="top"/>
          </w:tcPr>
          <w:p w14:paraId="5B20163D">
            <w:pPr>
              <w:spacing w:line="440" w:lineRule="exact"/>
              <w:jc w:val="center"/>
              <w:rPr>
                <w:color w:val="000000"/>
                <w:szCs w:val="21"/>
                <w:highlight w:val="none"/>
              </w:rPr>
            </w:pPr>
          </w:p>
        </w:tc>
        <w:tc>
          <w:tcPr>
            <w:tcW w:w="874" w:type="dxa"/>
            <w:noWrap w:val="0"/>
            <w:vAlign w:val="top"/>
          </w:tcPr>
          <w:p w14:paraId="3447C8E5">
            <w:pPr>
              <w:spacing w:line="440" w:lineRule="exact"/>
              <w:jc w:val="center"/>
              <w:rPr>
                <w:color w:val="000000"/>
                <w:szCs w:val="21"/>
                <w:highlight w:val="none"/>
              </w:rPr>
            </w:pPr>
          </w:p>
        </w:tc>
        <w:tc>
          <w:tcPr>
            <w:tcW w:w="1055" w:type="dxa"/>
            <w:noWrap w:val="0"/>
            <w:vAlign w:val="top"/>
          </w:tcPr>
          <w:p w14:paraId="74BD7310">
            <w:pPr>
              <w:spacing w:line="440" w:lineRule="exact"/>
              <w:jc w:val="center"/>
              <w:rPr>
                <w:color w:val="000000"/>
                <w:szCs w:val="21"/>
                <w:highlight w:val="none"/>
              </w:rPr>
            </w:pPr>
          </w:p>
        </w:tc>
        <w:tc>
          <w:tcPr>
            <w:tcW w:w="691" w:type="dxa"/>
            <w:noWrap w:val="0"/>
            <w:vAlign w:val="top"/>
          </w:tcPr>
          <w:p w14:paraId="6D53F399">
            <w:pPr>
              <w:spacing w:line="440" w:lineRule="exact"/>
              <w:jc w:val="center"/>
              <w:rPr>
                <w:color w:val="000000"/>
                <w:szCs w:val="21"/>
                <w:highlight w:val="none"/>
              </w:rPr>
            </w:pPr>
          </w:p>
        </w:tc>
      </w:tr>
      <w:tr w14:paraId="36CFE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65" w:type="dxa"/>
            <w:noWrap w:val="0"/>
            <w:vAlign w:val="top"/>
          </w:tcPr>
          <w:p w14:paraId="7732AA0A">
            <w:pPr>
              <w:spacing w:line="440" w:lineRule="exact"/>
              <w:jc w:val="center"/>
              <w:rPr>
                <w:color w:val="000000"/>
                <w:szCs w:val="21"/>
                <w:highlight w:val="none"/>
              </w:rPr>
            </w:pPr>
          </w:p>
        </w:tc>
        <w:tc>
          <w:tcPr>
            <w:tcW w:w="1086" w:type="dxa"/>
            <w:noWrap w:val="0"/>
            <w:vAlign w:val="top"/>
          </w:tcPr>
          <w:p w14:paraId="1A76AC96">
            <w:pPr>
              <w:spacing w:line="440" w:lineRule="exact"/>
              <w:jc w:val="center"/>
              <w:rPr>
                <w:color w:val="000000"/>
                <w:szCs w:val="21"/>
                <w:highlight w:val="none"/>
              </w:rPr>
            </w:pPr>
          </w:p>
        </w:tc>
        <w:tc>
          <w:tcPr>
            <w:tcW w:w="761" w:type="dxa"/>
            <w:noWrap w:val="0"/>
            <w:vAlign w:val="top"/>
          </w:tcPr>
          <w:p w14:paraId="6F80D197">
            <w:pPr>
              <w:spacing w:line="440" w:lineRule="exact"/>
              <w:jc w:val="center"/>
              <w:rPr>
                <w:color w:val="000000"/>
                <w:szCs w:val="21"/>
                <w:highlight w:val="none"/>
              </w:rPr>
            </w:pPr>
          </w:p>
        </w:tc>
        <w:tc>
          <w:tcPr>
            <w:tcW w:w="990" w:type="dxa"/>
            <w:noWrap w:val="0"/>
            <w:vAlign w:val="top"/>
          </w:tcPr>
          <w:p w14:paraId="7A5DB969">
            <w:pPr>
              <w:spacing w:line="440" w:lineRule="exact"/>
              <w:jc w:val="center"/>
              <w:rPr>
                <w:color w:val="000000"/>
                <w:szCs w:val="21"/>
                <w:highlight w:val="none"/>
              </w:rPr>
            </w:pPr>
          </w:p>
        </w:tc>
        <w:tc>
          <w:tcPr>
            <w:tcW w:w="672" w:type="dxa"/>
            <w:noWrap w:val="0"/>
            <w:vAlign w:val="top"/>
          </w:tcPr>
          <w:p w14:paraId="1A89E3A5">
            <w:pPr>
              <w:spacing w:line="440" w:lineRule="exact"/>
              <w:jc w:val="center"/>
              <w:rPr>
                <w:color w:val="000000"/>
                <w:szCs w:val="21"/>
                <w:highlight w:val="none"/>
              </w:rPr>
            </w:pPr>
          </w:p>
        </w:tc>
        <w:tc>
          <w:tcPr>
            <w:tcW w:w="738" w:type="dxa"/>
            <w:noWrap w:val="0"/>
            <w:vAlign w:val="top"/>
          </w:tcPr>
          <w:p w14:paraId="6A848D30">
            <w:pPr>
              <w:spacing w:line="440" w:lineRule="exact"/>
              <w:jc w:val="center"/>
              <w:rPr>
                <w:color w:val="000000"/>
                <w:szCs w:val="21"/>
                <w:highlight w:val="none"/>
              </w:rPr>
            </w:pPr>
          </w:p>
        </w:tc>
        <w:tc>
          <w:tcPr>
            <w:tcW w:w="1212" w:type="dxa"/>
            <w:noWrap w:val="0"/>
            <w:vAlign w:val="top"/>
          </w:tcPr>
          <w:p w14:paraId="60E4B782">
            <w:pPr>
              <w:spacing w:line="440" w:lineRule="exact"/>
              <w:jc w:val="center"/>
              <w:rPr>
                <w:color w:val="000000"/>
                <w:szCs w:val="21"/>
                <w:highlight w:val="none"/>
              </w:rPr>
            </w:pPr>
          </w:p>
        </w:tc>
        <w:tc>
          <w:tcPr>
            <w:tcW w:w="874" w:type="dxa"/>
            <w:noWrap w:val="0"/>
            <w:vAlign w:val="top"/>
          </w:tcPr>
          <w:p w14:paraId="3F33DDC3">
            <w:pPr>
              <w:spacing w:line="440" w:lineRule="exact"/>
              <w:jc w:val="center"/>
              <w:rPr>
                <w:color w:val="000000"/>
                <w:szCs w:val="21"/>
                <w:highlight w:val="none"/>
              </w:rPr>
            </w:pPr>
          </w:p>
        </w:tc>
        <w:tc>
          <w:tcPr>
            <w:tcW w:w="1055" w:type="dxa"/>
            <w:noWrap w:val="0"/>
            <w:vAlign w:val="top"/>
          </w:tcPr>
          <w:p w14:paraId="5529E37A">
            <w:pPr>
              <w:spacing w:line="440" w:lineRule="exact"/>
              <w:jc w:val="center"/>
              <w:rPr>
                <w:color w:val="000000"/>
                <w:szCs w:val="21"/>
                <w:highlight w:val="none"/>
              </w:rPr>
            </w:pPr>
          </w:p>
        </w:tc>
        <w:tc>
          <w:tcPr>
            <w:tcW w:w="691" w:type="dxa"/>
            <w:noWrap w:val="0"/>
            <w:vAlign w:val="top"/>
          </w:tcPr>
          <w:p w14:paraId="3414529F">
            <w:pPr>
              <w:spacing w:line="440" w:lineRule="exact"/>
              <w:jc w:val="center"/>
              <w:rPr>
                <w:color w:val="000000"/>
                <w:szCs w:val="21"/>
                <w:highlight w:val="none"/>
              </w:rPr>
            </w:pPr>
          </w:p>
        </w:tc>
      </w:tr>
      <w:tr w14:paraId="64C61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65" w:type="dxa"/>
            <w:noWrap w:val="0"/>
            <w:vAlign w:val="top"/>
          </w:tcPr>
          <w:p w14:paraId="2A94FFF5">
            <w:pPr>
              <w:spacing w:line="440" w:lineRule="exact"/>
              <w:jc w:val="center"/>
              <w:rPr>
                <w:color w:val="000000"/>
                <w:szCs w:val="21"/>
                <w:highlight w:val="none"/>
              </w:rPr>
            </w:pPr>
          </w:p>
        </w:tc>
        <w:tc>
          <w:tcPr>
            <w:tcW w:w="1086" w:type="dxa"/>
            <w:noWrap w:val="0"/>
            <w:vAlign w:val="top"/>
          </w:tcPr>
          <w:p w14:paraId="1084F048">
            <w:pPr>
              <w:spacing w:line="440" w:lineRule="exact"/>
              <w:jc w:val="center"/>
              <w:rPr>
                <w:color w:val="000000"/>
                <w:szCs w:val="21"/>
                <w:highlight w:val="none"/>
              </w:rPr>
            </w:pPr>
          </w:p>
        </w:tc>
        <w:tc>
          <w:tcPr>
            <w:tcW w:w="761" w:type="dxa"/>
            <w:noWrap w:val="0"/>
            <w:vAlign w:val="top"/>
          </w:tcPr>
          <w:p w14:paraId="0DA6E5DD">
            <w:pPr>
              <w:spacing w:line="440" w:lineRule="exact"/>
              <w:jc w:val="center"/>
              <w:rPr>
                <w:color w:val="000000"/>
                <w:szCs w:val="21"/>
                <w:highlight w:val="none"/>
              </w:rPr>
            </w:pPr>
          </w:p>
        </w:tc>
        <w:tc>
          <w:tcPr>
            <w:tcW w:w="990" w:type="dxa"/>
            <w:noWrap w:val="0"/>
            <w:vAlign w:val="top"/>
          </w:tcPr>
          <w:p w14:paraId="6BFEFC7E">
            <w:pPr>
              <w:spacing w:line="440" w:lineRule="exact"/>
              <w:jc w:val="center"/>
              <w:rPr>
                <w:color w:val="000000"/>
                <w:szCs w:val="21"/>
                <w:highlight w:val="none"/>
              </w:rPr>
            </w:pPr>
          </w:p>
        </w:tc>
        <w:tc>
          <w:tcPr>
            <w:tcW w:w="672" w:type="dxa"/>
            <w:noWrap w:val="0"/>
            <w:vAlign w:val="top"/>
          </w:tcPr>
          <w:p w14:paraId="473A3B41">
            <w:pPr>
              <w:spacing w:line="440" w:lineRule="exact"/>
              <w:jc w:val="center"/>
              <w:rPr>
                <w:color w:val="000000"/>
                <w:szCs w:val="21"/>
                <w:highlight w:val="none"/>
              </w:rPr>
            </w:pPr>
          </w:p>
        </w:tc>
        <w:tc>
          <w:tcPr>
            <w:tcW w:w="738" w:type="dxa"/>
            <w:noWrap w:val="0"/>
            <w:vAlign w:val="top"/>
          </w:tcPr>
          <w:p w14:paraId="1C645605">
            <w:pPr>
              <w:spacing w:line="440" w:lineRule="exact"/>
              <w:jc w:val="center"/>
              <w:rPr>
                <w:color w:val="000000"/>
                <w:szCs w:val="21"/>
                <w:highlight w:val="none"/>
              </w:rPr>
            </w:pPr>
          </w:p>
        </w:tc>
        <w:tc>
          <w:tcPr>
            <w:tcW w:w="1212" w:type="dxa"/>
            <w:noWrap w:val="0"/>
            <w:vAlign w:val="top"/>
          </w:tcPr>
          <w:p w14:paraId="3C968338">
            <w:pPr>
              <w:spacing w:line="440" w:lineRule="exact"/>
              <w:jc w:val="center"/>
              <w:rPr>
                <w:color w:val="000000"/>
                <w:szCs w:val="21"/>
                <w:highlight w:val="none"/>
              </w:rPr>
            </w:pPr>
          </w:p>
        </w:tc>
        <w:tc>
          <w:tcPr>
            <w:tcW w:w="874" w:type="dxa"/>
            <w:noWrap w:val="0"/>
            <w:vAlign w:val="top"/>
          </w:tcPr>
          <w:p w14:paraId="414920A6">
            <w:pPr>
              <w:spacing w:line="440" w:lineRule="exact"/>
              <w:jc w:val="center"/>
              <w:rPr>
                <w:color w:val="000000"/>
                <w:szCs w:val="21"/>
                <w:highlight w:val="none"/>
              </w:rPr>
            </w:pPr>
          </w:p>
        </w:tc>
        <w:tc>
          <w:tcPr>
            <w:tcW w:w="1055" w:type="dxa"/>
            <w:noWrap w:val="0"/>
            <w:vAlign w:val="top"/>
          </w:tcPr>
          <w:p w14:paraId="593CBF1F">
            <w:pPr>
              <w:spacing w:line="440" w:lineRule="exact"/>
              <w:jc w:val="center"/>
              <w:rPr>
                <w:color w:val="000000"/>
                <w:szCs w:val="21"/>
                <w:highlight w:val="none"/>
              </w:rPr>
            </w:pPr>
          </w:p>
        </w:tc>
        <w:tc>
          <w:tcPr>
            <w:tcW w:w="691" w:type="dxa"/>
            <w:noWrap w:val="0"/>
            <w:vAlign w:val="top"/>
          </w:tcPr>
          <w:p w14:paraId="557F48B7">
            <w:pPr>
              <w:spacing w:line="440" w:lineRule="exact"/>
              <w:jc w:val="center"/>
              <w:rPr>
                <w:color w:val="000000"/>
                <w:szCs w:val="21"/>
                <w:highlight w:val="none"/>
              </w:rPr>
            </w:pPr>
          </w:p>
        </w:tc>
      </w:tr>
      <w:tr w14:paraId="65265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65" w:type="dxa"/>
            <w:noWrap w:val="0"/>
            <w:vAlign w:val="top"/>
          </w:tcPr>
          <w:p w14:paraId="3828BE78">
            <w:pPr>
              <w:spacing w:line="440" w:lineRule="exact"/>
              <w:jc w:val="center"/>
              <w:rPr>
                <w:color w:val="000000"/>
                <w:szCs w:val="21"/>
                <w:highlight w:val="none"/>
              </w:rPr>
            </w:pPr>
          </w:p>
        </w:tc>
        <w:tc>
          <w:tcPr>
            <w:tcW w:w="1086" w:type="dxa"/>
            <w:noWrap w:val="0"/>
            <w:vAlign w:val="top"/>
          </w:tcPr>
          <w:p w14:paraId="1A92A8B7">
            <w:pPr>
              <w:spacing w:line="440" w:lineRule="exact"/>
              <w:jc w:val="center"/>
              <w:rPr>
                <w:color w:val="000000"/>
                <w:szCs w:val="21"/>
                <w:highlight w:val="none"/>
              </w:rPr>
            </w:pPr>
          </w:p>
        </w:tc>
        <w:tc>
          <w:tcPr>
            <w:tcW w:w="761" w:type="dxa"/>
            <w:noWrap w:val="0"/>
            <w:vAlign w:val="top"/>
          </w:tcPr>
          <w:p w14:paraId="0E07CF85">
            <w:pPr>
              <w:spacing w:line="440" w:lineRule="exact"/>
              <w:jc w:val="center"/>
              <w:rPr>
                <w:color w:val="000000"/>
                <w:szCs w:val="21"/>
                <w:highlight w:val="none"/>
              </w:rPr>
            </w:pPr>
          </w:p>
        </w:tc>
        <w:tc>
          <w:tcPr>
            <w:tcW w:w="990" w:type="dxa"/>
            <w:noWrap w:val="0"/>
            <w:vAlign w:val="top"/>
          </w:tcPr>
          <w:p w14:paraId="590AFD2A">
            <w:pPr>
              <w:spacing w:line="440" w:lineRule="exact"/>
              <w:jc w:val="center"/>
              <w:rPr>
                <w:color w:val="000000"/>
                <w:szCs w:val="21"/>
                <w:highlight w:val="none"/>
              </w:rPr>
            </w:pPr>
          </w:p>
        </w:tc>
        <w:tc>
          <w:tcPr>
            <w:tcW w:w="672" w:type="dxa"/>
            <w:noWrap w:val="0"/>
            <w:vAlign w:val="top"/>
          </w:tcPr>
          <w:p w14:paraId="54AB0436">
            <w:pPr>
              <w:spacing w:line="440" w:lineRule="exact"/>
              <w:jc w:val="center"/>
              <w:rPr>
                <w:color w:val="000000"/>
                <w:szCs w:val="21"/>
                <w:highlight w:val="none"/>
              </w:rPr>
            </w:pPr>
          </w:p>
        </w:tc>
        <w:tc>
          <w:tcPr>
            <w:tcW w:w="738" w:type="dxa"/>
            <w:noWrap w:val="0"/>
            <w:vAlign w:val="top"/>
          </w:tcPr>
          <w:p w14:paraId="634195A2">
            <w:pPr>
              <w:spacing w:line="440" w:lineRule="exact"/>
              <w:jc w:val="center"/>
              <w:rPr>
                <w:color w:val="000000"/>
                <w:szCs w:val="21"/>
                <w:highlight w:val="none"/>
              </w:rPr>
            </w:pPr>
          </w:p>
        </w:tc>
        <w:tc>
          <w:tcPr>
            <w:tcW w:w="1212" w:type="dxa"/>
            <w:noWrap w:val="0"/>
            <w:vAlign w:val="top"/>
          </w:tcPr>
          <w:p w14:paraId="1B39C362">
            <w:pPr>
              <w:spacing w:line="440" w:lineRule="exact"/>
              <w:jc w:val="center"/>
              <w:rPr>
                <w:color w:val="000000"/>
                <w:szCs w:val="21"/>
                <w:highlight w:val="none"/>
              </w:rPr>
            </w:pPr>
          </w:p>
        </w:tc>
        <w:tc>
          <w:tcPr>
            <w:tcW w:w="874" w:type="dxa"/>
            <w:noWrap w:val="0"/>
            <w:vAlign w:val="top"/>
          </w:tcPr>
          <w:p w14:paraId="4966E2ED">
            <w:pPr>
              <w:spacing w:line="440" w:lineRule="exact"/>
              <w:jc w:val="center"/>
              <w:rPr>
                <w:color w:val="000000"/>
                <w:szCs w:val="21"/>
                <w:highlight w:val="none"/>
              </w:rPr>
            </w:pPr>
          </w:p>
        </w:tc>
        <w:tc>
          <w:tcPr>
            <w:tcW w:w="1055" w:type="dxa"/>
            <w:noWrap w:val="0"/>
            <w:vAlign w:val="top"/>
          </w:tcPr>
          <w:p w14:paraId="2D9435F0">
            <w:pPr>
              <w:spacing w:line="440" w:lineRule="exact"/>
              <w:jc w:val="center"/>
              <w:rPr>
                <w:color w:val="000000"/>
                <w:szCs w:val="21"/>
                <w:highlight w:val="none"/>
              </w:rPr>
            </w:pPr>
          </w:p>
        </w:tc>
        <w:tc>
          <w:tcPr>
            <w:tcW w:w="691" w:type="dxa"/>
            <w:noWrap w:val="0"/>
            <w:vAlign w:val="top"/>
          </w:tcPr>
          <w:p w14:paraId="442BCC25">
            <w:pPr>
              <w:spacing w:line="440" w:lineRule="exact"/>
              <w:jc w:val="center"/>
              <w:rPr>
                <w:color w:val="000000"/>
                <w:szCs w:val="21"/>
                <w:highlight w:val="none"/>
              </w:rPr>
            </w:pPr>
          </w:p>
        </w:tc>
      </w:tr>
      <w:tr w14:paraId="72B02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65" w:type="dxa"/>
            <w:noWrap w:val="0"/>
            <w:vAlign w:val="top"/>
          </w:tcPr>
          <w:p w14:paraId="0F1D8711">
            <w:pPr>
              <w:spacing w:line="440" w:lineRule="exact"/>
              <w:jc w:val="center"/>
              <w:rPr>
                <w:color w:val="000000"/>
                <w:szCs w:val="21"/>
                <w:highlight w:val="none"/>
              </w:rPr>
            </w:pPr>
          </w:p>
        </w:tc>
        <w:tc>
          <w:tcPr>
            <w:tcW w:w="1086" w:type="dxa"/>
            <w:noWrap w:val="0"/>
            <w:vAlign w:val="top"/>
          </w:tcPr>
          <w:p w14:paraId="776E2BE1">
            <w:pPr>
              <w:spacing w:line="440" w:lineRule="exact"/>
              <w:jc w:val="center"/>
              <w:rPr>
                <w:color w:val="000000"/>
                <w:szCs w:val="21"/>
                <w:highlight w:val="none"/>
              </w:rPr>
            </w:pPr>
          </w:p>
        </w:tc>
        <w:tc>
          <w:tcPr>
            <w:tcW w:w="761" w:type="dxa"/>
            <w:noWrap w:val="0"/>
            <w:vAlign w:val="top"/>
          </w:tcPr>
          <w:p w14:paraId="0DB2F61A">
            <w:pPr>
              <w:spacing w:line="440" w:lineRule="exact"/>
              <w:jc w:val="center"/>
              <w:rPr>
                <w:color w:val="000000"/>
                <w:szCs w:val="21"/>
                <w:highlight w:val="none"/>
              </w:rPr>
            </w:pPr>
          </w:p>
        </w:tc>
        <w:tc>
          <w:tcPr>
            <w:tcW w:w="990" w:type="dxa"/>
            <w:noWrap w:val="0"/>
            <w:vAlign w:val="top"/>
          </w:tcPr>
          <w:p w14:paraId="33B73D58">
            <w:pPr>
              <w:spacing w:line="440" w:lineRule="exact"/>
              <w:jc w:val="center"/>
              <w:rPr>
                <w:color w:val="000000"/>
                <w:szCs w:val="21"/>
                <w:highlight w:val="none"/>
              </w:rPr>
            </w:pPr>
          </w:p>
        </w:tc>
        <w:tc>
          <w:tcPr>
            <w:tcW w:w="672" w:type="dxa"/>
            <w:noWrap w:val="0"/>
            <w:vAlign w:val="top"/>
          </w:tcPr>
          <w:p w14:paraId="09B7C064">
            <w:pPr>
              <w:spacing w:line="440" w:lineRule="exact"/>
              <w:jc w:val="center"/>
              <w:rPr>
                <w:color w:val="000000"/>
                <w:szCs w:val="21"/>
                <w:highlight w:val="none"/>
              </w:rPr>
            </w:pPr>
          </w:p>
        </w:tc>
        <w:tc>
          <w:tcPr>
            <w:tcW w:w="738" w:type="dxa"/>
            <w:noWrap w:val="0"/>
            <w:vAlign w:val="top"/>
          </w:tcPr>
          <w:p w14:paraId="13F42776">
            <w:pPr>
              <w:spacing w:line="440" w:lineRule="exact"/>
              <w:jc w:val="center"/>
              <w:rPr>
                <w:color w:val="000000"/>
                <w:szCs w:val="21"/>
                <w:highlight w:val="none"/>
              </w:rPr>
            </w:pPr>
          </w:p>
        </w:tc>
        <w:tc>
          <w:tcPr>
            <w:tcW w:w="1212" w:type="dxa"/>
            <w:noWrap w:val="0"/>
            <w:vAlign w:val="top"/>
          </w:tcPr>
          <w:p w14:paraId="45241172">
            <w:pPr>
              <w:spacing w:line="440" w:lineRule="exact"/>
              <w:jc w:val="center"/>
              <w:rPr>
                <w:color w:val="000000"/>
                <w:szCs w:val="21"/>
                <w:highlight w:val="none"/>
              </w:rPr>
            </w:pPr>
          </w:p>
        </w:tc>
        <w:tc>
          <w:tcPr>
            <w:tcW w:w="874" w:type="dxa"/>
            <w:noWrap w:val="0"/>
            <w:vAlign w:val="top"/>
          </w:tcPr>
          <w:p w14:paraId="7BF0175A">
            <w:pPr>
              <w:spacing w:line="440" w:lineRule="exact"/>
              <w:jc w:val="center"/>
              <w:rPr>
                <w:color w:val="000000"/>
                <w:szCs w:val="21"/>
                <w:highlight w:val="none"/>
              </w:rPr>
            </w:pPr>
          </w:p>
        </w:tc>
        <w:tc>
          <w:tcPr>
            <w:tcW w:w="1055" w:type="dxa"/>
            <w:noWrap w:val="0"/>
            <w:vAlign w:val="top"/>
          </w:tcPr>
          <w:p w14:paraId="043CFDA1">
            <w:pPr>
              <w:spacing w:line="440" w:lineRule="exact"/>
              <w:jc w:val="center"/>
              <w:rPr>
                <w:color w:val="000000"/>
                <w:szCs w:val="21"/>
                <w:highlight w:val="none"/>
              </w:rPr>
            </w:pPr>
          </w:p>
        </w:tc>
        <w:tc>
          <w:tcPr>
            <w:tcW w:w="691" w:type="dxa"/>
            <w:noWrap w:val="0"/>
            <w:vAlign w:val="top"/>
          </w:tcPr>
          <w:p w14:paraId="4001DDCC">
            <w:pPr>
              <w:spacing w:line="440" w:lineRule="exact"/>
              <w:jc w:val="center"/>
              <w:rPr>
                <w:color w:val="000000"/>
                <w:szCs w:val="21"/>
                <w:highlight w:val="none"/>
              </w:rPr>
            </w:pPr>
          </w:p>
        </w:tc>
      </w:tr>
      <w:tr w14:paraId="4FD41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65" w:type="dxa"/>
            <w:noWrap w:val="0"/>
            <w:vAlign w:val="top"/>
          </w:tcPr>
          <w:p w14:paraId="3667BCC8">
            <w:pPr>
              <w:spacing w:line="440" w:lineRule="exact"/>
              <w:jc w:val="center"/>
              <w:rPr>
                <w:color w:val="000000"/>
                <w:szCs w:val="21"/>
                <w:highlight w:val="none"/>
              </w:rPr>
            </w:pPr>
          </w:p>
        </w:tc>
        <w:tc>
          <w:tcPr>
            <w:tcW w:w="1086" w:type="dxa"/>
            <w:noWrap w:val="0"/>
            <w:vAlign w:val="top"/>
          </w:tcPr>
          <w:p w14:paraId="48D07DFD">
            <w:pPr>
              <w:spacing w:line="440" w:lineRule="exact"/>
              <w:jc w:val="center"/>
              <w:rPr>
                <w:color w:val="000000"/>
                <w:szCs w:val="21"/>
                <w:highlight w:val="none"/>
              </w:rPr>
            </w:pPr>
          </w:p>
        </w:tc>
        <w:tc>
          <w:tcPr>
            <w:tcW w:w="761" w:type="dxa"/>
            <w:noWrap w:val="0"/>
            <w:vAlign w:val="top"/>
          </w:tcPr>
          <w:p w14:paraId="5546E972">
            <w:pPr>
              <w:spacing w:line="440" w:lineRule="exact"/>
              <w:jc w:val="center"/>
              <w:rPr>
                <w:color w:val="000000"/>
                <w:szCs w:val="21"/>
                <w:highlight w:val="none"/>
              </w:rPr>
            </w:pPr>
          </w:p>
        </w:tc>
        <w:tc>
          <w:tcPr>
            <w:tcW w:w="990" w:type="dxa"/>
            <w:noWrap w:val="0"/>
            <w:vAlign w:val="top"/>
          </w:tcPr>
          <w:p w14:paraId="2A342371">
            <w:pPr>
              <w:spacing w:line="440" w:lineRule="exact"/>
              <w:jc w:val="center"/>
              <w:rPr>
                <w:color w:val="000000"/>
                <w:szCs w:val="21"/>
                <w:highlight w:val="none"/>
              </w:rPr>
            </w:pPr>
          </w:p>
        </w:tc>
        <w:tc>
          <w:tcPr>
            <w:tcW w:w="672" w:type="dxa"/>
            <w:noWrap w:val="0"/>
            <w:vAlign w:val="top"/>
          </w:tcPr>
          <w:p w14:paraId="265A752F">
            <w:pPr>
              <w:spacing w:line="440" w:lineRule="exact"/>
              <w:jc w:val="center"/>
              <w:rPr>
                <w:color w:val="000000"/>
                <w:szCs w:val="21"/>
                <w:highlight w:val="none"/>
              </w:rPr>
            </w:pPr>
          </w:p>
        </w:tc>
        <w:tc>
          <w:tcPr>
            <w:tcW w:w="738" w:type="dxa"/>
            <w:noWrap w:val="0"/>
            <w:vAlign w:val="top"/>
          </w:tcPr>
          <w:p w14:paraId="2502474E">
            <w:pPr>
              <w:spacing w:line="440" w:lineRule="exact"/>
              <w:jc w:val="center"/>
              <w:rPr>
                <w:color w:val="000000"/>
                <w:szCs w:val="21"/>
                <w:highlight w:val="none"/>
              </w:rPr>
            </w:pPr>
          </w:p>
        </w:tc>
        <w:tc>
          <w:tcPr>
            <w:tcW w:w="1212" w:type="dxa"/>
            <w:noWrap w:val="0"/>
            <w:vAlign w:val="top"/>
          </w:tcPr>
          <w:p w14:paraId="007B195F">
            <w:pPr>
              <w:spacing w:line="440" w:lineRule="exact"/>
              <w:jc w:val="center"/>
              <w:rPr>
                <w:color w:val="000000"/>
                <w:szCs w:val="21"/>
                <w:highlight w:val="none"/>
              </w:rPr>
            </w:pPr>
          </w:p>
        </w:tc>
        <w:tc>
          <w:tcPr>
            <w:tcW w:w="874" w:type="dxa"/>
            <w:noWrap w:val="0"/>
            <w:vAlign w:val="top"/>
          </w:tcPr>
          <w:p w14:paraId="0334E09E">
            <w:pPr>
              <w:spacing w:line="440" w:lineRule="exact"/>
              <w:jc w:val="center"/>
              <w:rPr>
                <w:color w:val="000000"/>
                <w:szCs w:val="21"/>
                <w:highlight w:val="none"/>
              </w:rPr>
            </w:pPr>
          </w:p>
        </w:tc>
        <w:tc>
          <w:tcPr>
            <w:tcW w:w="1055" w:type="dxa"/>
            <w:noWrap w:val="0"/>
            <w:vAlign w:val="top"/>
          </w:tcPr>
          <w:p w14:paraId="5D15DF12">
            <w:pPr>
              <w:spacing w:line="440" w:lineRule="exact"/>
              <w:jc w:val="center"/>
              <w:rPr>
                <w:color w:val="000000"/>
                <w:szCs w:val="21"/>
                <w:highlight w:val="none"/>
              </w:rPr>
            </w:pPr>
          </w:p>
        </w:tc>
        <w:tc>
          <w:tcPr>
            <w:tcW w:w="691" w:type="dxa"/>
            <w:noWrap w:val="0"/>
            <w:vAlign w:val="top"/>
          </w:tcPr>
          <w:p w14:paraId="2D40F231">
            <w:pPr>
              <w:spacing w:line="440" w:lineRule="exact"/>
              <w:jc w:val="center"/>
              <w:rPr>
                <w:color w:val="000000"/>
                <w:szCs w:val="21"/>
                <w:highlight w:val="none"/>
              </w:rPr>
            </w:pPr>
          </w:p>
        </w:tc>
      </w:tr>
      <w:tr w14:paraId="68B8D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65" w:type="dxa"/>
            <w:noWrap w:val="0"/>
            <w:vAlign w:val="top"/>
          </w:tcPr>
          <w:p w14:paraId="35B9401E">
            <w:pPr>
              <w:spacing w:line="440" w:lineRule="exact"/>
              <w:jc w:val="center"/>
              <w:rPr>
                <w:color w:val="000000"/>
                <w:szCs w:val="21"/>
                <w:highlight w:val="none"/>
              </w:rPr>
            </w:pPr>
          </w:p>
        </w:tc>
        <w:tc>
          <w:tcPr>
            <w:tcW w:w="1086" w:type="dxa"/>
            <w:noWrap w:val="0"/>
            <w:vAlign w:val="top"/>
          </w:tcPr>
          <w:p w14:paraId="4672FCD2">
            <w:pPr>
              <w:spacing w:line="440" w:lineRule="exact"/>
              <w:jc w:val="center"/>
              <w:rPr>
                <w:color w:val="000000"/>
                <w:szCs w:val="21"/>
                <w:highlight w:val="none"/>
              </w:rPr>
            </w:pPr>
          </w:p>
        </w:tc>
        <w:tc>
          <w:tcPr>
            <w:tcW w:w="761" w:type="dxa"/>
            <w:noWrap w:val="0"/>
            <w:vAlign w:val="top"/>
          </w:tcPr>
          <w:p w14:paraId="0B4386E8">
            <w:pPr>
              <w:spacing w:line="440" w:lineRule="exact"/>
              <w:jc w:val="center"/>
              <w:rPr>
                <w:color w:val="000000"/>
                <w:szCs w:val="21"/>
                <w:highlight w:val="none"/>
              </w:rPr>
            </w:pPr>
          </w:p>
        </w:tc>
        <w:tc>
          <w:tcPr>
            <w:tcW w:w="990" w:type="dxa"/>
            <w:noWrap w:val="0"/>
            <w:vAlign w:val="top"/>
          </w:tcPr>
          <w:p w14:paraId="79CBE7D0">
            <w:pPr>
              <w:spacing w:line="440" w:lineRule="exact"/>
              <w:jc w:val="center"/>
              <w:rPr>
                <w:color w:val="000000"/>
                <w:szCs w:val="21"/>
                <w:highlight w:val="none"/>
              </w:rPr>
            </w:pPr>
          </w:p>
        </w:tc>
        <w:tc>
          <w:tcPr>
            <w:tcW w:w="672" w:type="dxa"/>
            <w:noWrap w:val="0"/>
            <w:vAlign w:val="top"/>
          </w:tcPr>
          <w:p w14:paraId="33077C4F">
            <w:pPr>
              <w:spacing w:line="440" w:lineRule="exact"/>
              <w:jc w:val="center"/>
              <w:rPr>
                <w:color w:val="000000"/>
                <w:szCs w:val="21"/>
                <w:highlight w:val="none"/>
              </w:rPr>
            </w:pPr>
          </w:p>
        </w:tc>
        <w:tc>
          <w:tcPr>
            <w:tcW w:w="738" w:type="dxa"/>
            <w:noWrap w:val="0"/>
            <w:vAlign w:val="top"/>
          </w:tcPr>
          <w:p w14:paraId="27A27585">
            <w:pPr>
              <w:spacing w:line="440" w:lineRule="exact"/>
              <w:jc w:val="center"/>
              <w:rPr>
                <w:color w:val="000000"/>
                <w:szCs w:val="21"/>
                <w:highlight w:val="none"/>
              </w:rPr>
            </w:pPr>
          </w:p>
        </w:tc>
        <w:tc>
          <w:tcPr>
            <w:tcW w:w="1212" w:type="dxa"/>
            <w:noWrap w:val="0"/>
            <w:vAlign w:val="top"/>
          </w:tcPr>
          <w:p w14:paraId="0EB0FB19">
            <w:pPr>
              <w:spacing w:line="440" w:lineRule="exact"/>
              <w:jc w:val="center"/>
              <w:rPr>
                <w:color w:val="000000"/>
                <w:szCs w:val="21"/>
                <w:highlight w:val="none"/>
              </w:rPr>
            </w:pPr>
          </w:p>
        </w:tc>
        <w:tc>
          <w:tcPr>
            <w:tcW w:w="874" w:type="dxa"/>
            <w:noWrap w:val="0"/>
            <w:vAlign w:val="top"/>
          </w:tcPr>
          <w:p w14:paraId="61DA6D5A">
            <w:pPr>
              <w:spacing w:line="440" w:lineRule="exact"/>
              <w:jc w:val="center"/>
              <w:rPr>
                <w:color w:val="000000"/>
                <w:szCs w:val="21"/>
                <w:highlight w:val="none"/>
              </w:rPr>
            </w:pPr>
          </w:p>
        </w:tc>
        <w:tc>
          <w:tcPr>
            <w:tcW w:w="1055" w:type="dxa"/>
            <w:noWrap w:val="0"/>
            <w:vAlign w:val="top"/>
          </w:tcPr>
          <w:p w14:paraId="2CF0E07B">
            <w:pPr>
              <w:spacing w:line="440" w:lineRule="exact"/>
              <w:jc w:val="center"/>
              <w:rPr>
                <w:color w:val="000000"/>
                <w:szCs w:val="21"/>
                <w:highlight w:val="none"/>
              </w:rPr>
            </w:pPr>
          </w:p>
        </w:tc>
        <w:tc>
          <w:tcPr>
            <w:tcW w:w="691" w:type="dxa"/>
            <w:noWrap w:val="0"/>
            <w:vAlign w:val="top"/>
          </w:tcPr>
          <w:p w14:paraId="50CEC754">
            <w:pPr>
              <w:spacing w:line="440" w:lineRule="exact"/>
              <w:jc w:val="center"/>
              <w:rPr>
                <w:color w:val="000000"/>
                <w:szCs w:val="21"/>
                <w:highlight w:val="none"/>
              </w:rPr>
            </w:pPr>
          </w:p>
        </w:tc>
      </w:tr>
    </w:tbl>
    <w:p w14:paraId="4DFB9EA5">
      <w:pPr>
        <w:spacing w:line="440" w:lineRule="exact"/>
        <w:rPr>
          <w:rFonts w:eastAsia="黑体"/>
          <w:color w:val="000000"/>
          <w:sz w:val="20"/>
          <w:szCs w:val="20"/>
          <w:highlight w:val="none"/>
        </w:rPr>
      </w:pPr>
    </w:p>
    <w:p w14:paraId="74739191">
      <w:pPr>
        <w:spacing w:line="440" w:lineRule="exact"/>
        <w:rPr>
          <w:rFonts w:eastAsia="黑体"/>
          <w:color w:val="000000"/>
          <w:sz w:val="20"/>
          <w:szCs w:val="20"/>
          <w:highlight w:val="none"/>
        </w:rPr>
      </w:pPr>
      <w:r>
        <w:rPr>
          <w:rFonts w:eastAsia="黑体"/>
          <w:color w:val="000000"/>
          <w:sz w:val="20"/>
          <w:szCs w:val="20"/>
          <w:highlight w:val="none"/>
        </w:rPr>
        <w:br w:type="page"/>
      </w:r>
    </w:p>
    <w:p w14:paraId="0AE1486D">
      <w:pPr>
        <w:pStyle w:val="4"/>
        <w:rPr>
          <w:color w:val="000000"/>
          <w:highlight w:val="none"/>
        </w:rPr>
      </w:pPr>
      <w:bookmarkStart w:id="1173" w:name="_Toc144974866"/>
      <w:bookmarkStart w:id="1174" w:name="_Toc152042587"/>
      <w:bookmarkStart w:id="1175" w:name="_Toc152045798"/>
      <w:bookmarkStart w:id="1176" w:name="_Toc179632818"/>
      <w:bookmarkStart w:id="1177" w:name="_Toc27836"/>
      <w:r>
        <w:rPr>
          <w:rFonts w:hint="eastAsia"/>
          <w:color w:val="000000"/>
          <w:highlight w:val="none"/>
        </w:rPr>
        <w:t>（七）</w:t>
      </w:r>
      <w:r>
        <w:rPr>
          <w:color w:val="000000"/>
          <w:highlight w:val="none"/>
        </w:rPr>
        <w:t>拟配备本</w:t>
      </w:r>
      <w:r>
        <w:rPr>
          <w:rFonts w:hint="eastAsia"/>
          <w:color w:val="000000"/>
          <w:highlight w:val="none"/>
        </w:rPr>
        <w:t>项目</w:t>
      </w:r>
      <w:r>
        <w:rPr>
          <w:color w:val="000000"/>
          <w:highlight w:val="none"/>
        </w:rPr>
        <w:t>的试验和检测仪器设备表</w:t>
      </w:r>
      <w:bookmarkEnd w:id="1173"/>
      <w:bookmarkEnd w:id="1174"/>
      <w:bookmarkEnd w:id="1175"/>
      <w:bookmarkEnd w:id="1176"/>
      <w:bookmarkEnd w:id="1177"/>
    </w:p>
    <w:p w14:paraId="0933A304">
      <w:pPr>
        <w:spacing w:line="440" w:lineRule="exact"/>
        <w:rPr>
          <w:color w:val="000000"/>
          <w:sz w:val="20"/>
          <w:szCs w:val="20"/>
          <w:highlight w:val="none"/>
        </w:rPr>
      </w:pPr>
    </w:p>
    <w:tbl>
      <w:tblPr>
        <w:tblStyle w:val="3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087"/>
        <w:gridCol w:w="760"/>
        <w:gridCol w:w="991"/>
        <w:gridCol w:w="672"/>
        <w:gridCol w:w="738"/>
        <w:gridCol w:w="1212"/>
        <w:gridCol w:w="1653"/>
        <w:gridCol w:w="688"/>
      </w:tblGrid>
      <w:tr w14:paraId="575AC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66" w:type="dxa"/>
            <w:noWrap w:val="0"/>
            <w:vAlign w:val="center"/>
          </w:tcPr>
          <w:p w14:paraId="057F2CE8">
            <w:pPr>
              <w:spacing w:line="440" w:lineRule="exact"/>
              <w:rPr>
                <w:color w:val="000000"/>
                <w:szCs w:val="21"/>
                <w:highlight w:val="none"/>
              </w:rPr>
            </w:pPr>
            <w:r>
              <w:rPr>
                <w:color w:val="000000"/>
                <w:szCs w:val="21"/>
                <w:highlight w:val="none"/>
              </w:rPr>
              <w:t>序号</w:t>
            </w:r>
          </w:p>
        </w:tc>
        <w:tc>
          <w:tcPr>
            <w:tcW w:w="1087" w:type="dxa"/>
            <w:noWrap w:val="0"/>
            <w:vAlign w:val="center"/>
          </w:tcPr>
          <w:p w14:paraId="09BD97B9">
            <w:pPr>
              <w:spacing w:line="440" w:lineRule="exact"/>
              <w:jc w:val="center"/>
              <w:rPr>
                <w:color w:val="000000"/>
                <w:szCs w:val="21"/>
                <w:highlight w:val="none"/>
              </w:rPr>
            </w:pPr>
            <w:r>
              <w:rPr>
                <w:color w:val="000000"/>
                <w:szCs w:val="21"/>
                <w:highlight w:val="none"/>
              </w:rPr>
              <w:t>仪器设备名称</w:t>
            </w:r>
          </w:p>
        </w:tc>
        <w:tc>
          <w:tcPr>
            <w:tcW w:w="760" w:type="dxa"/>
            <w:noWrap w:val="0"/>
            <w:vAlign w:val="center"/>
          </w:tcPr>
          <w:p w14:paraId="1A2E7877">
            <w:pPr>
              <w:spacing w:line="440" w:lineRule="exact"/>
              <w:jc w:val="center"/>
              <w:rPr>
                <w:color w:val="000000"/>
                <w:szCs w:val="21"/>
                <w:highlight w:val="none"/>
              </w:rPr>
            </w:pPr>
            <w:r>
              <w:rPr>
                <w:color w:val="000000"/>
                <w:szCs w:val="21"/>
                <w:highlight w:val="none"/>
              </w:rPr>
              <w:t>型号</w:t>
            </w:r>
          </w:p>
          <w:p w14:paraId="099DB995">
            <w:pPr>
              <w:spacing w:line="440" w:lineRule="exact"/>
              <w:jc w:val="center"/>
              <w:rPr>
                <w:color w:val="000000"/>
                <w:szCs w:val="21"/>
                <w:highlight w:val="none"/>
              </w:rPr>
            </w:pPr>
            <w:r>
              <w:rPr>
                <w:color w:val="000000"/>
                <w:szCs w:val="21"/>
                <w:highlight w:val="none"/>
              </w:rPr>
              <w:t>规格</w:t>
            </w:r>
          </w:p>
        </w:tc>
        <w:tc>
          <w:tcPr>
            <w:tcW w:w="991" w:type="dxa"/>
            <w:noWrap w:val="0"/>
            <w:vAlign w:val="center"/>
          </w:tcPr>
          <w:p w14:paraId="7CCE581A">
            <w:pPr>
              <w:spacing w:line="440" w:lineRule="exact"/>
              <w:jc w:val="center"/>
              <w:rPr>
                <w:color w:val="000000"/>
                <w:szCs w:val="21"/>
                <w:highlight w:val="none"/>
              </w:rPr>
            </w:pPr>
            <w:r>
              <w:rPr>
                <w:color w:val="000000"/>
                <w:szCs w:val="21"/>
                <w:highlight w:val="none"/>
              </w:rPr>
              <w:t>数量</w:t>
            </w:r>
          </w:p>
        </w:tc>
        <w:tc>
          <w:tcPr>
            <w:tcW w:w="672" w:type="dxa"/>
            <w:noWrap w:val="0"/>
            <w:vAlign w:val="center"/>
          </w:tcPr>
          <w:p w14:paraId="68765462">
            <w:pPr>
              <w:spacing w:line="440" w:lineRule="exact"/>
              <w:jc w:val="center"/>
              <w:rPr>
                <w:color w:val="000000"/>
                <w:szCs w:val="21"/>
                <w:highlight w:val="none"/>
              </w:rPr>
            </w:pPr>
            <w:r>
              <w:rPr>
                <w:color w:val="000000"/>
                <w:szCs w:val="21"/>
                <w:highlight w:val="none"/>
              </w:rPr>
              <w:t>国别</w:t>
            </w:r>
          </w:p>
          <w:p w14:paraId="1D3F76C3">
            <w:pPr>
              <w:spacing w:line="440" w:lineRule="exact"/>
              <w:jc w:val="center"/>
              <w:rPr>
                <w:color w:val="000000"/>
                <w:szCs w:val="21"/>
                <w:highlight w:val="none"/>
              </w:rPr>
            </w:pPr>
            <w:r>
              <w:rPr>
                <w:color w:val="000000"/>
                <w:szCs w:val="21"/>
                <w:highlight w:val="none"/>
              </w:rPr>
              <w:t>产地</w:t>
            </w:r>
          </w:p>
        </w:tc>
        <w:tc>
          <w:tcPr>
            <w:tcW w:w="738" w:type="dxa"/>
            <w:noWrap w:val="0"/>
            <w:vAlign w:val="center"/>
          </w:tcPr>
          <w:p w14:paraId="6C7012DD">
            <w:pPr>
              <w:spacing w:line="440" w:lineRule="exact"/>
              <w:jc w:val="center"/>
              <w:rPr>
                <w:color w:val="000000"/>
                <w:szCs w:val="21"/>
                <w:highlight w:val="none"/>
              </w:rPr>
            </w:pPr>
            <w:r>
              <w:rPr>
                <w:color w:val="000000"/>
                <w:szCs w:val="21"/>
                <w:highlight w:val="none"/>
              </w:rPr>
              <w:t>制造</w:t>
            </w:r>
          </w:p>
          <w:p w14:paraId="25966A2B">
            <w:pPr>
              <w:spacing w:line="440" w:lineRule="exact"/>
              <w:jc w:val="center"/>
              <w:rPr>
                <w:color w:val="000000"/>
                <w:szCs w:val="21"/>
                <w:highlight w:val="none"/>
              </w:rPr>
            </w:pPr>
            <w:r>
              <w:rPr>
                <w:color w:val="000000"/>
                <w:szCs w:val="21"/>
                <w:highlight w:val="none"/>
              </w:rPr>
              <w:t>年份</w:t>
            </w:r>
          </w:p>
        </w:tc>
        <w:tc>
          <w:tcPr>
            <w:tcW w:w="1212" w:type="dxa"/>
            <w:noWrap w:val="0"/>
            <w:vAlign w:val="center"/>
          </w:tcPr>
          <w:p w14:paraId="6238D02F">
            <w:pPr>
              <w:spacing w:line="440" w:lineRule="exact"/>
              <w:jc w:val="center"/>
              <w:rPr>
                <w:color w:val="000000"/>
                <w:szCs w:val="21"/>
                <w:highlight w:val="none"/>
              </w:rPr>
            </w:pPr>
            <w:r>
              <w:rPr>
                <w:color w:val="000000"/>
                <w:szCs w:val="21"/>
                <w:highlight w:val="none"/>
              </w:rPr>
              <w:t>已使用台时数</w:t>
            </w:r>
          </w:p>
        </w:tc>
        <w:tc>
          <w:tcPr>
            <w:tcW w:w="1653" w:type="dxa"/>
            <w:noWrap w:val="0"/>
            <w:vAlign w:val="center"/>
          </w:tcPr>
          <w:p w14:paraId="24E6E5F2">
            <w:pPr>
              <w:spacing w:line="440" w:lineRule="exact"/>
              <w:jc w:val="center"/>
              <w:rPr>
                <w:color w:val="000000"/>
                <w:szCs w:val="21"/>
                <w:highlight w:val="none"/>
              </w:rPr>
            </w:pPr>
            <w:r>
              <w:rPr>
                <w:color w:val="000000"/>
                <w:szCs w:val="21"/>
                <w:highlight w:val="none"/>
              </w:rPr>
              <w:t>用途</w:t>
            </w:r>
          </w:p>
        </w:tc>
        <w:tc>
          <w:tcPr>
            <w:tcW w:w="688" w:type="dxa"/>
            <w:noWrap w:val="0"/>
            <w:vAlign w:val="center"/>
          </w:tcPr>
          <w:p w14:paraId="36A6CF2E">
            <w:pPr>
              <w:spacing w:line="440" w:lineRule="exact"/>
              <w:jc w:val="center"/>
              <w:rPr>
                <w:color w:val="000000"/>
                <w:szCs w:val="21"/>
                <w:highlight w:val="none"/>
              </w:rPr>
            </w:pPr>
            <w:r>
              <w:rPr>
                <w:color w:val="000000"/>
                <w:szCs w:val="21"/>
                <w:highlight w:val="none"/>
              </w:rPr>
              <w:t>备注</w:t>
            </w:r>
          </w:p>
        </w:tc>
      </w:tr>
      <w:tr w14:paraId="75E11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66" w:type="dxa"/>
            <w:noWrap w:val="0"/>
            <w:vAlign w:val="center"/>
          </w:tcPr>
          <w:p w14:paraId="40745BA8">
            <w:pPr>
              <w:spacing w:line="440" w:lineRule="exact"/>
              <w:jc w:val="center"/>
              <w:rPr>
                <w:color w:val="000000"/>
                <w:szCs w:val="21"/>
                <w:highlight w:val="none"/>
              </w:rPr>
            </w:pPr>
          </w:p>
        </w:tc>
        <w:tc>
          <w:tcPr>
            <w:tcW w:w="1087" w:type="dxa"/>
            <w:noWrap w:val="0"/>
            <w:vAlign w:val="center"/>
          </w:tcPr>
          <w:p w14:paraId="7B3A77CF">
            <w:pPr>
              <w:spacing w:line="440" w:lineRule="exact"/>
              <w:jc w:val="center"/>
              <w:rPr>
                <w:color w:val="000000"/>
                <w:szCs w:val="21"/>
                <w:highlight w:val="none"/>
              </w:rPr>
            </w:pPr>
          </w:p>
        </w:tc>
        <w:tc>
          <w:tcPr>
            <w:tcW w:w="760" w:type="dxa"/>
            <w:noWrap w:val="0"/>
            <w:vAlign w:val="center"/>
          </w:tcPr>
          <w:p w14:paraId="442590B7">
            <w:pPr>
              <w:spacing w:line="440" w:lineRule="exact"/>
              <w:jc w:val="center"/>
              <w:rPr>
                <w:color w:val="000000"/>
                <w:szCs w:val="21"/>
                <w:highlight w:val="none"/>
              </w:rPr>
            </w:pPr>
          </w:p>
        </w:tc>
        <w:tc>
          <w:tcPr>
            <w:tcW w:w="991" w:type="dxa"/>
            <w:noWrap w:val="0"/>
            <w:vAlign w:val="center"/>
          </w:tcPr>
          <w:p w14:paraId="24A862AB">
            <w:pPr>
              <w:spacing w:line="440" w:lineRule="exact"/>
              <w:jc w:val="center"/>
              <w:rPr>
                <w:color w:val="000000"/>
                <w:szCs w:val="21"/>
                <w:highlight w:val="none"/>
              </w:rPr>
            </w:pPr>
          </w:p>
        </w:tc>
        <w:tc>
          <w:tcPr>
            <w:tcW w:w="672" w:type="dxa"/>
            <w:noWrap w:val="0"/>
            <w:vAlign w:val="center"/>
          </w:tcPr>
          <w:p w14:paraId="2C32BEA2">
            <w:pPr>
              <w:spacing w:line="440" w:lineRule="exact"/>
              <w:jc w:val="center"/>
              <w:rPr>
                <w:color w:val="000000"/>
                <w:szCs w:val="21"/>
                <w:highlight w:val="none"/>
              </w:rPr>
            </w:pPr>
          </w:p>
        </w:tc>
        <w:tc>
          <w:tcPr>
            <w:tcW w:w="738" w:type="dxa"/>
            <w:noWrap w:val="0"/>
            <w:vAlign w:val="center"/>
          </w:tcPr>
          <w:p w14:paraId="1B71B2D0">
            <w:pPr>
              <w:spacing w:line="440" w:lineRule="exact"/>
              <w:jc w:val="center"/>
              <w:rPr>
                <w:color w:val="000000"/>
                <w:szCs w:val="21"/>
                <w:highlight w:val="none"/>
              </w:rPr>
            </w:pPr>
          </w:p>
        </w:tc>
        <w:tc>
          <w:tcPr>
            <w:tcW w:w="1212" w:type="dxa"/>
            <w:noWrap w:val="0"/>
            <w:vAlign w:val="center"/>
          </w:tcPr>
          <w:p w14:paraId="5F9E1C6E">
            <w:pPr>
              <w:spacing w:line="440" w:lineRule="exact"/>
              <w:jc w:val="center"/>
              <w:rPr>
                <w:color w:val="000000"/>
                <w:szCs w:val="21"/>
                <w:highlight w:val="none"/>
              </w:rPr>
            </w:pPr>
          </w:p>
        </w:tc>
        <w:tc>
          <w:tcPr>
            <w:tcW w:w="1653" w:type="dxa"/>
            <w:noWrap w:val="0"/>
            <w:vAlign w:val="center"/>
          </w:tcPr>
          <w:p w14:paraId="7E8E2FC8">
            <w:pPr>
              <w:spacing w:line="440" w:lineRule="exact"/>
              <w:jc w:val="center"/>
              <w:rPr>
                <w:color w:val="000000"/>
                <w:szCs w:val="21"/>
                <w:highlight w:val="none"/>
              </w:rPr>
            </w:pPr>
          </w:p>
        </w:tc>
        <w:tc>
          <w:tcPr>
            <w:tcW w:w="688" w:type="dxa"/>
            <w:noWrap w:val="0"/>
            <w:vAlign w:val="center"/>
          </w:tcPr>
          <w:p w14:paraId="3384496D">
            <w:pPr>
              <w:spacing w:line="440" w:lineRule="exact"/>
              <w:jc w:val="center"/>
              <w:rPr>
                <w:color w:val="000000"/>
                <w:szCs w:val="21"/>
                <w:highlight w:val="none"/>
              </w:rPr>
            </w:pPr>
          </w:p>
        </w:tc>
      </w:tr>
      <w:tr w14:paraId="71EE4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66" w:type="dxa"/>
            <w:noWrap w:val="0"/>
            <w:vAlign w:val="center"/>
          </w:tcPr>
          <w:p w14:paraId="25D0C0E3">
            <w:pPr>
              <w:spacing w:line="440" w:lineRule="exact"/>
              <w:jc w:val="center"/>
              <w:rPr>
                <w:color w:val="000000"/>
                <w:szCs w:val="21"/>
                <w:highlight w:val="none"/>
              </w:rPr>
            </w:pPr>
          </w:p>
        </w:tc>
        <w:tc>
          <w:tcPr>
            <w:tcW w:w="1087" w:type="dxa"/>
            <w:noWrap w:val="0"/>
            <w:vAlign w:val="center"/>
          </w:tcPr>
          <w:p w14:paraId="629389D8">
            <w:pPr>
              <w:spacing w:line="440" w:lineRule="exact"/>
              <w:jc w:val="center"/>
              <w:rPr>
                <w:color w:val="000000"/>
                <w:szCs w:val="21"/>
                <w:highlight w:val="none"/>
              </w:rPr>
            </w:pPr>
          </w:p>
        </w:tc>
        <w:tc>
          <w:tcPr>
            <w:tcW w:w="760" w:type="dxa"/>
            <w:noWrap w:val="0"/>
            <w:vAlign w:val="center"/>
          </w:tcPr>
          <w:p w14:paraId="721DEA01">
            <w:pPr>
              <w:spacing w:line="440" w:lineRule="exact"/>
              <w:jc w:val="center"/>
              <w:rPr>
                <w:color w:val="000000"/>
                <w:szCs w:val="21"/>
                <w:highlight w:val="none"/>
              </w:rPr>
            </w:pPr>
          </w:p>
        </w:tc>
        <w:tc>
          <w:tcPr>
            <w:tcW w:w="991" w:type="dxa"/>
            <w:noWrap w:val="0"/>
            <w:vAlign w:val="center"/>
          </w:tcPr>
          <w:p w14:paraId="33AD3706">
            <w:pPr>
              <w:spacing w:line="440" w:lineRule="exact"/>
              <w:jc w:val="center"/>
              <w:rPr>
                <w:color w:val="000000"/>
                <w:szCs w:val="21"/>
                <w:highlight w:val="none"/>
              </w:rPr>
            </w:pPr>
          </w:p>
        </w:tc>
        <w:tc>
          <w:tcPr>
            <w:tcW w:w="672" w:type="dxa"/>
            <w:noWrap w:val="0"/>
            <w:vAlign w:val="center"/>
          </w:tcPr>
          <w:p w14:paraId="36A17B9A">
            <w:pPr>
              <w:spacing w:line="440" w:lineRule="exact"/>
              <w:jc w:val="center"/>
              <w:rPr>
                <w:color w:val="000000"/>
                <w:szCs w:val="21"/>
                <w:highlight w:val="none"/>
              </w:rPr>
            </w:pPr>
          </w:p>
        </w:tc>
        <w:tc>
          <w:tcPr>
            <w:tcW w:w="738" w:type="dxa"/>
            <w:noWrap w:val="0"/>
            <w:vAlign w:val="center"/>
          </w:tcPr>
          <w:p w14:paraId="033D94F1">
            <w:pPr>
              <w:spacing w:line="440" w:lineRule="exact"/>
              <w:jc w:val="center"/>
              <w:rPr>
                <w:color w:val="000000"/>
                <w:szCs w:val="21"/>
                <w:highlight w:val="none"/>
              </w:rPr>
            </w:pPr>
          </w:p>
        </w:tc>
        <w:tc>
          <w:tcPr>
            <w:tcW w:w="1212" w:type="dxa"/>
            <w:noWrap w:val="0"/>
            <w:vAlign w:val="center"/>
          </w:tcPr>
          <w:p w14:paraId="2DE1A9CA">
            <w:pPr>
              <w:spacing w:line="440" w:lineRule="exact"/>
              <w:jc w:val="center"/>
              <w:rPr>
                <w:color w:val="000000"/>
                <w:szCs w:val="21"/>
                <w:highlight w:val="none"/>
              </w:rPr>
            </w:pPr>
          </w:p>
        </w:tc>
        <w:tc>
          <w:tcPr>
            <w:tcW w:w="1653" w:type="dxa"/>
            <w:noWrap w:val="0"/>
            <w:vAlign w:val="center"/>
          </w:tcPr>
          <w:p w14:paraId="4FAD77C2">
            <w:pPr>
              <w:spacing w:line="440" w:lineRule="exact"/>
              <w:jc w:val="center"/>
              <w:rPr>
                <w:color w:val="000000"/>
                <w:szCs w:val="21"/>
                <w:highlight w:val="none"/>
              </w:rPr>
            </w:pPr>
          </w:p>
        </w:tc>
        <w:tc>
          <w:tcPr>
            <w:tcW w:w="688" w:type="dxa"/>
            <w:noWrap w:val="0"/>
            <w:vAlign w:val="center"/>
          </w:tcPr>
          <w:p w14:paraId="42B1FE3F">
            <w:pPr>
              <w:spacing w:line="440" w:lineRule="exact"/>
              <w:jc w:val="center"/>
              <w:rPr>
                <w:color w:val="000000"/>
                <w:szCs w:val="21"/>
                <w:highlight w:val="none"/>
              </w:rPr>
            </w:pPr>
          </w:p>
        </w:tc>
      </w:tr>
      <w:tr w14:paraId="27100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66" w:type="dxa"/>
            <w:noWrap w:val="0"/>
            <w:vAlign w:val="top"/>
          </w:tcPr>
          <w:p w14:paraId="7ED276BC">
            <w:pPr>
              <w:spacing w:line="440" w:lineRule="exact"/>
              <w:jc w:val="center"/>
              <w:rPr>
                <w:color w:val="000000"/>
                <w:szCs w:val="21"/>
                <w:highlight w:val="none"/>
              </w:rPr>
            </w:pPr>
          </w:p>
        </w:tc>
        <w:tc>
          <w:tcPr>
            <w:tcW w:w="1087" w:type="dxa"/>
            <w:noWrap w:val="0"/>
            <w:vAlign w:val="top"/>
          </w:tcPr>
          <w:p w14:paraId="4B868B9E">
            <w:pPr>
              <w:spacing w:line="440" w:lineRule="exact"/>
              <w:jc w:val="center"/>
              <w:rPr>
                <w:color w:val="000000"/>
                <w:szCs w:val="21"/>
                <w:highlight w:val="none"/>
              </w:rPr>
            </w:pPr>
          </w:p>
        </w:tc>
        <w:tc>
          <w:tcPr>
            <w:tcW w:w="760" w:type="dxa"/>
            <w:noWrap w:val="0"/>
            <w:vAlign w:val="top"/>
          </w:tcPr>
          <w:p w14:paraId="4A687F09">
            <w:pPr>
              <w:spacing w:line="440" w:lineRule="exact"/>
              <w:jc w:val="center"/>
              <w:rPr>
                <w:color w:val="000000"/>
                <w:szCs w:val="21"/>
                <w:highlight w:val="none"/>
              </w:rPr>
            </w:pPr>
          </w:p>
        </w:tc>
        <w:tc>
          <w:tcPr>
            <w:tcW w:w="991" w:type="dxa"/>
            <w:noWrap w:val="0"/>
            <w:vAlign w:val="top"/>
          </w:tcPr>
          <w:p w14:paraId="0BAA73CC">
            <w:pPr>
              <w:spacing w:line="440" w:lineRule="exact"/>
              <w:jc w:val="center"/>
              <w:rPr>
                <w:color w:val="000000"/>
                <w:szCs w:val="21"/>
                <w:highlight w:val="none"/>
              </w:rPr>
            </w:pPr>
          </w:p>
        </w:tc>
        <w:tc>
          <w:tcPr>
            <w:tcW w:w="672" w:type="dxa"/>
            <w:noWrap w:val="0"/>
            <w:vAlign w:val="top"/>
          </w:tcPr>
          <w:p w14:paraId="5F7953C1">
            <w:pPr>
              <w:spacing w:line="440" w:lineRule="exact"/>
              <w:jc w:val="center"/>
              <w:rPr>
                <w:color w:val="000000"/>
                <w:szCs w:val="21"/>
                <w:highlight w:val="none"/>
              </w:rPr>
            </w:pPr>
          </w:p>
        </w:tc>
        <w:tc>
          <w:tcPr>
            <w:tcW w:w="738" w:type="dxa"/>
            <w:noWrap w:val="0"/>
            <w:vAlign w:val="top"/>
          </w:tcPr>
          <w:p w14:paraId="44171D6D">
            <w:pPr>
              <w:spacing w:line="440" w:lineRule="exact"/>
              <w:jc w:val="center"/>
              <w:rPr>
                <w:color w:val="000000"/>
                <w:szCs w:val="21"/>
                <w:highlight w:val="none"/>
              </w:rPr>
            </w:pPr>
          </w:p>
        </w:tc>
        <w:tc>
          <w:tcPr>
            <w:tcW w:w="1212" w:type="dxa"/>
            <w:noWrap w:val="0"/>
            <w:vAlign w:val="top"/>
          </w:tcPr>
          <w:p w14:paraId="51609444">
            <w:pPr>
              <w:spacing w:line="440" w:lineRule="exact"/>
              <w:jc w:val="center"/>
              <w:rPr>
                <w:color w:val="000000"/>
                <w:szCs w:val="21"/>
                <w:highlight w:val="none"/>
              </w:rPr>
            </w:pPr>
          </w:p>
        </w:tc>
        <w:tc>
          <w:tcPr>
            <w:tcW w:w="1653" w:type="dxa"/>
            <w:noWrap w:val="0"/>
            <w:vAlign w:val="top"/>
          </w:tcPr>
          <w:p w14:paraId="2F981EE0">
            <w:pPr>
              <w:spacing w:line="440" w:lineRule="exact"/>
              <w:jc w:val="center"/>
              <w:rPr>
                <w:color w:val="000000"/>
                <w:szCs w:val="21"/>
                <w:highlight w:val="none"/>
              </w:rPr>
            </w:pPr>
          </w:p>
        </w:tc>
        <w:tc>
          <w:tcPr>
            <w:tcW w:w="688" w:type="dxa"/>
            <w:noWrap w:val="0"/>
            <w:vAlign w:val="top"/>
          </w:tcPr>
          <w:p w14:paraId="31F28B78">
            <w:pPr>
              <w:spacing w:line="440" w:lineRule="exact"/>
              <w:jc w:val="center"/>
              <w:rPr>
                <w:color w:val="000000"/>
                <w:szCs w:val="21"/>
                <w:highlight w:val="none"/>
              </w:rPr>
            </w:pPr>
          </w:p>
        </w:tc>
      </w:tr>
      <w:tr w14:paraId="0A1D7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66" w:type="dxa"/>
            <w:noWrap w:val="0"/>
            <w:vAlign w:val="top"/>
          </w:tcPr>
          <w:p w14:paraId="6177BAD0">
            <w:pPr>
              <w:spacing w:line="440" w:lineRule="exact"/>
              <w:jc w:val="center"/>
              <w:rPr>
                <w:color w:val="000000"/>
                <w:szCs w:val="21"/>
                <w:highlight w:val="none"/>
              </w:rPr>
            </w:pPr>
          </w:p>
        </w:tc>
        <w:tc>
          <w:tcPr>
            <w:tcW w:w="1087" w:type="dxa"/>
            <w:noWrap w:val="0"/>
            <w:vAlign w:val="top"/>
          </w:tcPr>
          <w:p w14:paraId="2D3E9061">
            <w:pPr>
              <w:spacing w:line="440" w:lineRule="exact"/>
              <w:jc w:val="center"/>
              <w:rPr>
                <w:color w:val="000000"/>
                <w:szCs w:val="21"/>
                <w:highlight w:val="none"/>
              </w:rPr>
            </w:pPr>
          </w:p>
        </w:tc>
        <w:tc>
          <w:tcPr>
            <w:tcW w:w="760" w:type="dxa"/>
            <w:noWrap w:val="0"/>
            <w:vAlign w:val="top"/>
          </w:tcPr>
          <w:p w14:paraId="5E7C2687">
            <w:pPr>
              <w:spacing w:line="440" w:lineRule="exact"/>
              <w:jc w:val="center"/>
              <w:rPr>
                <w:color w:val="000000"/>
                <w:szCs w:val="21"/>
                <w:highlight w:val="none"/>
              </w:rPr>
            </w:pPr>
          </w:p>
        </w:tc>
        <w:tc>
          <w:tcPr>
            <w:tcW w:w="991" w:type="dxa"/>
            <w:noWrap w:val="0"/>
            <w:vAlign w:val="top"/>
          </w:tcPr>
          <w:p w14:paraId="65747F4D">
            <w:pPr>
              <w:spacing w:line="440" w:lineRule="exact"/>
              <w:jc w:val="center"/>
              <w:rPr>
                <w:color w:val="000000"/>
                <w:szCs w:val="21"/>
                <w:highlight w:val="none"/>
              </w:rPr>
            </w:pPr>
          </w:p>
        </w:tc>
        <w:tc>
          <w:tcPr>
            <w:tcW w:w="672" w:type="dxa"/>
            <w:noWrap w:val="0"/>
            <w:vAlign w:val="top"/>
          </w:tcPr>
          <w:p w14:paraId="391B572F">
            <w:pPr>
              <w:spacing w:line="440" w:lineRule="exact"/>
              <w:jc w:val="center"/>
              <w:rPr>
                <w:color w:val="000000"/>
                <w:szCs w:val="21"/>
                <w:highlight w:val="none"/>
              </w:rPr>
            </w:pPr>
          </w:p>
        </w:tc>
        <w:tc>
          <w:tcPr>
            <w:tcW w:w="738" w:type="dxa"/>
            <w:noWrap w:val="0"/>
            <w:vAlign w:val="top"/>
          </w:tcPr>
          <w:p w14:paraId="21450DC2">
            <w:pPr>
              <w:spacing w:line="440" w:lineRule="exact"/>
              <w:jc w:val="center"/>
              <w:rPr>
                <w:color w:val="000000"/>
                <w:szCs w:val="21"/>
                <w:highlight w:val="none"/>
              </w:rPr>
            </w:pPr>
          </w:p>
        </w:tc>
        <w:tc>
          <w:tcPr>
            <w:tcW w:w="1212" w:type="dxa"/>
            <w:noWrap w:val="0"/>
            <w:vAlign w:val="top"/>
          </w:tcPr>
          <w:p w14:paraId="601B45D6">
            <w:pPr>
              <w:spacing w:line="440" w:lineRule="exact"/>
              <w:jc w:val="center"/>
              <w:rPr>
                <w:color w:val="000000"/>
                <w:szCs w:val="21"/>
                <w:highlight w:val="none"/>
              </w:rPr>
            </w:pPr>
          </w:p>
        </w:tc>
        <w:tc>
          <w:tcPr>
            <w:tcW w:w="1653" w:type="dxa"/>
            <w:noWrap w:val="0"/>
            <w:vAlign w:val="top"/>
          </w:tcPr>
          <w:p w14:paraId="1617F860">
            <w:pPr>
              <w:spacing w:line="440" w:lineRule="exact"/>
              <w:jc w:val="center"/>
              <w:rPr>
                <w:color w:val="000000"/>
                <w:szCs w:val="21"/>
                <w:highlight w:val="none"/>
              </w:rPr>
            </w:pPr>
          </w:p>
        </w:tc>
        <w:tc>
          <w:tcPr>
            <w:tcW w:w="688" w:type="dxa"/>
            <w:noWrap w:val="0"/>
            <w:vAlign w:val="top"/>
          </w:tcPr>
          <w:p w14:paraId="7DA2D83C">
            <w:pPr>
              <w:spacing w:line="440" w:lineRule="exact"/>
              <w:jc w:val="center"/>
              <w:rPr>
                <w:color w:val="000000"/>
                <w:szCs w:val="21"/>
                <w:highlight w:val="none"/>
              </w:rPr>
            </w:pPr>
          </w:p>
        </w:tc>
      </w:tr>
      <w:tr w14:paraId="584D4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66" w:type="dxa"/>
            <w:noWrap w:val="0"/>
            <w:vAlign w:val="top"/>
          </w:tcPr>
          <w:p w14:paraId="661BEF37">
            <w:pPr>
              <w:spacing w:line="440" w:lineRule="exact"/>
              <w:jc w:val="center"/>
              <w:rPr>
                <w:color w:val="000000"/>
                <w:szCs w:val="21"/>
                <w:highlight w:val="none"/>
              </w:rPr>
            </w:pPr>
          </w:p>
        </w:tc>
        <w:tc>
          <w:tcPr>
            <w:tcW w:w="1087" w:type="dxa"/>
            <w:noWrap w:val="0"/>
            <w:vAlign w:val="top"/>
          </w:tcPr>
          <w:p w14:paraId="1011E677">
            <w:pPr>
              <w:spacing w:line="440" w:lineRule="exact"/>
              <w:jc w:val="center"/>
              <w:rPr>
                <w:color w:val="000000"/>
                <w:szCs w:val="21"/>
                <w:highlight w:val="none"/>
              </w:rPr>
            </w:pPr>
          </w:p>
        </w:tc>
        <w:tc>
          <w:tcPr>
            <w:tcW w:w="760" w:type="dxa"/>
            <w:noWrap w:val="0"/>
            <w:vAlign w:val="top"/>
          </w:tcPr>
          <w:p w14:paraId="213B0DBD">
            <w:pPr>
              <w:spacing w:line="440" w:lineRule="exact"/>
              <w:jc w:val="center"/>
              <w:rPr>
                <w:color w:val="000000"/>
                <w:szCs w:val="21"/>
                <w:highlight w:val="none"/>
              </w:rPr>
            </w:pPr>
          </w:p>
        </w:tc>
        <w:tc>
          <w:tcPr>
            <w:tcW w:w="991" w:type="dxa"/>
            <w:noWrap w:val="0"/>
            <w:vAlign w:val="top"/>
          </w:tcPr>
          <w:p w14:paraId="011264C3">
            <w:pPr>
              <w:spacing w:line="440" w:lineRule="exact"/>
              <w:jc w:val="center"/>
              <w:rPr>
                <w:color w:val="000000"/>
                <w:szCs w:val="21"/>
                <w:highlight w:val="none"/>
              </w:rPr>
            </w:pPr>
          </w:p>
        </w:tc>
        <w:tc>
          <w:tcPr>
            <w:tcW w:w="672" w:type="dxa"/>
            <w:noWrap w:val="0"/>
            <w:vAlign w:val="top"/>
          </w:tcPr>
          <w:p w14:paraId="6C806472">
            <w:pPr>
              <w:spacing w:line="440" w:lineRule="exact"/>
              <w:jc w:val="center"/>
              <w:rPr>
                <w:color w:val="000000"/>
                <w:szCs w:val="21"/>
                <w:highlight w:val="none"/>
              </w:rPr>
            </w:pPr>
          </w:p>
        </w:tc>
        <w:tc>
          <w:tcPr>
            <w:tcW w:w="738" w:type="dxa"/>
            <w:noWrap w:val="0"/>
            <w:vAlign w:val="top"/>
          </w:tcPr>
          <w:p w14:paraId="76B96A93">
            <w:pPr>
              <w:spacing w:line="440" w:lineRule="exact"/>
              <w:jc w:val="center"/>
              <w:rPr>
                <w:color w:val="000000"/>
                <w:szCs w:val="21"/>
                <w:highlight w:val="none"/>
              </w:rPr>
            </w:pPr>
          </w:p>
        </w:tc>
        <w:tc>
          <w:tcPr>
            <w:tcW w:w="1212" w:type="dxa"/>
            <w:noWrap w:val="0"/>
            <w:vAlign w:val="top"/>
          </w:tcPr>
          <w:p w14:paraId="0D91155E">
            <w:pPr>
              <w:spacing w:line="440" w:lineRule="exact"/>
              <w:jc w:val="center"/>
              <w:rPr>
                <w:color w:val="000000"/>
                <w:szCs w:val="21"/>
                <w:highlight w:val="none"/>
              </w:rPr>
            </w:pPr>
          </w:p>
        </w:tc>
        <w:tc>
          <w:tcPr>
            <w:tcW w:w="1653" w:type="dxa"/>
            <w:noWrap w:val="0"/>
            <w:vAlign w:val="top"/>
          </w:tcPr>
          <w:p w14:paraId="6A99FF08">
            <w:pPr>
              <w:spacing w:line="440" w:lineRule="exact"/>
              <w:jc w:val="center"/>
              <w:rPr>
                <w:color w:val="000000"/>
                <w:szCs w:val="21"/>
                <w:highlight w:val="none"/>
              </w:rPr>
            </w:pPr>
          </w:p>
        </w:tc>
        <w:tc>
          <w:tcPr>
            <w:tcW w:w="688" w:type="dxa"/>
            <w:noWrap w:val="0"/>
            <w:vAlign w:val="top"/>
          </w:tcPr>
          <w:p w14:paraId="42CD9483">
            <w:pPr>
              <w:spacing w:line="440" w:lineRule="exact"/>
              <w:jc w:val="center"/>
              <w:rPr>
                <w:color w:val="000000"/>
                <w:szCs w:val="21"/>
                <w:highlight w:val="none"/>
              </w:rPr>
            </w:pPr>
          </w:p>
        </w:tc>
      </w:tr>
      <w:tr w14:paraId="2ABE7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66" w:type="dxa"/>
            <w:noWrap w:val="0"/>
            <w:vAlign w:val="top"/>
          </w:tcPr>
          <w:p w14:paraId="341CD921">
            <w:pPr>
              <w:spacing w:line="440" w:lineRule="exact"/>
              <w:jc w:val="center"/>
              <w:rPr>
                <w:color w:val="000000"/>
                <w:szCs w:val="21"/>
                <w:highlight w:val="none"/>
              </w:rPr>
            </w:pPr>
          </w:p>
        </w:tc>
        <w:tc>
          <w:tcPr>
            <w:tcW w:w="1087" w:type="dxa"/>
            <w:noWrap w:val="0"/>
            <w:vAlign w:val="top"/>
          </w:tcPr>
          <w:p w14:paraId="64F829FB">
            <w:pPr>
              <w:spacing w:line="440" w:lineRule="exact"/>
              <w:jc w:val="center"/>
              <w:rPr>
                <w:color w:val="000000"/>
                <w:szCs w:val="21"/>
                <w:highlight w:val="none"/>
              </w:rPr>
            </w:pPr>
          </w:p>
        </w:tc>
        <w:tc>
          <w:tcPr>
            <w:tcW w:w="760" w:type="dxa"/>
            <w:noWrap w:val="0"/>
            <w:vAlign w:val="top"/>
          </w:tcPr>
          <w:p w14:paraId="7DDEB0AC">
            <w:pPr>
              <w:spacing w:line="440" w:lineRule="exact"/>
              <w:jc w:val="center"/>
              <w:rPr>
                <w:color w:val="000000"/>
                <w:szCs w:val="21"/>
                <w:highlight w:val="none"/>
              </w:rPr>
            </w:pPr>
          </w:p>
        </w:tc>
        <w:tc>
          <w:tcPr>
            <w:tcW w:w="991" w:type="dxa"/>
            <w:noWrap w:val="0"/>
            <w:vAlign w:val="top"/>
          </w:tcPr>
          <w:p w14:paraId="04144385">
            <w:pPr>
              <w:spacing w:line="440" w:lineRule="exact"/>
              <w:jc w:val="center"/>
              <w:rPr>
                <w:color w:val="000000"/>
                <w:szCs w:val="21"/>
                <w:highlight w:val="none"/>
              </w:rPr>
            </w:pPr>
          </w:p>
        </w:tc>
        <w:tc>
          <w:tcPr>
            <w:tcW w:w="672" w:type="dxa"/>
            <w:noWrap w:val="0"/>
            <w:vAlign w:val="top"/>
          </w:tcPr>
          <w:p w14:paraId="0855963D">
            <w:pPr>
              <w:spacing w:line="440" w:lineRule="exact"/>
              <w:jc w:val="center"/>
              <w:rPr>
                <w:color w:val="000000"/>
                <w:szCs w:val="21"/>
                <w:highlight w:val="none"/>
              </w:rPr>
            </w:pPr>
          </w:p>
        </w:tc>
        <w:tc>
          <w:tcPr>
            <w:tcW w:w="738" w:type="dxa"/>
            <w:noWrap w:val="0"/>
            <w:vAlign w:val="top"/>
          </w:tcPr>
          <w:p w14:paraId="27499A31">
            <w:pPr>
              <w:spacing w:line="440" w:lineRule="exact"/>
              <w:jc w:val="center"/>
              <w:rPr>
                <w:color w:val="000000"/>
                <w:szCs w:val="21"/>
                <w:highlight w:val="none"/>
              </w:rPr>
            </w:pPr>
          </w:p>
        </w:tc>
        <w:tc>
          <w:tcPr>
            <w:tcW w:w="1212" w:type="dxa"/>
            <w:noWrap w:val="0"/>
            <w:vAlign w:val="top"/>
          </w:tcPr>
          <w:p w14:paraId="7FF69D44">
            <w:pPr>
              <w:spacing w:line="440" w:lineRule="exact"/>
              <w:jc w:val="center"/>
              <w:rPr>
                <w:color w:val="000000"/>
                <w:szCs w:val="21"/>
                <w:highlight w:val="none"/>
              </w:rPr>
            </w:pPr>
          </w:p>
        </w:tc>
        <w:tc>
          <w:tcPr>
            <w:tcW w:w="1653" w:type="dxa"/>
            <w:noWrap w:val="0"/>
            <w:vAlign w:val="top"/>
          </w:tcPr>
          <w:p w14:paraId="1063B254">
            <w:pPr>
              <w:spacing w:line="440" w:lineRule="exact"/>
              <w:jc w:val="center"/>
              <w:rPr>
                <w:color w:val="000000"/>
                <w:szCs w:val="21"/>
                <w:highlight w:val="none"/>
              </w:rPr>
            </w:pPr>
          </w:p>
        </w:tc>
        <w:tc>
          <w:tcPr>
            <w:tcW w:w="688" w:type="dxa"/>
            <w:noWrap w:val="0"/>
            <w:vAlign w:val="top"/>
          </w:tcPr>
          <w:p w14:paraId="7A6A68EF">
            <w:pPr>
              <w:spacing w:line="440" w:lineRule="exact"/>
              <w:jc w:val="center"/>
              <w:rPr>
                <w:color w:val="000000"/>
                <w:szCs w:val="21"/>
                <w:highlight w:val="none"/>
              </w:rPr>
            </w:pPr>
          </w:p>
        </w:tc>
      </w:tr>
      <w:tr w14:paraId="51FD0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66" w:type="dxa"/>
            <w:noWrap w:val="0"/>
            <w:vAlign w:val="top"/>
          </w:tcPr>
          <w:p w14:paraId="3B8F662C">
            <w:pPr>
              <w:spacing w:line="440" w:lineRule="exact"/>
              <w:jc w:val="center"/>
              <w:rPr>
                <w:color w:val="000000"/>
                <w:szCs w:val="21"/>
                <w:highlight w:val="none"/>
              </w:rPr>
            </w:pPr>
          </w:p>
        </w:tc>
        <w:tc>
          <w:tcPr>
            <w:tcW w:w="1087" w:type="dxa"/>
            <w:noWrap w:val="0"/>
            <w:vAlign w:val="top"/>
          </w:tcPr>
          <w:p w14:paraId="69DAA972">
            <w:pPr>
              <w:spacing w:line="440" w:lineRule="exact"/>
              <w:jc w:val="center"/>
              <w:rPr>
                <w:color w:val="000000"/>
                <w:szCs w:val="21"/>
                <w:highlight w:val="none"/>
              </w:rPr>
            </w:pPr>
          </w:p>
        </w:tc>
        <w:tc>
          <w:tcPr>
            <w:tcW w:w="760" w:type="dxa"/>
            <w:noWrap w:val="0"/>
            <w:vAlign w:val="top"/>
          </w:tcPr>
          <w:p w14:paraId="070E3BC9">
            <w:pPr>
              <w:spacing w:line="440" w:lineRule="exact"/>
              <w:jc w:val="center"/>
              <w:rPr>
                <w:color w:val="000000"/>
                <w:szCs w:val="21"/>
                <w:highlight w:val="none"/>
              </w:rPr>
            </w:pPr>
          </w:p>
        </w:tc>
        <w:tc>
          <w:tcPr>
            <w:tcW w:w="991" w:type="dxa"/>
            <w:noWrap w:val="0"/>
            <w:vAlign w:val="top"/>
          </w:tcPr>
          <w:p w14:paraId="070C61EB">
            <w:pPr>
              <w:spacing w:line="440" w:lineRule="exact"/>
              <w:jc w:val="center"/>
              <w:rPr>
                <w:color w:val="000000"/>
                <w:szCs w:val="21"/>
                <w:highlight w:val="none"/>
              </w:rPr>
            </w:pPr>
          </w:p>
        </w:tc>
        <w:tc>
          <w:tcPr>
            <w:tcW w:w="672" w:type="dxa"/>
            <w:noWrap w:val="0"/>
            <w:vAlign w:val="top"/>
          </w:tcPr>
          <w:p w14:paraId="6CA76D3D">
            <w:pPr>
              <w:spacing w:line="440" w:lineRule="exact"/>
              <w:jc w:val="center"/>
              <w:rPr>
                <w:color w:val="000000"/>
                <w:szCs w:val="21"/>
                <w:highlight w:val="none"/>
              </w:rPr>
            </w:pPr>
          </w:p>
        </w:tc>
        <w:tc>
          <w:tcPr>
            <w:tcW w:w="738" w:type="dxa"/>
            <w:noWrap w:val="0"/>
            <w:vAlign w:val="top"/>
          </w:tcPr>
          <w:p w14:paraId="5D67F8D4">
            <w:pPr>
              <w:spacing w:line="440" w:lineRule="exact"/>
              <w:jc w:val="center"/>
              <w:rPr>
                <w:color w:val="000000"/>
                <w:szCs w:val="21"/>
                <w:highlight w:val="none"/>
              </w:rPr>
            </w:pPr>
          </w:p>
        </w:tc>
        <w:tc>
          <w:tcPr>
            <w:tcW w:w="1212" w:type="dxa"/>
            <w:noWrap w:val="0"/>
            <w:vAlign w:val="top"/>
          </w:tcPr>
          <w:p w14:paraId="333EE730">
            <w:pPr>
              <w:spacing w:line="440" w:lineRule="exact"/>
              <w:jc w:val="center"/>
              <w:rPr>
                <w:color w:val="000000"/>
                <w:szCs w:val="21"/>
                <w:highlight w:val="none"/>
              </w:rPr>
            </w:pPr>
          </w:p>
        </w:tc>
        <w:tc>
          <w:tcPr>
            <w:tcW w:w="1653" w:type="dxa"/>
            <w:noWrap w:val="0"/>
            <w:vAlign w:val="top"/>
          </w:tcPr>
          <w:p w14:paraId="4F5FBB2B">
            <w:pPr>
              <w:spacing w:line="440" w:lineRule="exact"/>
              <w:jc w:val="center"/>
              <w:rPr>
                <w:color w:val="000000"/>
                <w:szCs w:val="21"/>
                <w:highlight w:val="none"/>
              </w:rPr>
            </w:pPr>
          </w:p>
        </w:tc>
        <w:tc>
          <w:tcPr>
            <w:tcW w:w="688" w:type="dxa"/>
            <w:noWrap w:val="0"/>
            <w:vAlign w:val="top"/>
          </w:tcPr>
          <w:p w14:paraId="3759D62C">
            <w:pPr>
              <w:spacing w:line="440" w:lineRule="exact"/>
              <w:jc w:val="center"/>
              <w:rPr>
                <w:color w:val="000000"/>
                <w:szCs w:val="21"/>
                <w:highlight w:val="none"/>
              </w:rPr>
            </w:pPr>
          </w:p>
        </w:tc>
      </w:tr>
      <w:tr w14:paraId="23B1C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66" w:type="dxa"/>
            <w:noWrap w:val="0"/>
            <w:vAlign w:val="top"/>
          </w:tcPr>
          <w:p w14:paraId="4165849A">
            <w:pPr>
              <w:spacing w:line="440" w:lineRule="exact"/>
              <w:jc w:val="center"/>
              <w:rPr>
                <w:color w:val="000000"/>
                <w:szCs w:val="21"/>
                <w:highlight w:val="none"/>
              </w:rPr>
            </w:pPr>
          </w:p>
        </w:tc>
        <w:tc>
          <w:tcPr>
            <w:tcW w:w="1087" w:type="dxa"/>
            <w:noWrap w:val="0"/>
            <w:vAlign w:val="top"/>
          </w:tcPr>
          <w:p w14:paraId="103BCA48">
            <w:pPr>
              <w:spacing w:line="440" w:lineRule="exact"/>
              <w:jc w:val="center"/>
              <w:rPr>
                <w:color w:val="000000"/>
                <w:szCs w:val="21"/>
                <w:highlight w:val="none"/>
              </w:rPr>
            </w:pPr>
          </w:p>
        </w:tc>
        <w:tc>
          <w:tcPr>
            <w:tcW w:w="760" w:type="dxa"/>
            <w:noWrap w:val="0"/>
            <w:vAlign w:val="top"/>
          </w:tcPr>
          <w:p w14:paraId="76AADD1A">
            <w:pPr>
              <w:spacing w:line="440" w:lineRule="exact"/>
              <w:jc w:val="center"/>
              <w:rPr>
                <w:color w:val="000000"/>
                <w:szCs w:val="21"/>
                <w:highlight w:val="none"/>
              </w:rPr>
            </w:pPr>
          </w:p>
        </w:tc>
        <w:tc>
          <w:tcPr>
            <w:tcW w:w="991" w:type="dxa"/>
            <w:noWrap w:val="0"/>
            <w:vAlign w:val="top"/>
          </w:tcPr>
          <w:p w14:paraId="29612A22">
            <w:pPr>
              <w:spacing w:line="440" w:lineRule="exact"/>
              <w:jc w:val="center"/>
              <w:rPr>
                <w:color w:val="000000"/>
                <w:szCs w:val="21"/>
                <w:highlight w:val="none"/>
              </w:rPr>
            </w:pPr>
          </w:p>
        </w:tc>
        <w:tc>
          <w:tcPr>
            <w:tcW w:w="672" w:type="dxa"/>
            <w:noWrap w:val="0"/>
            <w:vAlign w:val="top"/>
          </w:tcPr>
          <w:p w14:paraId="72DBCC62">
            <w:pPr>
              <w:spacing w:line="440" w:lineRule="exact"/>
              <w:jc w:val="center"/>
              <w:rPr>
                <w:color w:val="000000"/>
                <w:szCs w:val="21"/>
                <w:highlight w:val="none"/>
              </w:rPr>
            </w:pPr>
          </w:p>
        </w:tc>
        <w:tc>
          <w:tcPr>
            <w:tcW w:w="738" w:type="dxa"/>
            <w:noWrap w:val="0"/>
            <w:vAlign w:val="top"/>
          </w:tcPr>
          <w:p w14:paraId="17CFC0A5">
            <w:pPr>
              <w:spacing w:line="440" w:lineRule="exact"/>
              <w:jc w:val="center"/>
              <w:rPr>
                <w:color w:val="000000"/>
                <w:szCs w:val="21"/>
                <w:highlight w:val="none"/>
              </w:rPr>
            </w:pPr>
          </w:p>
        </w:tc>
        <w:tc>
          <w:tcPr>
            <w:tcW w:w="1212" w:type="dxa"/>
            <w:noWrap w:val="0"/>
            <w:vAlign w:val="top"/>
          </w:tcPr>
          <w:p w14:paraId="02C9007E">
            <w:pPr>
              <w:spacing w:line="440" w:lineRule="exact"/>
              <w:jc w:val="center"/>
              <w:rPr>
                <w:color w:val="000000"/>
                <w:szCs w:val="21"/>
                <w:highlight w:val="none"/>
              </w:rPr>
            </w:pPr>
          </w:p>
        </w:tc>
        <w:tc>
          <w:tcPr>
            <w:tcW w:w="1653" w:type="dxa"/>
            <w:noWrap w:val="0"/>
            <w:vAlign w:val="top"/>
          </w:tcPr>
          <w:p w14:paraId="4C1575AD">
            <w:pPr>
              <w:spacing w:line="440" w:lineRule="exact"/>
              <w:jc w:val="center"/>
              <w:rPr>
                <w:color w:val="000000"/>
                <w:szCs w:val="21"/>
                <w:highlight w:val="none"/>
              </w:rPr>
            </w:pPr>
          </w:p>
        </w:tc>
        <w:tc>
          <w:tcPr>
            <w:tcW w:w="688" w:type="dxa"/>
            <w:noWrap w:val="0"/>
            <w:vAlign w:val="top"/>
          </w:tcPr>
          <w:p w14:paraId="5CC0BBE5">
            <w:pPr>
              <w:spacing w:line="440" w:lineRule="exact"/>
              <w:jc w:val="center"/>
              <w:rPr>
                <w:color w:val="000000"/>
                <w:szCs w:val="21"/>
                <w:highlight w:val="none"/>
              </w:rPr>
            </w:pPr>
          </w:p>
        </w:tc>
      </w:tr>
      <w:tr w14:paraId="5861F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66" w:type="dxa"/>
            <w:noWrap w:val="0"/>
            <w:vAlign w:val="top"/>
          </w:tcPr>
          <w:p w14:paraId="68126571">
            <w:pPr>
              <w:spacing w:line="440" w:lineRule="exact"/>
              <w:jc w:val="center"/>
              <w:rPr>
                <w:color w:val="000000"/>
                <w:szCs w:val="21"/>
                <w:highlight w:val="none"/>
              </w:rPr>
            </w:pPr>
          </w:p>
        </w:tc>
        <w:tc>
          <w:tcPr>
            <w:tcW w:w="1087" w:type="dxa"/>
            <w:noWrap w:val="0"/>
            <w:vAlign w:val="top"/>
          </w:tcPr>
          <w:p w14:paraId="7F8FAAC3">
            <w:pPr>
              <w:spacing w:line="440" w:lineRule="exact"/>
              <w:jc w:val="center"/>
              <w:rPr>
                <w:color w:val="000000"/>
                <w:szCs w:val="21"/>
                <w:highlight w:val="none"/>
              </w:rPr>
            </w:pPr>
          </w:p>
        </w:tc>
        <w:tc>
          <w:tcPr>
            <w:tcW w:w="760" w:type="dxa"/>
            <w:noWrap w:val="0"/>
            <w:vAlign w:val="top"/>
          </w:tcPr>
          <w:p w14:paraId="583D2C23">
            <w:pPr>
              <w:spacing w:line="440" w:lineRule="exact"/>
              <w:jc w:val="center"/>
              <w:rPr>
                <w:color w:val="000000"/>
                <w:szCs w:val="21"/>
                <w:highlight w:val="none"/>
              </w:rPr>
            </w:pPr>
          </w:p>
        </w:tc>
        <w:tc>
          <w:tcPr>
            <w:tcW w:w="991" w:type="dxa"/>
            <w:noWrap w:val="0"/>
            <w:vAlign w:val="top"/>
          </w:tcPr>
          <w:p w14:paraId="11F13895">
            <w:pPr>
              <w:spacing w:line="440" w:lineRule="exact"/>
              <w:jc w:val="center"/>
              <w:rPr>
                <w:color w:val="000000"/>
                <w:szCs w:val="21"/>
                <w:highlight w:val="none"/>
              </w:rPr>
            </w:pPr>
          </w:p>
        </w:tc>
        <w:tc>
          <w:tcPr>
            <w:tcW w:w="672" w:type="dxa"/>
            <w:noWrap w:val="0"/>
            <w:vAlign w:val="top"/>
          </w:tcPr>
          <w:p w14:paraId="602ED262">
            <w:pPr>
              <w:spacing w:line="440" w:lineRule="exact"/>
              <w:jc w:val="center"/>
              <w:rPr>
                <w:color w:val="000000"/>
                <w:szCs w:val="21"/>
                <w:highlight w:val="none"/>
              </w:rPr>
            </w:pPr>
          </w:p>
        </w:tc>
        <w:tc>
          <w:tcPr>
            <w:tcW w:w="738" w:type="dxa"/>
            <w:noWrap w:val="0"/>
            <w:vAlign w:val="top"/>
          </w:tcPr>
          <w:p w14:paraId="66BA9D44">
            <w:pPr>
              <w:spacing w:line="440" w:lineRule="exact"/>
              <w:jc w:val="center"/>
              <w:rPr>
                <w:color w:val="000000"/>
                <w:szCs w:val="21"/>
                <w:highlight w:val="none"/>
              </w:rPr>
            </w:pPr>
          </w:p>
        </w:tc>
        <w:tc>
          <w:tcPr>
            <w:tcW w:w="1212" w:type="dxa"/>
            <w:noWrap w:val="0"/>
            <w:vAlign w:val="top"/>
          </w:tcPr>
          <w:p w14:paraId="7D58D554">
            <w:pPr>
              <w:spacing w:line="440" w:lineRule="exact"/>
              <w:jc w:val="center"/>
              <w:rPr>
                <w:color w:val="000000"/>
                <w:szCs w:val="21"/>
                <w:highlight w:val="none"/>
              </w:rPr>
            </w:pPr>
          </w:p>
        </w:tc>
        <w:tc>
          <w:tcPr>
            <w:tcW w:w="1653" w:type="dxa"/>
            <w:noWrap w:val="0"/>
            <w:vAlign w:val="top"/>
          </w:tcPr>
          <w:p w14:paraId="3D6DA1A2">
            <w:pPr>
              <w:spacing w:line="440" w:lineRule="exact"/>
              <w:jc w:val="center"/>
              <w:rPr>
                <w:color w:val="000000"/>
                <w:szCs w:val="21"/>
                <w:highlight w:val="none"/>
              </w:rPr>
            </w:pPr>
          </w:p>
        </w:tc>
        <w:tc>
          <w:tcPr>
            <w:tcW w:w="688" w:type="dxa"/>
            <w:noWrap w:val="0"/>
            <w:vAlign w:val="top"/>
          </w:tcPr>
          <w:p w14:paraId="7029D06F">
            <w:pPr>
              <w:spacing w:line="440" w:lineRule="exact"/>
              <w:jc w:val="center"/>
              <w:rPr>
                <w:color w:val="000000"/>
                <w:szCs w:val="21"/>
                <w:highlight w:val="none"/>
              </w:rPr>
            </w:pPr>
          </w:p>
        </w:tc>
      </w:tr>
      <w:tr w14:paraId="1E57C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66" w:type="dxa"/>
            <w:noWrap w:val="0"/>
            <w:vAlign w:val="top"/>
          </w:tcPr>
          <w:p w14:paraId="6E77FAEF">
            <w:pPr>
              <w:spacing w:line="440" w:lineRule="exact"/>
              <w:jc w:val="center"/>
              <w:rPr>
                <w:color w:val="000000"/>
                <w:szCs w:val="21"/>
                <w:highlight w:val="none"/>
              </w:rPr>
            </w:pPr>
          </w:p>
        </w:tc>
        <w:tc>
          <w:tcPr>
            <w:tcW w:w="1087" w:type="dxa"/>
            <w:noWrap w:val="0"/>
            <w:vAlign w:val="top"/>
          </w:tcPr>
          <w:p w14:paraId="6A296B46">
            <w:pPr>
              <w:spacing w:line="440" w:lineRule="exact"/>
              <w:jc w:val="center"/>
              <w:rPr>
                <w:color w:val="000000"/>
                <w:szCs w:val="21"/>
                <w:highlight w:val="none"/>
              </w:rPr>
            </w:pPr>
          </w:p>
        </w:tc>
        <w:tc>
          <w:tcPr>
            <w:tcW w:w="760" w:type="dxa"/>
            <w:noWrap w:val="0"/>
            <w:vAlign w:val="top"/>
          </w:tcPr>
          <w:p w14:paraId="6F123E57">
            <w:pPr>
              <w:spacing w:line="440" w:lineRule="exact"/>
              <w:jc w:val="center"/>
              <w:rPr>
                <w:color w:val="000000"/>
                <w:szCs w:val="21"/>
                <w:highlight w:val="none"/>
              </w:rPr>
            </w:pPr>
          </w:p>
        </w:tc>
        <w:tc>
          <w:tcPr>
            <w:tcW w:w="991" w:type="dxa"/>
            <w:noWrap w:val="0"/>
            <w:vAlign w:val="top"/>
          </w:tcPr>
          <w:p w14:paraId="7F0E190C">
            <w:pPr>
              <w:spacing w:line="440" w:lineRule="exact"/>
              <w:jc w:val="center"/>
              <w:rPr>
                <w:color w:val="000000"/>
                <w:szCs w:val="21"/>
                <w:highlight w:val="none"/>
              </w:rPr>
            </w:pPr>
          </w:p>
        </w:tc>
        <w:tc>
          <w:tcPr>
            <w:tcW w:w="672" w:type="dxa"/>
            <w:noWrap w:val="0"/>
            <w:vAlign w:val="top"/>
          </w:tcPr>
          <w:p w14:paraId="68C6A5E7">
            <w:pPr>
              <w:spacing w:line="440" w:lineRule="exact"/>
              <w:jc w:val="center"/>
              <w:rPr>
                <w:color w:val="000000"/>
                <w:szCs w:val="21"/>
                <w:highlight w:val="none"/>
              </w:rPr>
            </w:pPr>
          </w:p>
        </w:tc>
        <w:tc>
          <w:tcPr>
            <w:tcW w:w="738" w:type="dxa"/>
            <w:noWrap w:val="0"/>
            <w:vAlign w:val="top"/>
          </w:tcPr>
          <w:p w14:paraId="30B99E67">
            <w:pPr>
              <w:spacing w:line="440" w:lineRule="exact"/>
              <w:jc w:val="center"/>
              <w:rPr>
                <w:color w:val="000000"/>
                <w:szCs w:val="21"/>
                <w:highlight w:val="none"/>
              </w:rPr>
            </w:pPr>
          </w:p>
        </w:tc>
        <w:tc>
          <w:tcPr>
            <w:tcW w:w="1212" w:type="dxa"/>
            <w:noWrap w:val="0"/>
            <w:vAlign w:val="top"/>
          </w:tcPr>
          <w:p w14:paraId="399B6D44">
            <w:pPr>
              <w:spacing w:line="440" w:lineRule="exact"/>
              <w:jc w:val="center"/>
              <w:rPr>
                <w:color w:val="000000"/>
                <w:szCs w:val="21"/>
                <w:highlight w:val="none"/>
              </w:rPr>
            </w:pPr>
          </w:p>
        </w:tc>
        <w:tc>
          <w:tcPr>
            <w:tcW w:w="1653" w:type="dxa"/>
            <w:noWrap w:val="0"/>
            <w:vAlign w:val="top"/>
          </w:tcPr>
          <w:p w14:paraId="08D30045">
            <w:pPr>
              <w:spacing w:line="440" w:lineRule="exact"/>
              <w:jc w:val="center"/>
              <w:rPr>
                <w:color w:val="000000"/>
                <w:szCs w:val="21"/>
                <w:highlight w:val="none"/>
              </w:rPr>
            </w:pPr>
          </w:p>
        </w:tc>
        <w:tc>
          <w:tcPr>
            <w:tcW w:w="688" w:type="dxa"/>
            <w:noWrap w:val="0"/>
            <w:vAlign w:val="top"/>
          </w:tcPr>
          <w:p w14:paraId="4507A452">
            <w:pPr>
              <w:spacing w:line="440" w:lineRule="exact"/>
              <w:jc w:val="center"/>
              <w:rPr>
                <w:color w:val="000000"/>
                <w:szCs w:val="21"/>
                <w:highlight w:val="none"/>
              </w:rPr>
            </w:pPr>
          </w:p>
        </w:tc>
      </w:tr>
      <w:tr w14:paraId="4C3AA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66" w:type="dxa"/>
            <w:noWrap w:val="0"/>
            <w:vAlign w:val="top"/>
          </w:tcPr>
          <w:p w14:paraId="7DC95FFE">
            <w:pPr>
              <w:spacing w:line="440" w:lineRule="exact"/>
              <w:jc w:val="center"/>
              <w:rPr>
                <w:color w:val="000000"/>
                <w:szCs w:val="21"/>
                <w:highlight w:val="none"/>
              </w:rPr>
            </w:pPr>
          </w:p>
        </w:tc>
        <w:tc>
          <w:tcPr>
            <w:tcW w:w="1087" w:type="dxa"/>
            <w:noWrap w:val="0"/>
            <w:vAlign w:val="top"/>
          </w:tcPr>
          <w:p w14:paraId="3914CAD0">
            <w:pPr>
              <w:spacing w:line="440" w:lineRule="exact"/>
              <w:jc w:val="center"/>
              <w:rPr>
                <w:color w:val="000000"/>
                <w:szCs w:val="21"/>
                <w:highlight w:val="none"/>
              </w:rPr>
            </w:pPr>
          </w:p>
        </w:tc>
        <w:tc>
          <w:tcPr>
            <w:tcW w:w="760" w:type="dxa"/>
            <w:noWrap w:val="0"/>
            <w:vAlign w:val="top"/>
          </w:tcPr>
          <w:p w14:paraId="2CFAAEFD">
            <w:pPr>
              <w:spacing w:line="440" w:lineRule="exact"/>
              <w:jc w:val="center"/>
              <w:rPr>
                <w:color w:val="000000"/>
                <w:szCs w:val="21"/>
                <w:highlight w:val="none"/>
              </w:rPr>
            </w:pPr>
          </w:p>
        </w:tc>
        <w:tc>
          <w:tcPr>
            <w:tcW w:w="991" w:type="dxa"/>
            <w:noWrap w:val="0"/>
            <w:vAlign w:val="top"/>
          </w:tcPr>
          <w:p w14:paraId="5269DABA">
            <w:pPr>
              <w:spacing w:line="440" w:lineRule="exact"/>
              <w:jc w:val="center"/>
              <w:rPr>
                <w:color w:val="000000"/>
                <w:szCs w:val="21"/>
                <w:highlight w:val="none"/>
              </w:rPr>
            </w:pPr>
          </w:p>
        </w:tc>
        <w:tc>
          <w:tcPr>
            <w:tcW w:w="672" w:type="dxa"/>
            <w:noWrap w:val="0"/>
            <w:vAlign w:val="top"/>
          </w:tcPr>
          <w:p w14:paraId="2CA4F6E9">
            <w:pPr>
              <w:spacing w:line="440" w:lineRule="exact"/>
              <w:jc w:val="center"/>
              <w:rPr>
                <w:color w:val="000000"/>
                <w:szCs w:val="21"/>
                <w:highlight w:val="none"/>
              </w:rPr>
            </w:pPr>
          </w:p>
        </w:tc>
        <w:tc>
          <w:tcPr>
            <w:tcW w:w="738" w:type="dxa"/>
            <w:noWrap w:val="0"/>
            <w:vAlign w:val="top"/>
          </w:tcPr>
          <w:p w14:paraId="2AA45359">
            <w:pPr>
              <w:spacing w:line="440" w:lineRule="exact"/>
              <w:jc w:val="center"/>
              <w:rPr>
                <w:color w:val="000000"/>
                <w:szCs w:val="21"/>
                <w:highlight w:val="none"/>
              </w:rPr>
            </w:pPr>
          </w:p>
        </w:tc>
        <w:tc>
          <w:tcPr>
            <w:tcW w:w="1212" w:type="dxa"/>
            <w:noWrap w:val="0"/>
            <w:vAlign w:val="top"/>
          </w:tcPr>
          <w:p w14:paraId="3513354A">
            <w:pPr>
              <w:spacing w:line="440" w:lineRule="exact"/>
              <w:jc w:val="center"/>
              <w:rPr>
                <w:color w:val="000000"/>
                <w:szCs w:val="21"/>
                <w:highlight w:val="none"/>
              </w:rPr>
            </w:pPr>
          </w:p>
        </w:tc>
        <w:tc>
          <w:tcPr>
            <w:tcW w:w="1653" w:type="dxa"/>
            <w:noWrap w:val="0"/>
            <w:vAlign w:val="top"/>
          </w:tcPr>
          <w:p w14:paraId="6B95F808">
            <w:pPr>
              <w:spacing w:line="440" w:lineRule="exact"/>
              <w:jc w:val="center"/>
              <w:rPr>
                <w:color w:val="000000"/>
                <w:szCs w:val="21"/>
                <w:highlight w:val="none"/>
              </w:rPr>
            </w:pPr>
          </w:p>
        </w:tc>
        <w:tc>
          <w:tcPr>
            <w:tcW w:w="688" w:type="dxa"/>
            <w:noWrap w:val="0"/>
            <w:vAlign w:val="top"/>
          </w:tcPr>
          <w:p w14:paraId="35E8B201">
            <w:pPr>
              <w:spacing w:line="440" w:lineRule="exact"/>
              <w:jc w:val="center"/>
              <w:rPr>
                <w:color w:val="000000"/>
                <w:szCs w:val="21"/>
                <w:highlight w:val="none"/>
              </w:rPr>
            </w:pPr>
          </w:p>
        </w:tc>
      </w:tr>
      <w:tr w14:paraId="0BF2D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66" w:type="dxa"/>
            <w:noWrap w:val="0"/>
            <w:vAlign w:val="top"/>
          </w:tcPr>
          <w:p w14:paraId="5B7AAA4B">
            <w:pPr>
              <w:spacing w:line="440" w:lineRule="exact"/>
              <w:jc w:val="center"/>
              <w:rPr>
                <w:color w:val="000000"/>
                <w:szCs w:val="21"/>
                <w:highlight w:val="none"/>
              </w:rPr>
            </w:pPr>
          </w:p>
        </w:tc>
        <w:tc>
          <w:tcPr>
            <w:tcW w:w="1087" w:type="dxa"/>
            <w:noWrap w:val="0"/>
            <w:vAlign w:val="top"/>
          </w:tcPr>
          <w:p w14:paraId="303D3E33">
            <w:pPr>
              <w:spacing w:line="440" w:lineRule="exact"/>
              <w:jc w:val="center"/>
              <w:rPr>
                <w:color w:val="000000"/>
                <w:szCs w:val="21"/>
                <w:highlight w:val="none"/>
              </w:rPr>
            </w:pPr>
          </w:p>
        </w:tc>
        <w:tc>
          <w:tcPr>
            <w:tcW w:w="760" w:type="dxa"/>
            <w:noWrap w:val="0"/>
            <w:vAlign w:val="top"/>
          </w:tcPr>
          <w:p w14:paraId="73C54A07">
            <w:pPr>
              <w:spacing w:line="440" w:lineRule="exact"/>
              <w:jc w:val="center"/>
              <w:rPr>
                <w:color w:val="000000"/>
                <w:szCs w:val="21"/>
                <w:highlight w:val="none"/>
              </w:rPr>
            </w:pPr>
          </w:p>
        </w:tc>
        <w:tc>
          <w:tcPr>
            <w:tcW w:w="991" w:type="dxa"/>
            <w:noWrap w:val="0"/>
            <w:vAlign w:val="top"/>
          </w:tcPr>
          <w:p w14:paraId="182F3806">
            <w:pPr>
              <w:spacing w:line="440" w:lineRule="exact"/>
              <w:jc w:val="center"/>
              <w:rPr>
                <w:color w:val="000000"/>
                <w:szCs w:val="21"/>
                <w:highlight w:val="none"/>
              </w:rPr>
            </w:pPr>
          </w:p>
        </w:tc>
        <w:tc>
          <w:tcPr>
            <w:tcW w:w="672" w:type="dxa"/>
            <w:noWrap w:val="0"/>
            <w:vAlign w:val="top"/>
          </w:tcPr>
          <w:p w14:paraId="1D9A680D">
            <w:pPr>
              <w:spacing w:line="440" w:lineRule="exact"/>
              <w:jc w:val="center"/>
              <w:rPr>
                <w:color w:val="000000"/>
                <w:szCs w:val="21"/>
                <w:highlight w:val="none"/>
              </w:rPr>
            </w:pPr>
          </w:p>
        </w:tc>
        <w:tc>
          <w:tcPr>
            <w:tcW w:w="738" w:type="dxa"/>
            <w:noWrap w:val="0"/>
            <w:vAlign w:val="top"/>
          </w:tcPr>
          <w:p w14:paraId="163FA178">
            <w:pPr>
              <w:spacing w:line="440" w:lineRule="exact"/>
              <w:jc w:val="center"/>
              <w:rPr>
                <w:color w:val="000000"/>
                <w:szCs w:val="21"/>
                <w:highlight w:val="none"/>
              </w:rPr>
            </w:pPr>
          </w:p>
        </w:tc>
        <w:tc>
          <w:tcPr>
            <w:tcW w:w="1212" w:type="dxa"/>
            <w:noWrap w:val="0"/>
            <w:vAlign w:val="top"/>
          </w:tcPr>
          <w:p w14:paraId="31FF197A">
            <w:pPr>
              <w:spacing w:line="440" w:lineRule="exact"/>
              <w:jc w:val="center"/>
              <w:rPr>
                <w:color w:val="000000"/>
                <w:szCs w:val="21"/>
                <w:highlight w:val="none"/>
              </w:rPr>
            </w:pPr>
          </w:p>
        </w:tc>
        <w:tc>
          <w:tcPr>
            <w:tcW w:w="1653" w:type="dxa"/>
            <w:noWrap w:val="0"/>
            <w:vAlign w:val="top"/>
          </w:tcPr>
          <w:p w14:paraId="05CA0209">
            <w:pPr>
              <w:spacing w:line="440" w:lineRule="exact"/>
              <w:jc w:val="center"/>
              <w:rPr>
                <w:color w:val="000000"/>
                <w:szCs w:val="21"/>
                <w:highlight w:val="none"/>
              </w:rPr>
            </w:pPr>
          </w:p>
        </w:tc>
        <w:tc>
          <w:tcPr>
            <w:tcW w:w="688" w:type="dxa"/>
            <w:noWrap w:val="0"/>
            <w:vAlign w:val="top"/>
          </w:tcPr>
          <w:p w14:paraId="07623A10">
            <w:pPr>
              <w:spacing w:line="440" w:lineRule="exact"/>
              <w:jc w:val="center"/>
              <w:rPr>
                <w:color w:val="000000"/>
                <w:szCs w:val="21"/>
                <w:highlight w:val="none"/>
              </w:rPr>
            </w:pPr>
          </w:p>
        </w:tc>
      </w:tr>
      <w:tr w14:paraId="2DF3E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66" w:type="dxa"/>
            <w:noWrap w:val="0"/>
            <w:vAlign w:val="top"/>
          </w:tcPr>
          <w:p w14:paraId="7E22AEE7">
            <w:pPr>
              <w:spacing w:line="440" w:lineRule="exact"/>
              <w:jc w:val="center"/>
              <w:rPr>
                <w:color w:val="000000"/>
                <w:szCs w:val="21"/>
                <w:highlight w:val="none"/>
              </w:rPr>
            </w:pPr>
          </w:p>
        </w:tc>
        <w:tc>
          <w:tcPr>
            <w:tcW w:w="1087" w:type="dxa"/>
            <w:noWrap w:val="0"/>
            <w:vAlign w:val="top"/>
          </w:tcPr>
          <w:p w14:paraId="1874D143">
            <w:pPr>
              <w:spacing w:line="440" w:lineRule="exact"/>
              <w:jc w:val="center"/>
              <w:rPr>
                <w:color w:val="000000"/>
                <w:szCs w:val="21"/>
                <w:highlight w:val="none"/>
              </w:rPr>
            </w:pPr>
          </w:p>
        </w:tc>
        <w:tc>
          <w:tcPr>
            <w:tcW w:w="760" w:type="dxa"/>
            <w:noWrap w:val="0"/>
            <w:vAlign w:val="top"/>
          </w:tcPr>
          <w:p w14:paraId="2E6720C7">
            <w:pPr>
              <w:spacing w:line="440" w:lineRule="exact"/>
              <w:jc w:val="center"/>
              <w:rPr>
                <w:color w:val="000000"/>
                <w:szCs w:val="21"/>
                <w:highlight w:val="none"/>
              </w:rPr>
            </w:pPr>
          </w:p>
        </w:tc>
        <w:tc>
          <w:tcPr>
            <w:tcW w:w="991" w:type="dxa"/>
            <w:noWrap w:val="0"/>
            <w:vAlign w:val="top"/>
          </w:tcPr>
          <w:p w14:paraId="36DE22A4">
            <w:pPr>
              <w:spacing w:line="440" w:lineRule="exact"/>
              <w:jc w:val="center"/>
              <w:rPr>
                <w:color w:val="000000"/>
                <w:szCs w:val="21"/>
                <w:highlight w:val="none"/>
              </w:rPr>
            </w:pPr>
          </w:p>
        </w:tc>
        <w:tc>
          <w:tcPr>
            <w:tcW w:w="672" w:type="dxa"/>
            <w:noWrap w:val="0"/>
            <w:vAlign w:val="top"/>
          </w:tcPr>
          <w:p w14:paraId="48E29159">
            <w:pPr>
              <w:spacing w:line="440" w:lineRule="exact"/>
              <w:jc w:val="center"/>
              <w:rPr>
                <w:color w:val="000000"/>
                <w:szCs w:val="21"/>
                <w:highlight w:val="none"/>
              </w:rPr>
            </w:pPr>
          </w:p>
        </w:tc>
        <w:tc>
          <w:tcPr>
            <w:tcW w:w="738" w:type="dxa"/>
            <w:noWrap w:val="0"/>
            <w:vAlign w:val="top"/>
          </w:tcPr>
          <w:p w14:paraId="244D45C7">
            <w:pPr>
              <w:spacing w:line="440" w:lineRule="exact"/>
              <w:jc w:val="center"/>
              <w:rPr>
                <w:color w:val="000000"/>
                <w:szCs w:val="21"/>
                <w:highlight w:val="none"/>
              </w:rPr>
            </w:pPr>
          </w:p>
        </w:tc>
        <w:tc>
          <w:tcPr>
            <w:tcW w:w="1212" w:type="dxa"/>
            <w:noWrap w:val="0"/>
            <w:vAlign w:val="top"/>
          </w:tcPr>
          <w:p w14:paraId="737DF23D">
            <w:pPr>
              <w:spacing w:line="440" w:lineRule="exact"/>
              <w:jc w:val="center"/>
              <w:rPr>
                <w:color w:val="000000"/>
                <w:szCs w:val="21"/>
                <w:highlight w:val="none"/>
              </w:rPr>
            </w:pPr>
          </w:p>
        </w:tc>
        <w:tc>
          <w:tcPr>
            <w:tcW w:w="1653" w:type="dxa"/>
            <w:noWrap w:val="0"/>
            <w:vAlign w:val="top"/>
          </w:tcPr>
          <w:p w14:paraId="6DA4ADAD">
            <w:pPr>
              <w:spacing w:line="440" w:lineRule="exact"/>
              <w:jc w:val="center"/>
              <w:rPr>
                <w:color w:val="000000"/>
                <w:szCs w:val="21"/>
                <w:highlight w:val="none"/>
              </w:rPr>
            </w:pPr>
          </w:p>
        </w:tc>
        <w:tc>
          <w:tcPr>
            <w:tcW w:w="688" w:type="dxa"/>
            <w:noWrap w:val="0"/>
            <w:vAlign w:val="top"/>
          </w:tcPr>
          <w:p w14:paraId="1A033F1C">
            <w:pPr>
              <w:spacing w:line="440" w:lineRule="exact"/>
              <w:jc w:val="center"/>
              <w:rPr>
                <w:color w:val="000000"/>
                <w:szCs w:val="21"/>
                <w:highlight w:val="none"/>
              </w:rPr>
            </w:pPr>
          </w:p>
        </w:tc>
      </w:tr>
      <w:tr w14:paraId="23A63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66" w:type="dxa"/>
            <w:noWrap w:val="0"/>
            <w:vAlign w:val="top"/>
          </w:tcPr>
          <w:p w14:paraId="3035B716">
            <w:pPr>
              <w:spacing w:line="440" w:lineRule="exact"/>
              <w:jc w:val="center"/>
              <w:rPr>
                <w:color w:val="000000"/>
                <w:szCs w:val="21"/>
                <w:highlight w:val="none"/>
              </w:rPr>
            </w:pPr>
          </w:p>
        </w:tc>
        <w:tc>
          <w:tcPr>
            <w:tcW w:w="1087" w:type="dxa"/>
            <w:noWrap w:val="0"/>
            <w:vAlign w:val="top"/>
          </w:tcPr>
          <w:p w14:paraId="55EA60CD">
            <w:pPr>
              <w:spacing w:line="440" w:lineRule="exact"/>
              <w:jc w:val="center"/>
              <w:rPr>
                <w:color w:val="000000"/>
                <w:szCs w:val="21"/>
                <w:highlight w:val="none"/>
              </w:rPr>
            </w:pPr>
          </w:p>
        </w:tc>
        <w:tc>
          <w:tcPr>
            <w:tcW w:w="760" w:type="dxa"/>
            <w:noWrap w:val="0"/>
            <w:vAlign w:val="top"/>
          </w:tcPr>
          <w:p w14:paraId="2F4B9C29">
            <w:pPr>
              <w:spacing w:line="440" w:lineRule="exact"/>
              <w:jc w:val="center"/>
              <w:rPr>
                <w:color w:val="000000"/>
                <w:szCs w:val="21"/>
                <w:highlight w:val="none"/>
              </w:rPr>
            </w:pPr>
          </w:p>
        </w:tc>
        <w:tc>
          <w:tcPr>
            <w:tcW w:w="991" w:type="dxa"/>
            <w:noWrap w:val="0"/>
            <w:vAlign w:val="top"/>
          </w:tcPr>
          <w:p w14:paraId="427B5CCA">
            <w:pPr>
              <w:spacing w:line="440" w:lineRule="exact"/>
              <w:jc w:val="center"/>
              <w:rPr>
                <w:color w:val="000000"/>
                <w:szCs w:val="21"/>
                <w:highlight w:val="none"/>
              </w:rPr>
            </w:pPr>
          </w:p>
        </w:tc>
        <w:tc>
          <w:tcPr>
            <w:tcW w:w="672" w:type="dxa"/>
            <w:noWrap w:val="0"/>
            <w:vAlign w:val="top"/>
          </w:tcPr>
          <w:p w14:paraId="5520D108">
            <w:pPr>
              <w:spacing w:line="440" w:lineRule="exact"/>
              <w:jc w:val="center"/>
              <w:rPr>
                <w:color w:val="000000"/>
                <w:szCs w:val="21"/>
                <w:highlight w:val="none"/>
              </w:rPr>
            </w:pPr>
          </w:p>
        </w:tc>
        <w:tc>
          <w:tcPr>
            <w:tcW w:w="738" w:type="dxa"/>
            <w:noWrap w:val="0"/>
            <w:vAlign w:val="top"/>
          </w:tcPr>
          <w:p w14:paraId="35E288B6">
            <w:pPr>
              <w:spacing w:line="440" w:lineRule="exact"/>
              <w:jc w:val="center"/>
              <w:rPr>
                <w:color w:val="000000"/>
                <w:szCs w:val="21"/>
                <w:highlight w:val="none"/>
              </w:rPr>
            </w:pPr>
          </w:p>
        </w:tc>
        <w:tc>
          <w:tcPr>
            <w:tcW w:w="1212" w:type="dxa"/>
            <w:noWrap w:val="0"/>
            <w:vAlign w:val="top"/>
          </w:tcPr>
          <w:p w14:paraId="309F96B1">
            <w:pPr>
              <w:spacing w:line="440" w:lineRule="exact"/>
              <w:jc w:val="center"/>
              <w:rPr>
                <w:color w:val="000000"/>
                <w:szCs w:val="21"/>
                <w:highlight w:val="none"/>
              </w:rPr>
            </w:pPr>
          </w:p>
        </w:tc>
        <w:tc>
          <w:tcPr>
            <w:tcW w:w="1653" w:type="dxa"/>
            <w:noWrap w:val="0"/>
            <w:vAlign w:val="top"/>
          </w:tcPr>
          <w:p w14:paraId="1D07D44D">
            <w:pPr>
              <w:spacing w:line="440" w:lineRule="exact"/>
              <w:jc w:val="center"/>
              <w:rPr>
                <w:color w:val="000000"/>
                <w:szCs w:val="21"/>
                <w:highlight w:val="none"/>
              </w:rPr>
            </w:pPr>
          </w:p>
        </w:tc>
        <w:tc>
          <w:tcPr>
            <w:tcW w:w="688" w:type="dxa"/>
            <w:noWrap w:val="0"/>
            <w:vAlign w:val="top"/>
          </w:tcPr>
          <w:p w14:paraId="6DD9FC9B">
            <w:pPr>
              <w:spacing w:line="440" w:lineRule="exact"/>
              <w:jc w:val="center"/>
              <w:rPr>
                <w:color w:val="000000"/>
                <w:szCs w:val="21"/>
                <w:highlight w:val="none"/>
              </w:rPr>
            </w:pPr>
          </w:p>
        </w:tc>
      </w:tr>
      <w:tr w14:paraId="3CF20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66" w:type="dxa"/>
            <w:noWrap w:val="0"/>
            <w:vAlign w:val="top"/>
          </w:tcPr>
          <w:p w14:paraId="2FFA7CFC">
            <w:pPr>
              <w:spacing w:line="440" w:lineRule="exact"/>
              <w:jc w:val="center"/>
              <w:rPr>
                <w:color w:val="000000"/>
                <w:szCs w:val="21"/>
                <w:highlight w:val="none"/>
              </w:rPr>
            </w:pPr>
          </w:p>
        </w:tc>
        <w:tc>
          <w:tcPr>
            <w:tcW w:w="1087" w:type="dxa"/>
            <w:noWrap w:val="0"/>
            <w:vAlign w:val="top"/>
          </w:tcPr>
          <w:p w14:paraId="001DD2F7">
            <w:pPr>
              <w:spacing w:line="440" w:lineRule="exact"/>
              <w:jc w:val="center"/>
              <w:rPr>
                <w:color w:val="000000"/>
                <w:szCs w:val="21"/>
                <w:highlight w:val="none"/>
              </w:rPr>
            </w:pPr>
          </w:p>
        </w:tc>
        <w:tc>
          <w:tcPr>
            <w:tcW w:w="760" w:type="dxa"/>
            <w:noWrap w:val="0"/>
            <w:vAlign w:val="top"/>
          </w:tcPr>
          <w:p w14:paraId="00B91B3B">
            <w:pPr>
              <w:spacing w:line="440" w:lineRule="exact"/>
              <w:jc w:val="center"/>
              <w:rPr>
                <w:color w:val="000000"/>
                <w:szCs w:val="21"/>
                <w:highlight w:val="none"/>
              </w:rPr>
            </w:pPr>
          </w:p>
        </w:tc>
        <w:tc>
          <w:tcPr>
            <w:tcW w:w="991" w:type="dxa"/>
            <w:noWrap w:val="0"/>
            <w:vAlign w:val="top"/>
          </w:tcPr>
          <w:p w14:paraId="3FC483AD">
            <w:pPr>
              <w:spacing w:line="440" w:lineRule="exact"/>
              <w:jc w:val="center"/>
              <w:rPr>
                <w:color w:val="000000"/>
                <w:szCs w:val="21"/>
                <w:highlight w:val="none"/>
              </w:rPr>
            </w:pPr>
          </w:p>
        </w:tc>
        <w:tc>
          <w:tcPr>
            <w:tcW w:w="672" w:type="dxa"/>
            <w:noWrap w:val="0"/>
            <w:vAlign w:val="top"/>
          </w:tcPr>
          <w:p w14:paraId="68370590">
            <w:pPr>
              <w:spacing w:line="440" w:lineRule="exact"/>
              <w:jc w:val="center"/>
              <w:rPr>
                <w:color w:val="000000"/>
                <w:szCs w:val="21"/>
                <w:highlight w:val="none"/>
              </w:rPr>
            </w:pPr>
          </w:p>
        </w:tc>
        <w:tc>
          <w:tcPr>
            <w:tcW w:w="738" w:type="dxa"/>
            <w:noWrap w:val="0"/>
            <w:vAlign w:val="top"/>
          </w:tcPr>
          <w:p w14:paraId="38AFDC83">
            <w:pPr>
              <w:spacing w:line="440" w:lineRule="exact"/>
              <w:jc w:val="center"/>
              <w:rPr>
                <w:color w:val="000000"/>
                <w:szCs w:val="21"/>
                <w:highlight w:val="none"/>
              </w:rPr>
            </w:pPr>
          </w:p>
        </w:tc>
        <w:tc>
          <w:tcPr>
            <w:tcW w:w="1212" w:type="dxa"/>
            <w:noWrap w:val="0"/>
            <w:vAlign w:val="top"/>
          </w:tcPr>
          <w:p w14:paraId="3817E834">
            <w:pPr>
              <w:spacing w:line="440" w:lineRule="exact"/>
              <w:jc w:val="center"/>
              <w:rPr>
                <w:color w:val="000000"/>
                <w:szCs w:val="21"/>
                <w:highlight w:val="none"/>
              </w:rPr>
            </w:pPr>
          </w:p>
        </w:tc>
        <w:tc>
          <w:tcPr>
            <w:tcW w:w="1653" w:type="dxa"/>
            <w:noWrap w:val="0"/>
            <w:vAlign w:val="top"/>
          </w:tcPr>
          <w:p w14:paraId="59A3FBC6">
            <w:pPr>
              <w:spacing w:line="440" w:lineRule="exact"/>
              <w:jc w:val="center"/>
              <w:rPr>
                <w:color w:val="000000"/>
                <w:szCs w:val="21"/>
                <w:highlight w:val="none"/>
              </w:rPr>
            </w:pPr>
          </w:p>
        </w:tc>
        <w:tc>
          <w:tcPr>
            <w:tcW w:w="688" w:type="dxa"/>
            <w:noWrap w:val="0"/>
            <w:vAlign w:val="top"/>
          </w:tcPr>
          <w:p w14:paraId="16C0E004">
            <w:pPr>
              <w:spacing w:line="440" w:lineRule="exact"/>
              <w:jc w:val="center"/>
              <w:rPr>
                <w:color w:val="000000"/>
                <w:szCs w:val="21"/>
                <w:highlight w:val="none"/>
              </w:rPr>
            </w:pPr>
          </w:p>
        </w:tc>
      </w:tr>
      <w:tr w14:paraId="284D7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66" w:type="dxa"/>
            <w:noWrap w:val="0"/>
            <w:vAlign w:val="top"/>
          </w:tcPr>
          <w:p w14:paraId="0E00BC62">
            <w:pPr>
              <w:spacing w:line="440" w:lineRule="exact"/>
              <w:jc w:val="center"/>
              <w:rPr>
                <w:color w:val="000000"/>
                <w:szCs w:val="21"/>
                <w:highlight w:val="none"/>
              </w:rPr>
            </w:pPr>
          </w:p>
        </w:tc>
        <w:tc>
          <w:tcPr>
            <w:tcW w:w="1087" w:type="dxa"/>
            <w:noWrap w:val="0"/>
            <w:vAlign w:val="top"/>
          </w:tcPr>
          <w:p w14:paraId="6282C1A2">
            <w:pPr>
              <w:spacing w:line="440" w:lineRule="exact"/>
              <w:jc w:val="center"/>
              <w:rPr>
                <w:color w:val="000000"/>
                <w:szCs w:val="21"/>
                <w:highlight w:val="none"/>
              </w:rPr>
            </w:pPr>
          </w:p>
        </w:tc>
        <w:tc>
          <w:tcPr>
            <w:tcW w:w="760" w:type="dxa"/>
            <w:noWrap w:val="0"/>
            <w:vAlign w:val="top"/>
          </w:tcPr>
          <w:p w14:paraId="5DE8A7DC">
            <w:pPr>
              <w:spacing w:line="440" w:lineRule="exact"/>
              <w:jc w:val="center"/>
              <w:rPr>
                <w:color w:val="000000"/>
                <w:szCs w:val="21"/>
                <w:highlight w:val="none"/>
              </w:rPr>
            </w:pPr>
          </w:p>
        </w:tc>
        <w:tc>
          <w:tcPr>
            <w:tcW w:w="991" w:type="dxa"/>
            <w:noWrap w:val="0"/>
            <w:vAlign w:val="top"/>
          </w:tcPr>
          <w:p w14:paraId="310C32BB">
            <w:pPr>
              <w:spacing w:line="440" w:lineRule="exact"/>
              <w:jc w:val="center"/>
              <w:rPr>
                <w:color w:val="000000"/>
                <w:szCs w:val="21"/>
                <w:highlight w:val="none"/>
              </w:rPr>
            </w:pPr>
          </w:p>
        </w:tc>
        <w:tc>
          <w:tcPr>
            <w:tcW w:w="672" w:type="dxa"/>
            <w:noWrap w:val="0"/>
            <w:vAlign w:val="top"/>
          </w:tcPr>
          <w:p w14:paraId="480A5608">
            <w:pPr>
              <w:spacing w:line="440" w:lineRule="exact"/>
              <w:jc w:val="center"/>
              <w:rPr>
                <w:color w:val="000000"/>
                <w:szCs w:val="21"/>
                <w:highlight w:val="none"/>
              </w:rPr>
            </w:pPr>
          </w:p>
        </w:tc>
        <w:tc>
          <w:tcPr>
            <w:tcW w:w="738" w:type="dxa"/>
            <w:noWrap w:val="0"/>
            <w:vAlign w:val="top"/>
          </w:tcPr>
          <w:p w14:paraId="02043D18">
            <w:pPr>
              <w:spacing w:line="440" w:lineRule="exact"/>
              <w:jc w:val="center"/>
              <w:rPr>
                <w:color w:val="000000"/>
                <w:szCs w:val="21"/>
                <w:highlight w:val="none"/>
              </w:rPr>
            </w:pPr>
          </w:p>
        </w:tc>
        <w:tc>
          <w:tcPr>
            <w:tcW w:w="1212" w:type="dxa"/>
            <w:noWrap w:val="0"/>
            <w:vAlign w:val="top"/>
          </w:tcPr>
          <w:p w14:paraId="35B27CDD">
            <w:pPr>
              <w:spacing w:line="440" w:lineRule="exact"/>
              <w:jc w:val="center"/>
              <w:rPr>
                <w:color w:val="000000"/>
                <w:szCs w:val="21"/>
                <w:highlight w:val="none"/>
              </w:rPr>
            </w:pPr>
          </w:p>
        </w:tc>
        <w:tc>
          <w:tcPr>
            <w:tcW w:w="1653" w:type="dxa"/>
            <w:noWrap w:val="0"/>
            <w:vAlign w:val="top"/>
          </w:tcPr>
          <w:p w14:paraId="72BC7F84">
            <w:pPr>
              <w:spacing w:line="440" w:lineRule="exact"/>
              <w:jc w:val="center"/>
              <w:rPr>
                <w:color w:val="000000"/>
                <w:szCs w:val="21"/>
                <w:highlight w:val="none"/>
              </w:rPr>
            </w:pPr>
          </w:p>
        </w:tc>
        <w:tc>
          <w:tcPr>
            <w:tcW w:w="688" w:type="dxa"/>
            <w:noWrap w:val="0"/>
            <w:vAlign w:val="top"/>
          </w:tcPr>
          <w:p w14:paraId="6F1303F8">
            <w:pPr>
              <w:spacing w:line="440" w:lineRule="exact"/>
              <w:jc w:val="center"/>
              <w:rPr>
                <w:color w:val="000000"/>
                <w:szCs w:val="21"/>
                <w:highlight w:val="none"/>
              </w:rPr>
            </w:pPr>
          </w:p>
        </w:tc>
      </w:tr>
      <w:tr w14:paraId="66811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66" w:type="dxa"/>
            <w:noWrap w:val="0"/>
            <w:vAlign w:val="top"/>
          </w:tcPr>
          <w:p w14:paraId="3B42E7AB">
            <w:pPr>
              <w:spacing w:line="440" w:lineRule="exact"/>
              <w:jc w:val="center"/>
              <w:rPr>
                <w:color w:val="000000"/>
                <w:szCs w:val="21"/>
                <w:highlight w:val="none"/>
              </w:rPr>
            </w:pPr>
          </w:p>
        </w:tc>
        <w:tc>
          <w:tcPr>
            <w:tcW w:w="1087" w:type="dxa"/>
            <w:noWrap w:val="0"/>
            <w:vAlign w:val="top"/>
          </w:tcPr>
          <w:p w14:paraId="28503152">
            <w:pPr>
              <w:spacing w:line="440" w:lineRule="exact"/>
              <w:jc w:val="center"/>
              <w:rPr>
                <w:color w:val="000000"/>
                <w:szCs w:val="21"/>
                <w:highlight w:val="none"/>
              </w:rPr>
            </w:pPr>
          </w:p>
        </w:tc>
        <w:tc>
          <w:tcPr>
            <w:tcW w:w="760" w:type="dxa"/>
            <w:noWrap w:val="0"/>
            <w:vAlign w:val="top"/>
          </w:tcPr>
          <w:p w14:paraId="745B8B75">
            <w:pPr>
              <w:spacing w:line="440" w:lineRule="exact"/>
              <w:jc w:val="center"/>
              <w:rPr>
                <w:color w:val="000000"/>
                <w:szCs w:val="21"/>
                <w:highlight w:val="none"/>
              </w:rPr>
            </w:pPr>
          </w:p>
        </w:tc>
        <w:tc>
          <w:tcPr>
            <w:tcW w:w="991" w:type="dxa"/>
            <w:noWrap w:val="0"/>
            <w:vAlign w:val="top"/>
          </w:tcPr>
          <w:p w14:paraId="3E8CE4D4">
            <w:pPr>
              <w:spacing w:line="440" w:lineRule="exact"/>
              <w:jc w:val="center"/>
              <w:rPr>
                <w:color w:val="000000"/>
                <w:szCs w:val="21"/>
                <w:highlight w:val="none"/>
              </w:rPr>
            </w:pPr>
          </w:p>
        </w:tc>
        <w:tc>
          <w:tcPr>
            <w:tcW w:w="672" w:type="dxa"/>
            <w:noWrap w:val="0"/>
            <w:vAlign w:val="top"/>
          </w:tcPr>
          <w:p w14:paraId="04E9F595">
            <w:pPr>
              <w:spacing w:line="440" w:lineRule="exact"/>
              <w:jc w:val="center"/>
              <w:rPr>
                <w:color w:val="000000"/>
                <w:szCs w:val="21"/>
                <w:highlight w:val="none"/>
              </w:rPr>
            </w:pPr>
          </w:p>
        </w:tc>
        <w:tc>
          <w:tcPr>
            <w:tcW w:w="738" w:type="dxa"/>
            <w:noWrap w:val="0"/>
            <w:vAlign w:val="top"/>
          </w:tcPr>
          <w:p w14:paraId="39ADD22A">
            <w:pPr>
              <w:spacing w:line="440" w:lineRule="exact"/>
              <w:jc w:val="center"/>
              <w:rPr>
                <w:color w:val="000000"/>
                <w:szCs w:val="21"/>
                <w:highlight w:val="none"/>
              </w:rPr>
            </w:pPr>
          </w:p>
        </w:tc>
        <w:tc>
          <w:tcPr>
            <w:tcW w:w="1212" w:type="dxa"/>
            <w:noWrap w:val="0"/>
            <w:vAlign w:val="top"/>
          </w:tcPr>
          <w:p w14:paraId="5A849176">
            <w:pPr>
              <w:spacing w:line="440" w:lineRule="exact"/>
              <w:jc w:val="center"/>
              <w:rPr>
                <w:color w:val="000000"/>
                <w:szCs w:val="21"/>
                <w:highlight w:val="none"/>
              </w:rPr>
            </w:pPr>
          </w:p>
        </w:tc>
        <w:tc>
          <w:tcPr>
            <w:tcW w:w="1653" w:type="dxa"/>
            <w:noWrap w:val="0"/>
            <w:vAlign w:val="top"/>
          </w:tcPr>
          <w:p w14:paraId="58C86784">
            <w:pPr>
              <w:spacing w:line="440" w:lineRule="exact"/>
              <w:jc w:val="center"/>
              <w:rPr>
                <w:color w:val="000000"/>
                <w:szCs w:val="21"/>
                <w:highlight w:val="none"/>
              </w:rPr>
            </w:pPr>
          </w:p>
        </w:tc>
        <w:tc>
          <w:tcPr>
            <w:tcW w:w="688" w:type="dxa"/>
            <w:noWrap w:val="0"/>
            <w:vAlign w:val="top"/>
          </w:tcPr>
          <w:p w14:paraId="10E6ECD7">
            <w:pPr>
              <w:spacing w:line="440" w:lineRule="exact"/>
              <w:jc w:val="center"/>
              <w:rPr>
                <w:color w:val="000000"/>
                <w:szCs w:val="21"/>
                <w:highlight w:val="none"/>
              </w:rPr>
            </w:pPr>
          </w:p>
        </w:tc>
      </w:tr>
      <w:tr w14:paraId="7AECF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66" w:type="dxa"/>
            <w:noWrap w:val="0"/>
            <w:vAlign w:val="top"/>
          </w:tcPr>
          <w:p w14:paraId="143F72D7">
            <w:pPr>
              <w:spacing w:line="440" w:lineRule="exact"/>
              <w:jc w:val="center"/>
              <w:rPr>
                <w:color w:val="000000"/>
                <w:szCs w:val="21"/>
                <w:highlight w:val="none"/>
              </w:rPr>
            </w:pPr>
          </w:p>
        </w:tc>
        <w:tc>
          <w:tcPr>
            <w:tcW w:w="1087" w:type="dxa"/>
            <w:noWrap w:val="0"/>
            <w:vAlign w:val="top"/>
          </w:tcPr>
          <w:p w14:paraId="4771488A">
            <w:pPr>
              <w:spacing w:line="440" w:lineRule="exact"/>
              <w:jc w:val="center"/>
              <w:rPr>
                <w:color w:val="000000"/>
                <w:szCs w:val="21"/>
                <w:highlight w:val="none"/>
              </w:rPr>
            </w:pPr>
          </w:p>
        </w:tc>
        <w:tc>
          <w:tcPr>
            <w:tcW w:w="760" w:type="dxa"/>
            <w:noWrap w:val="0"/>
            <w:vAlign w:val="top"/>
          </w:tcPr>
          <w:p w14:paraId="72FB4386">
            <w:pPr>
              <w:spacing w:line="440" w:lineRule="exact"/>
              <w:jc w:val="center"/>
              <w:rPr>
                <w:color w:val="000000"/>
                <w:szCs w:val="21"/>
                <w:highlight w:val="none"/>
              </w:rPr>
            </w:pPr>
          </w:p>
        </w:tc>
        <w:tc>
          <w:tcPr>
            <w:tcW w:w="991" w:type="dxa"/>
            <w:noWrap w:val="0"/>
            <w:vAlign w:val="top"/>
          </w:tcPr>
          <w:p w14:paraId="21D03124">
            <w:pPr>
              <w:spacing w:line="440" w:lineRule="exact"/>
              <w:jc w:val="center"/>
              <w:rPr>
                <w:color w:val="000000"/>
                <w:szCs w:val="21"/>
                <w:highlight w:val="none"/>
              </w:rPr>
            </w:pPr>
          </w:p>
        </w:tc>
        <w:tc>
          <w:tcPr>
            <w:tcW w:w="672" w:type="dxa"/>
            <w:noWrap w:val="0"/>
            <w:vAlign w:val="top"/>
          </w:tcPr>
          <w:p w14:paraId="16E56F2B">
            <w:pPr>
              <w:spacing w:line="440" w:lineRule="exact"/>
              <w:jc w:val="center"/>
              <w:rPr>
                <w:color w:val="000000"/>
                <w:szCs w:val="21"/>
                <w:highlight w:val="none"/>
              </w:rPr>
            </w:pPr>
          </w:p>
        </w:tc>
        <w:tc>
          <w:tcPr>
            <w:tcW w:w="738" w:type="dxa"/>
            <w:noWrap w:val="0"/>
            <w:vAlign w:val="top"/>
          </w:tcPr>
          <w:p w14:paraId="3136B59B">
            <w:pPr>
              <w:spacing w:line="440" w:lineRule="exact"/>
              <w:jc w:val="center"/>
              <w:rPr>
                <w:color w:val="000000"/>
                <w:szCs w:val="21"/>
                <w:highlight w:val="none"/>
              </w:rPr>
            </w:pPr>
          </w:p>
        </w:tc>
        <w:tc>
          <w:tcPr>
            <w:tcW w:w="1212" w:type="dxa"/>
            <w:noWrap w:val="0"/>
            <w:vAlign w:val="top"/>
          </w:tcPr>
          <w:p w14:paraId="03D5E6E5">
            <w:pPr>
              <w:spacing w:line="440" w:lineRule="exact"/>
              <w:jc w:val="center"/>
              <w:rPr>
                <w:color w:val="000000"/>
                <w:szCs w:val="21"/>
                <w:highlight w:val="none"/>
              </w:rPr>
            </w:pPr>
          </w:p>
        </w:tc>
        <w:tc>
          <w:tcPr>
            <w:tcW w:w="1653" w:type="dxa"/>
            <w:noWrap w:val="0"/>
            <w:vAlign w:val="top"/>
          </w:tcPr>
          <w:p w14:paraId="3F096C06">
            <w:pPr>
              <w:spacing w:line="440" w:lineRule="exact"/>
              <w:jc w:val="center"/>
              <w:rPr>
                <w:color w:val="000000"/>
                <w:szCs w:val="21"/>
                <w:highlight w:val="none"/>
              </w:rPr>
            </w:pPr>
          </w:p>
        </w:tc>
        <w:tc>
          <w:tcPr>
            <w:tcW w:w="688" w:type="dxa"/>
            <w:noWrap w:val="0"/>
            <w:vAlign w:val="top"/>
          </w:tcPr>
          <w:p w14:paraId="7D00D7F6">
            <w:pPr>
              <w:spacing w:line="440" w:lineRule="exact"/>
              <w:jc w:val="center"/>
              <w:rPr>
                <w:color w:val="000000"/>
                <w:szCs w:val="21"/>
                <w:highlight w:val="none"/>
              </w:rPr>
            </w:pPr>
          </w:p>
        </w:tc>
      </w:tr>
      <w:tr w14:paraId="2F932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66" w:type="dxa"/>
            <w:noWrap w:val="0"/>
            <w:vAlign w:val="top"/>
          </w:tcPr>
          <w:p w14:paraId="49AF13E9">
            <w:pPr>
              <w:spacing w:line="440" w:lineRule="exact"/>
              <w:jc w:val="center"/>
              <w:rPr>
                <w:color w:val="000000"/>
                <w:szCs w:val="21"/>
                <w:highlight w:val="none"/>
              </w:rPr>
            </w:pPr>
          </w:p>
        </w:tc>
        <w:tc>
          <w:tcPr>
            <w:tcW w:w="1087" w:type="dxa"/>
            <w:noWrap w:val="0"/>
            <w:vAlign w:val="top"/>
          </w:tcPr>
          <w:p w14:paraId="65D340FF">
            <w:pPr>
              <w:spacing w:line="440" w:lineRule="exact"/>
              <w:jc w:val="center"/>
              <w:rPr>
                <w:color w:val="000000"/>
                <w:szCs w:val="21"/>
                <w:highlight w:val="none"/>
              </w:rPr>
            </w:pPr>
          </w:p>
        </w:tc>
        <w:tc>
          <w:tcPr>
            <w:tcW w:w="760" w:type="dxa"/>
            <w:noWrap w:val="0"/>
            <w:vAlign w:val="top"/>
          </w:tcPr>
          <w:p w14:paraId="0D8BBC78">
            <w:pPr>
              <w:spacing w:line="440" w:lineRule="exact"/>
              <w:jc w:val="center"/>
              <w:rPr>
                <w:color w:val="000000"/>
                <w:szCs w:val="21"/>
                <w:highlight w:val="none"/>
              </w:rPr>
            </w:pPr>
          </w:p>
        </w:tc>
        <w:tc>
          <w:tcPr>
            <w:tcW w:w="991" w:type="dxa"/>
            <w:noWrap w:val="0"/>
            <w:vAlign w:val="top"/>
          </w:tcPr>
          <w:p w14:paraId="3B0B07B2">
            <w:pPr>
              <w:spacing w:line="440" w:lineRule="exact"/>
              <w:jc w:val="center"/>
              <w:rPr>
                <w:color w:val="000000"/>
                <w:szCs w:val="21"/>
                <w:highlight w:val="none"/>
              </w:rPr>
            </w:pPr>
          </w:p>
        </w:tc>
        <w:tc>
          <w:tcPr>
            <w:tcW w:w="672" w:type="dxa"/>
            <w:noWrap w:val="0"/>
            <w:vAlign w:val="top"/>
          </w:tcPr>
          <w:p w14:paraId="2898A8D9">
            <w:pPr>
              <w:spacing w:line="440" w:lineRule="exact"/>
              <w:jc w:val="center"/>
              <w:rPr>
                <w:color w:val="000000"/>
                <w:szCs w:val="21"/>
                <w:highlight w:val="none"/>
              </w:rPr>
            </w:pPr>
          </w:p>
        </w:tc>
        <w:tc>
          <w:tcPr>
            <w:tcW w:w="738" w:type="dxa"/>
            <w:noWrap w:val="0"/>
            <w:vAlign w:val="top"/>
          </w:tcPr>
          <w:p w14:paraId="6250FE60">
            <w:pPr>
              <w:spacing w:line="440" w:lineRule="exact"/>
              <w:jc w:val="center"/>
              <w:rPr>
                <w:color w:val="000000"/>
                <w:szCs w:val="21"/>
                <w:highlight w:val="none"/>
              </w:rPr>
            </w:pPr>
          </w:p>
        </w:tc>
        <w:tc>
          <w:tcPr>
            <w:tcW w:w="1212" w:type="dxa"/>
            <w:noWrap w:val="0"/>
            <w:vAlign w:val="top"/>
          </w:tcPr>
          <w:p w14:paraId="4CA16186">
            <w:pPr>
              <w:spacing w:line="440" w:lineRule="exact"/>
              <w:jc w:val="center"/>
              <w:rPr>
                <w:color w:val="000000"/>
                <w:szCs w:val="21"/>
                <w:highlight w:val="none"/>
              </w:rPr>
            </w:pPr>
          </w:p>
        </w:tc>
        <w:tc>
          <w:tcPr>
            <w:tcW w:w="1653" w:type="dxa"/>
            <w:noWrap w:val="0"/>
            <w:vAlign w:val="top"/>
          </w:tcPr>
          <w:p w14:paraId="4325B22F">
            <w:pPr>
              <w:spacing w:line="440" w:lineRule="exact"/>
              <w:jc w:val="center"/>
              <w:rPr>
                <w:color w:val="000000"/>
                <w:szCs w:val="21"/>
                <w:highlight w:val="none"/>
              </w:rPr>
            </w:pPr>
          </w:p>
        </w:tc>
        <w:tc>
          <w:tcPr>
            <w:tcW w:w="688" w:type="dxa"/>
            <w:noWrap w:val="0"/>
            <w:vAlign w:val="top"/>
          </w:tcPr>
          <w:p w14:paraId="29B4BE7B">
            <w:pPr>
              <w:spacing w:line="440" w:lineRule="exact"/>
              <w:jc w:val="center"/>
              <w:rPr>
                <w:color w:val="000000"/>
                <w:szCs w:val="21"/>
                <w:highlight w:val="none"/>
              </w:rPr>
            </w:pPr>
          </w:p>
        </w:tc>
      </w:tr>
      <w:tr w14:paraId="461C6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66" w:type="dxa"/>
            <w:noWrap w:val="0"/>
            <w:vAlign w:val="top"/>
          </w:tcPr>
          <w:p w14:paraId="52C4DFF6">
            <w:pPr>
              <w:spacing w:line="440" w:lineRule="exact"/>
              <w:jc w:val="center"/>
              <w:rPr>
                <w:color w:val="000000"/>
                <w:szCs w:val="21"/>
                <w:highlight w:val="none"/>
              </w:rPr>
            </w:pPr>
          </w:p>
        </w:tc>
        <w:tc>
          <w:tcPr>
            <w:tcW w:w="1087" w:type="dxa"/>
            <w:noWrap w:val="0"/>
            <w:vAlign w:val="top"/>
          </w:tcPr>
          <w:p w14:paraId="7189FDCC">
            <w:pPr>
              <w:spacing w:line="440" w:lineRule="exact"/>
              <w:jc w:val="center"/>
              <w:rPr>
                <w:color w:val="000000"/>
                <w:szCs w:val="21"/>
                <w:highlight w:val="none"/>
              </w:rPr>
            </w:pPr>
          </w:p>
        </w:tc>
        <w:tc>
          <w:tcPr>
            <w:tcW w:w="760" w:type="dxa"/>
            <w:noWrap w:val="0"/>
            <w:vAlign w:val="top"/>
          </w:tcPr>
          <w:p w14:paraId="0C352828">
            <w:pPr>
              <w:spacing w:line="440" w:lineRule="exact"/>
              <w:jc w:val="center"/>
              <w:rPr>
                <w:color w:val="000000"/>
                <w:szCs w:val="21"/>
                <w:highlight w:val="none"/>
              </w:rPr>
            </w:pPr>
          </w:p>
        </w:tc>
        <w:tc>
          <w:tcPr>
            <w:tcW w:w="991" w:type="dxa"/>
            <w:noWrap w:val="0"/>
            <w:vAlign w:val="top"/>
          </w:tcPr>
          <w:p w14:paraId="5CED6BAE">
            <w:pPr>
              <w:spacing w:line="440" w:lineRule="exact"/>
              <w:jc w:val="center"/>
              <w:rPr>
                <w:color w:val="000000"/>
                <w:szCs w:val="21"/>
                <w:highlight w:val="none"/>
              </w:rPr>
            </w:pPr>
          </w:p>
        </w:tc>
        <w:tc>
          <w:tcPr>
            <w:tcW w:w="672" w:type="dxa"/>
            <w:noWrap w:val="0"/>
            <w:vAlign w:val="top"/>
          </w:tcPr>
          <w:p w14:paraId="0F626090">
            <w:pPr>
              <w:spacing w:line="440" w:lineRule="exact"/>
              <w:jc w:val="center"/>
              <w:rPr>
                <w:color w:val="000000"/>
                <w:szCs w:val="21"/>
                <w:highlight w:val="none"/>
              </w:rPr>
            </w:pPr>
          </w:p>
        </w:tc>
        <w:tc>
          <w:tcPr>
            <w:tcW w:w="738" w:type="dxa"/>
            <w:noWrap w:val="0"/>
            <w:vAlign w:val="top"/>
          </w:tcPr>
          <w:p w14:paraId="65BA1AFF">
            <w:pPr>
              <w:spacing w:line="440" w:lineRule="exact"/>
              <w:jc w:val="center"/>
              <w:rPr>
                <w:color w:val="000000"/>
                <w:szCs w:val="21"/>
                <w:highlight w:val="none"/>
              </w:rPr>
            </w:pPr>
          </w:p>
        </w:tc>
        <w:tc>
          <w:tcPr>
            <w:tcW w:w="1212" w:type="dxa"/>
            <w:noWrap w:val="0"/>
            <w:vAlign w:val="top"/>
          </w:tcPr>
          <w:p w14:paraId="6B238417">
            <w:pPr>
              <w:spacing w:line="440" w:lineRule="exact"/>
              <w:jc w:val="center"/>
              <w:rPr>
                <w:color w:val="000000"/>
                <w:szCs w:val="21"/>
                <w:highlight w:val="none"/>
              </w:rPr>
            </w:pPr>
          </w:p>
        </w:tc>
        <w:tc>
          <w:tcPr>
            <w:tcW w:w="1653" w:type="dxa"/>
            <w:noWrap w:val="0"/>
            <w:vAlign w:val="top"/>
          </w:tcPr>
          <w:p w14:paraId="34794C37">
            <w:pPr>
              <w:spacing w:line="440" w:lineRule="exact"/>
              <w:jc w:val="center"/>
              <w:rPr>
                <w:color w:val="000000"/>
                <w:szCs w:val="21"/>
                <w:highlight w:val="none"/>
              </w:rPr>
            </w:pPr>
          </w:p>
        </w:tc>
        <w:tc>
          <w:tcPr>
            <w:tcW w:w="688" w:type="dxa"/>
            <w:noWrap w:val="0"/>
            <w:vAlign w:val="top"/>
          </w:tcPr>
          <w:p w14:paraId="48489FCF">
            <w:pPr>
              <w:spacing w:line="440" w:lineRule="exact"/>
              <w:jc w:val="center"/>
              <w:rPr>
                <w:color w:val="000000"/>
                <w:szCs w:val="21"/>
                <w:highlight w:val="none"/>
              </w:rPr>
            </w:pPr>
          </w:p>
        </w:tc>
      </w:tr>
      <w:tr w14:paraId="31810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66" w:type="dxa"/>
            <w:noWrap w:val="0"/>
            <w:vAlign w:val="top"/>
          </w:tcPr>
          <w:p w14:paraId="11A12DD4">
            <w:pPr>
              <w:spacing w:line="440" w:lineRule="exact"/>
              <w:jc w:val="center"/>
              <w:rPr>
                <w:color w:val="000000"/>
                <w:szCs w:val="21"/>
                <w:highlight w:val="none"/>
              </w:rPr>
            </w:pPr>
          </w:p>
        </w:tc>
        <w:tc>
          <w:tcPr>
            <w:tcW w:w="1087" w:type="dxa"/>
            <w:noWrap w:val="0"/>
            <w:vAlign w:val="top"/>
          </w:tcPr>
          <w:p w14:paraId="2CF01A51">
            <w:pPr>
              <w:spacing w:line="440" w:lineRule="exact"/>
              <w:jc w:val="center"/>
              <w:rPr>
                <w:color w:val="000000"/>
                <w:szCs w:val="21"/>
                <w:highlight w:val="none"/>
              </w:rPr>
            </w:pPr>
          </w:p>
        </w:tc>
        <w:tc>
          <w:tcPr>
            <w:tcW w:w="760" w:type="dxa"/>
            <w:noWrap w:val="0"/>
            <w:vAlign w:val="top"/>
          </w:tcPr>
          <w:p w14:paraId="55A7E000">
            <w:pPr>
              <w:spacing w:line="440" w:lineRule="exact"/>
              <w:jc w:val="center"/>
              <w:rPr>
                <w:color w:val="000000"/>
                <w:szCs w:val="21"/>
                <w:highlight w:val="none"/>
              </w:rPr>
            </w:pPr>
          </w:p>
        </w:tc>
        <w:tc>
          <w:tcPr>
            <w:tcW w:w="991" w:type="dxa"/>
            <w:noWrap w:val="0"/>
            <w:vAlign w:val="top"/>
          </w:tcPr>
          <w:p w14:paraId="6ACDC3EC">
            <w:pPr>
              <w:spacing w:line="440" w:lineRule="exact"/>
              <w:jc w:val="center"/>
              <w:rPr>
                <w:color w:val="000000"/>
                <w:szCs w:val="21"/>
                <w:highlight w:val="none"/>
              </w:rPr>
            </w:pPr>
          </w:p>
        </w:tc>
        <w:tc>
          <w:tcPr>
            <w:tcW w:w="672" w:type="dxa"/>
            <w:noWrap w:val="0"/>
            <w:vAlign w:val="top"/>
          </w:tcPr>
          <w:p w14:paraId="5692F9F7">
            <w:pPr>
              <w:spacing w:line="440" w:lineRule="exact"/>
              <w:jc w:val="center"/>
              <w:rPr>
                <w:color w:val="000000"/>
                <w:szCs w:val="21"/>
                <w:highlight w:val="none"/>
              </w:rPr>
            </w:pPr>
          </w:p>
        </w:tc>
        <w:tc>
          <w:tcPr>
            <w:tcW w:w="738" w:type="dxa"/>
            <w:noWrap w:val="0"/>
            <w:vAlign w:val="top"/>
          </w:tcPr>
          <w:p w14:paraId="3BF38BA2">
            <w:pPr>
              <w:spacing w:line="440" w:lineRule="exact"/>
              <w:jc w:val="center"/>
              <w:rPr>
                <w:color w:val="000000"/>
                <w:szCs w:val="21"/>
                <w:highlight w:val="none"/>
              </w:rPr>
            </w:pPr>
          </w:p>
        </w:tc>
        <w:tc>
          <w:tcPr>
            <w:tcW w:w="1212" w:type="dxa"/>
            <w:noWrap w:val="0"/>
            <w:vAlign w:val="top"/>
          </w:tcPr>
          <w:p w14:paraId="4C8BC558">
            <w:pPr>
              <w:spacing w:line="440" w:lineRule="exact"/>
              <w:jc w:val="center"/>
              <w:rPr>
                <w:color w:val="000000"/>
                <w:szCs w:val="21"/>
                <w:highlight w:val="none"/>
              </w:rPr>
            </w:pPr>
          </w:p>
        </w:tc>
        <w:tc>
          <w:tcPr>
            <w:tcW w:w="1653" w:type="dxa"/>
            <w:noWrap w:val="0"/>
            <w:vAlign w:val="top"/>
          </w:tcPr>
          <w:p w14:paraId="529EE1F1">
            <w:pPr>
              <w:spacing w:line="440" w:lineRule="exact"/>
              <w:jc w:val="center"/>
              <w:rPr>
                <w:color w:val="000000"/>
                <w:szCs w:val="21"/>
                <w:highlight w:val="none"/>
              </w:rPr>
            </w:pPr>
          </w:p>
        </w:tc>
        <w:tc>
          <w:tcPr>
            <w:tcW w:w="688" w:type="dxa"/>
            <w:noWrap w:val="0"/>
            <w:vAlign w:val="top"/>
          </w:tcPr>
          <w:p w14:paraId="0766CECF">
            <w:pPr>
              <w:spacing w:line="440" w:lineRule="exact"/>
              <w:jc w:val="center"/>
              <w:rPr>
                <w:color w:val="000000"/>
                <w:szCs w:val="21"/>
                <w:highlight w:val="none"/>
              </w:rPr>
            </w:pPr>
          </w:p>
        </w:tc>
      </w:tr>
      <w:tr w14:paraId="19FE1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66" w:type="dxa"/>
            <w:noWrap w:val="0"/>
            <w:vAlign w:val="top"/>
          </w:tcPr>
          <w:p w14:paraId="52153881">
            <w:pPr>
              <w:spacing w:line="440" w:lineRule="exact"/>
              <w:jc w:val="center"/>
              <w:rPr>
                <w:color w:val="000000"/>
                <w:szCs w:val="21"/>
                <w:highlight w:val="none"/>
              </w:rPr>
            </w:pPr>
          </w:p>
        </w:tc>
        <w:tc>
          <w:tcPr>
            <w:tcW w:w="1087" w:type="dxa"/>
            <w:noWrap w:val="0"/>
            <w:vAlign w:val="top"/>
          </w:tcPr>
          <w:p w14:paraId="2C9D0ADF">
            <w:pPr>
              <w:spacing w:line="440" w:lineRule="exact"/>
              <w:jc w:val="center"/>
              <w:rPr>
                <w:color w:val="000000"/>
                <w:szCs w:val="21"/>
                <w:highlight w:val="none"/>
              </w:rPr>
            </w:pPr>
          </w:p>
        </w:tc>
        <w:tc>
          <w:tcPr>
            <w:tcW w:w="760" w:type="dxa"/>
            <w:noWrap w:val="0"/>
            <w:vAlign w:val="top"/>
          </w:tcPr>
          <w:p w14:paraId="6C09541C">
            <w:pPr>
              <w:spacing w:line="440" w:lineRule="exact"/>
              <w:jc w:val="center"/>
              <w:rPr>
                <w:color w:val="000000"/>
                <w:szCs w:val="21"/>
                <w:highlight w:val="none"/>
              </w:rPr>
            </w:pPr>
          </w:p>
        </w:tc>
        <w:tc>
          <w:tcPr>
            <w:tcW w:w="991" w:type="dxa"/>
            <w:noWrap w:val="0"/>
            <w:vAlign w:val="top"/>
          </w:tcPr>
          <w:p w14:paraId="53096E7F">
            <w:pPr>
              <w:spacing w:line="440" w:lineRule="exact"/>
              <w:jc w:val="center"/>
              <w:rPr>
                <w:color w:val="000000"/>
                <w:szCs w:val="21"/>
                <w:highlight w:val="none"/>
              </w:rPr>
            </w:pPr>
          </w:p>
        </w:tc>
        <w:tc>
          <w:tcPr>
            <w:tcW w:w="672" w:type="dxa"/>
            <w:noWrap w:val="0"/>
            <w:vAlign w:val="top"/>
          </w:tcPr>
          <w:p w14:paraId="5E0F3478">
            <w:pPr>
              <w:spacing w:line="440" w:lineRule="exact"/>
              <w:jc w:val="center"/>
              <w:rPr>
                <w:color w:val="000000"/>
                <w:szCs w:val="21"/>
                <w:highlight w:val="none"/>
              </w:rPr>
            </w:pPr>
          </w:p>
        </w:tc>
        <w:tc>
          <w:tcPr>
            <w:tcW w:w="738" w:type="dxa"/>
            <w:noWrap w:val="0"/>
            <w:vAlign w:val="top"/>
          </w:tcPr>
          <w:p w14:paraId="0C19A22A">
            <w:pPr>
              <w:spacing w:line="440" w:lineRule="exact"/>
              <w:jc w:val="center"/>
              <w:rPr>
                <w:color w:val="000000"/>
                <w:szCs w:val="21"/>
                <w:highlight w:val="none"/>
              </w:rPr>
            </w:pPr>
          </w:p>
        </w:tc>
        <w:tc>
          <w:tcPr>
            <w:tcW w:w="1212" w:type="dxa"/>
            <w:noWrap w:val="0"/>
            <w:vAlign w:val="top"/>
          </w:tcPr>
          <w:p w14:paraId="08DD5B0D">
            <w:pPr>
              <w:spacing w:line="440" w:lineRule="exact"/>
              <w:jc w:val="center"/>
              <w:rPr>
                <w:color w:val="000000"/>
                <w:szCs w:val="21"/>
                <w:highlight w:val="none"/>
              </w:rPr>
            </w:pPr>
          </w:p>
        </w:tc>
        <w:tc>
          <w:tcPr>
            <w:tcW w:w="1653" w:type="dxa"/>
            <w:noWrap w:val="0"/>
            <w:vAlign w:val="top"/>
          </w:tcPr>
          <w:p w14:paraId="6C232028">
            <w:pPr>
              <w:spacing w:line="440" w:lineRule="exact"/>
              <w:jc w:val="center"/>
              <w:rPr>
                <w:color w:val="000000"/>
                <w:szCs w:val="21"/>
                <w:highlight w:val="none"/>
              </w:rPr>
            </w:pPr>
          </w:p>
        </w:tc>
        <w:tc>
          <w:tcPr>
            <w:tcW w:w="688" w:type="dxa"/>
            <w:noWrap w:val="0"/>
            <w:vAlign w:val="top"/>
          </w:tcPr>
          <w:p w14:paraId="3AA2E321">
            <w:pPr>
              <w:spacing w:line="440" w:lineRule="exact"/>
              <w:jc w:val="center"/>
              <w:rPr>
                <w:color w:val="000000"/>
                <w:szCs w:val="21"/>
                <w:highlight w:val="none"/>
              </w:rPr>
            </w:pPr>
          </w:p>
        </w:tc>
      </w:tr>
      <w:tr w14:paraId="3BBEB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66" w:type="dxa"/>
            <w:noWrap w:val="0"/>
            <w:vAlign w:val="top"/>
          </w:tcPr>
          <w:p w14:paraId="22BAE8AD">
            <w:pPr>
              <w:spacing w:line="440" w:lineRule="exact"/>
              <w:jc w:val="center"/>
              <w:rPr>
                <w:color w:val="000000"/>
                <w:szCs w:val="21"/>
                <w:highlight w:val="none"/>
              </w:rPr>
            </w:pPr>
          </w:p>
        </w:tc>
        <w:tc>
          <w:tcPr>
            <w:tcW w:w="1087" w:type="dxa"/>
            <w:noWrap w:val="0"/>
            <w:vAlign w:val="top"/>
          </w:tcPr>
          <w:p w14:paraId="0D8B7D51">
            <w:pPr>
              <w:spacing w:line="440" w:lineRule="exact"/>
              <w:jc w:val="center"/>
              <w:rPr>
                <w:color w:val="000000"/>
                <w:szCs w:val="21"/>
                <w:highlight w:val="none"/>
              </w:rPr>
            </w:pPr>
          </w:p>
        </w:tc>
        <w:tc>
          <w:tcPr>
            <w:tcW w:w="760" w:type="dxa"/>
            <w:noWrap w:val="0"/>
            <w:vAlign w:val="top"/>
          </w:tcPr>
          <w:p w14:paraId="07F678A9">
            <w:pPr>
              <w:spacing w:line="440" w:lineRule="exact"/>
              <w:jc w:val="center"/>
              <w:rPr>
                <w:color w:val="000000"/>
                <w:szCs w:val="21"/>
                <w:highlight w:val="none"/>
              </w:rPr>
            </w:pPr>
          </w:p>
        </w:tc>
        <w:tc>
          <w:tcPr>
            <w:tcW w:w="991" w:type="dxa"/>
            <w:noWrap w:val="0"/>
            <w:vAlign w:val="top"/>
          </w:tcPr>
          <w:p w14:paraId="635F0C52">
            <w:pPr>
              <w:spacing w:line="440" w:lineRule="exact"/>
              <w:jc w:val="center"/>
              <w:rPr>
                <w:color w:val="000000"/>
                <w:szCs w:val="21"/>
                <w:highlight w:val="none"/>
              </w:rPr>
            </w:pPr>
          </w:p>
        </w:tc>
        <w:tc>
          <w:tcPr>
            <w:tcW w:w="672" w:type="dxa"/>
            <w:noWrap w:val="0"/>
            <w:vAlign w:val="top"/>
          </w:tcPr>
          <w:p w14:paraId="0774667A">
            <w:pPr>
              <w:spacing w:line="440" w:lineRule="exact"/>
              <w:jc w:val="center"/>
              <w:rPr>
                <w:color w:val="000000"/>
                <w:szCs w:val="21"/>
                <w:highlight w:val="none"/>
              </w:rPr>
            </w:pPr>
          </w:p>
        </w:tc>
        <w:tc>
          <w:tcPr>
            <w:tcW w:w="738" w:type="dxa"/>
            <w:noWrap w:val="0"/>
            <w:vAlign w:val="top"/>
          </w:tcPr>
          <w:p w14:paraId="1833E813">
            <w:pPr>
              <w:spacing w:line="440" w:lineRule="exact"/>
              <w:jc w:val="center"/>
              <w:rPr>
                <w:color w:val="000000"/>
                <w:szCs w:val="21"/>
                <w:highlight w:val="none"/>
              </w:rPr>
            </w:pPr>
          </w:p>
        </w:tc>
        <w:tc>
          <w:tcPr>
            <w:tcW w:w="1212" w:type="dxa"/>
            <w:noWrap w:val="0"/>
            <w:vAlign w:val="top"/>
          </w:tcPr>
          <w:p w14:paraId="42A39949">
            <w:pPr>
              <w:spacing w:line="440" w:lineRule="exact"/>
              <w:jc w:val="center"/>
              <w:rPr>
                <w:color w:val="000000"/>
                <w:szCs w:val="21"/>
                <w:highlight w:val="none"/>
              </w:rPr>
            </w:pPr>
          </w:p>
        </w:tc>
        <w:tc>
          <w:tcPr>
            <w:tcW w:w="1653" w:type="dxa"/>
            <w:noWrap w:val="0"/>
            <w:vAlign w:val="top"/>
          </w:tcPr>
          <w:p w14:paraId="6C5CF8D7">
            <w:pPr>
              <w:spacing w:line="440" w:lineRule="exact"/>
              <w:jc w:val="center"/>
              <w:rPr>
                <w:color w:val="000000"/>
                <w:szCs w:val="21"/>
                <w:highlight w:val="none"/>
              </w:rPr>
            </w:pPr>
          </w:p>
        </w:tc>
        <w:tc>
          <w:tcPr>
            <w:tcW w:w="688" w:type="dxa"/>
            <w:noWrap w:val="0"/>
            <w:vAlign w:val="top"/>
          </w:tcPr>
          <w:p w14:paraId="6A68352B">
            <w:pPr>
              <w:spacing w:line="440" w:lineRule="exact"/>
              <w:jc w:val="center"/>
              <w:rPr>
                <w:color w:val="000000"/>
                <w:szCs w:val="21"/>
                <w:highlight w:val="none"/>
              </w:rPr>
            </w:pPr>
          </w:p>
        </w:tc>
      </w:tr>
    </w:tbl>
    <w:p w14:paraId="1566C1AB">
      <w:pPr>
        <w:spacing w:line="440" w:lineRule="exact"/>
        <w:jc w:val="center"/>
        <w:rPr>
          <w:rFonts w:hint="eastAsia"/>
          <w:color w:val="000000"/>
          <w:highlight w:val="none"/>
        </w:rPr>
      </w:pPr>
      <w:bookmarkStart w:id="1178" w:name="_Toc179632824"/>
      <w:bookmarkStart w:id="1179" w:name="_Toc144974872"/>
      <w:bookmarkStart w:id="1180" w:name="_Toc152042593"/>
      <w:bookmarkStart w:id="1181" w:name="_Toc152045804"/>
    </w:p>
    <w:p w14:paraId="68A23824">
      <w:pPr>
        <w:spacing w:line="440" w:lineRule="exact"/>
        <w:rPr>
          <w:rFonts w:hint="eastAsia"/>
          <w:color w:val="000000"/>
          <w:highlight w:val="none"/>
        </w:rPr>
      </w:pPr>
    </w:p>
    <w:p w14:paraId="3DD5B2A4">
      <w:pPr>
        <w:pStyle w:val="4"/>
        <w:rPr>
          <w:color w:val="000000"/>
          <w:highlight w:val="none"/>
        </w:rPr>
      </w:pPr>
      <w:bookmarkStart w:id="1182" w:name="_Toc20905"/>
      <w:r>
        <w:rPr>
          <w:color w:val="000000"/>
          <w:highlight w:val="none"/>
        </w:rPr>
        <w:t>（</w:t>
      </w:r>
      <w:r>
        <w:rPr>
          <w:rFonts w:hint="eastAsia"/>
          <w:color w:val="000000"/>
          <w:highlight w:val="none"/>
        </w:rPr>
        <w:t>八</w:t>
      </w:r>
      <w:r>
        <w:rPr>
          <w:color w:val="000000"/>
          <w:highlight w:val="none"/>
        </w:rPr>
        <w:t>）项目管理机构组成表</w:t>
      </w:r>
      <w:bookmarkEnd w:id="1178"/>
      <w:bookmarkEnd w:id="1179"/>
      <w:bookmarkEnd w:id="1180"/>
      <w:bookmarkEnd w:id="1181"/>
      <w:bookmarkEnd w:id="1182"/>
    </w:p>
    <w:p w14:paraId="74811B2E">
      <w:pPr>
        <w:spacing w:line="440" w:lineRule="exact"/>
        <w:jc w:val="center"/>
        <w:rPr>
          <w:rFonts w:eastAsia="黑体"/>
          <w:color w:val="000000"/>
          <w:sz w:val="23"/>
          <w:szCs w:val="23"/>
          <w:highlight w:val="none"/>
        </w:r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721"/>
        <w:gridCol w:w="719"/>
        <w:gridCol w:w="1081"/>
        <w:gridCol w:w="719"/>
        <w:gridCol w:w="721"/>
        <w:gridCol w:w="719"/>
        <w:gridCol w:w="2523"/>
        <w:gridCol w:w="672"/>
      </w:tblGrid>
      <w:tr w14:paraId="3B32D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47" w:type="dxa"/>
            <w:vMerge w:val="restart"/>
            <w:noWrap w:val="0"/>
            <w:vAlign w:val="center"/>
          </w:tcPr>
          <w:p w14:paraId="4D34115F">
            <w:pPr>
              <w:spacing w:line="440" w:lineRule="exact"/>
              <w:jc w:val="center"/>
              <w:rPr>
                <w:color w:val="000000"/>
                <w:szCs w:val="21"/>
                <w:highlight w:val="none"/>
              </w:rPr>
            </w:pPr>
            <w:r>
              <w:rPr>
                <w:color w:val="000000"/>
                <w:szCs w:val="21"/>
                <w:highlight w:val="none"/>
              </w:rPr>
              <w:t>职务</w:t>
            </w:r>
          </w:p>
        </w:tc>
        <w:tc>
          <w:tcPr>
            <w:tcW w:w="721" w:type="dxa"/>
            <w:vMerge w:val="restart"/>
            <w:noWrap w:val="0"/>
            <w:vAlign w:val="center"/>
          </w:tcPr>
          <w:p w14:paraId="08BB2C49">
            <w:pPr>
              <w:spacing w:line="440" w:lineRule="exact"/>
              <w:jc w:val="center"/>
              <w:rPr>
                <w:color w:val="000000"/>
                <w:szCs w:val="21"/>
                <w:highlight w:val="none"/>
              </w:rPr>
            </w:pPr>
            <w:r>
              <w:rPr>
                <w:color w:val="000000"/>
                <w:szCs w:val="21"/>
                <w:highlight w:val="none"/>
              </w:rPr>
              <w:t>姓名</w:t>
            </w:r>
          </w:p>
        </w:tc>
        <w:tc>
          <w:tcPr>
            <w:tcW w:w="719" w:type="dxa"/>
            <w:vMerge w:val="restart"/>
            <w:noWrap w:val="0"/>
            <w:vAlign w:val="center"/>
          </w:tcPr>
          <w:p w14:paraId="49A10077">
            <w:pPr>
              <w:spacing w:line="440" w:lineRule="exact"/>
              <w:jc w:val="center"/>
              <w:rPr>
                <w:color w:val="000000"/>
                <w:szCs w:val="21"/>
                <w:highlight w:val="none"/>
              </w:rPr>
            </w:pPr>
            <w:r>
              <w:rPr>
                <w:color w:val="000000"/>
                <w:szCs w:val="21"/>
                <w:highlight w:val="none"/>
              </w:rPr>
              <w:t>职称</w:t>
            </w:r>
          </w:p>
        </w:tc>
        <w:tc>
          <w:tcPr>
            <w:tcW w:w="5763" w:type="dxa"/>
            <w:gridSpan w:val="5"/>
            <w:noWrap w:val="0"/>
            <w:vAlign w:val="center"/>
          </w:tcPr>
          <w:p w14:paraId="6F03063C">
            <w:pPr>
              <w:spacing w:line="440" w:lineRule="exact"/>
              <w:jc w:val="center"/>
              <w:rPr>
                <w:color w:val="000000"/>
                <w:szCs w:val="21"/>
                <w:highlight w:val="none"/>
              </w:rPr>
            </w:pPr>
            <w:r>
              <w:rPr>
                <w:color w:val="000000"/>
                <w:szCs w:val="21"/>
                <w:highlight w:val="none"/>
              </w:rPr>
              <w:t>执业或职业资格证明</w:t>
            </w:r>
          </w:p>
        </w:tc>
        <w:tc>
          <w:tcPr>
            <w:tcW w:w="672" w:type="dxa"/>
            <w:noWrap w:val="0"/>
            <w:vAlign w:val="center"/>
          </w:tcPr>
          <w:p w14:paraId="598A501D">
            <w:pPr>
              <w:spacing w:line="440" w:lineRule="exact"/>
              <w:jc w:val="center"/>
              <w:rPr>
                <w:color w:val="000000"/>
                <w:szCs w:val="21"/>
                <w:highlight w:val="none"/>
              </w:rPr>
            </w:pPr>
            <w:r>
              <w:rPr>
                <w:color w:val="000000"/>
                <w:szCs w:val="21"/>
                <w:highlight w:val="none"/>
              </w:rPr>
              <w:t>备注</w:t>
            </w:r>
          </w:p>
        </w:tc>
      </w:tr>
      <w:tr w14:paraId="48B67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47" w:type="dxa"/>
            <w:vMerge w:val="continue"/>
            <w:noWrap w:val="0"/>
            <w:vAlign w:val="center"/>
          </w:tcPr>
          <w:p w14:paraId="17272CF7">
            <w:pPr>
              <w:spacing w:line="440" w:lineRule="exact"/>
              <w:jc w:val="center"/>
              <w:rPr>
                <w:color w:val="000000"/>
                <w:szCs w:val="21"/>
                <w:highlight w:val="none"/>
              </w:rPr>
            </w:pPr>
          </w:p>
        </w:tc>
        <w:tc>
          <w:tcPr>
            <w:tcW w:w="721" w:type="dxa"/>
            <w:vMerge w:val="continue"/>
            <w:noWrap w:val="0"/>
            <w:vAlign w:val="center"/>
          </w:tcPr>
          <w:p w14:paraId="7BCCDADA">
            <w:pPr>
              <w:spacing w:line="440" w:lineRule="exact"/>
              <w:jc w:val="center"/>
              <w:rPr>
                <w:color w:val="000000"/>
                <w:szCs w:val="21"/>
                <w:highlight w:val="none"/>
              </w:rPr>
            </w:pPr>
          </w:p>
        </w:tc>
        <w:tc>
          <w:tcPr>
            <w:tcW w:w="719" w:type="dxa"/>
            <w:vMerge w:val="continue"/>
            <w:noWrap w:val="0"/>
            <w:vAlign w:val="center"/>
          </w:tcPr>
          <w:p w14:paraId="0EAC5D80">
            <w:pPr>
              <w:spacing w:line="440" w:lineRule="exact"/>
              <w:jc w:val="center"/>
              <w:rPr>
                <w:color w:val="000000"/>
                <w:szCs w:val="21"/>
                <w:highlight w:val="none"/>
              </w:rPr>
            </w:pPr>
          </w:p>
        </w:tc>
        <w:tc>
          <w:tcPr>
            <w:tcW w:w="1081" w:type="dxa"/>
            <w:noWrap w:val="0"/>
            <w:vAlign w:val="center"/>
          </w:tcPr>
          <w:p w14:paraId="0666A6AE">
            <w:pPr>
              <w:spacing w:line="440" w:lineRule="exact"/>
              <w:jc w:val="center"/>
              <w:rPr>
                <w:color w:val="000000"/>
                <w:szCs w:val="21"/>
                <w:highlight w:val="none"/>
              </w:rPr>
            </w:pPr>
            <w:r>
              <w:rPr>
                <w:color w:val="000000"/>
                <w:szCs w:val="21"/>
                <w:highlight w:val="none"/>
              </w:rPr>
              <w:t>证书名称</w:t>
            </w:r>
          </w:p>
        </w:tc>
        <w:tc>
          <w:tcPr>
            <w:tcW w:w="719" w:type="dxa"/>
            <w:noWrap w:val="0"/>
            <w:vAlign w:val="center"/>
          </w:tcPr>
          <w:p w14:paraId="76E30C81">
            <w:pPr>
              <w:spacing w:line="440" w:lineRule="exact"/>
              <w:jc w:val="center"/>
              <w:rPr>
                <w:color w:val="000000"/>
                <w:szCs w:val="21"/>
                <w:highlight w:val="none"/>
              </w:rPr>
            </w:pPr>
            <w:r>
              <w:rPr>
                <w:color w:val="000000"/>
                <w:szCs w:val="21"/>
                <w:highlight w:val="none"/>
              </w:rPr>
              <w:t>级别</w:t>
            </w:r>
          </w:p>
        </w:tc>
        <w:tc>
          <w:tcPr>
            <w:tcW w:w="721" w:type="dxa"/>
            <w:noWrap w:val="0"/>
            <w:vAlign w:val="center"/>
          </w:tcPr>
          <w:p w14:paraId="7BB4A0FC">
            <w:pPr>
              <w:spacing w:line="440" w:lineRule="exact"/>
              <w:jc w:val="center"/>
              <w:rPr>
                <w:color w:val="000000"/>
                <w:szCs w:val="21"/>
                <w:highlight w:val="none"/>
              </w:rPr>
            </w:pPr>
            <w:r>
              <w:rPr>
                <w:color w:val="000000"/>
                <w:szCs w:val="21"/>
                <w:highlight w:val="none"/>
              </w:rPr>
              <w:t>证号</w:t>
            </w:r>
          </w:p>
        </w:tc>
        <w:tc>
          <w:tcPr>
            <w:tcW w:w="719" w:type="dxa"/>
            <w:noWrap w:val="0"/>
            <w:vAlign w:val="center"/>
          </w:tcPr>
          <w:p w14:paraId="00368535">
            <w:pPr>
              <w:spacing w:line="440" w:lineRule="exact"/>
              <w:jc w:val="center"/>
              <w:rPr>
                <w:color w:val="000000"/>
                <w:szCs w:val="21"/>
                <w:highlight w:val="none"/>
              </w:rPr>
            </w:pPr>
            <w:r>
              <w:rPr>
                <w:color w:val="000000"/>
                <w:szCs w:val="21"/>
                <w:highlight w:val="none"/>
              </w:rPr>
              <w:t>专业</w:t>
            </w:r>
          </w:p>
        </w:tc>
        <w:tc>
          <w:tcPr>
            <w:tcW w:w="2523" w:type="dxa"/>
            <w:noWrap w:val="0"/>
            <w:vAlign w:val="center"/>
          </w:tcPr>
          <w:p w14:paraId="4B9E82C9">
            <w:pPr>
              <w:spacing w:line="440" w:lineRule="exact"/>
              <w:jc w:val="center"/>
              <w:rPr>
                <w:color w:val="000000"/>
                <w:szCs w:val="21"/>
                <w:highlight w:val="none"/>
              </w:rPr>
            </w:pPr>
            <w:r>
              <w:rPr>
                <w:color w:val="000000"/>
                <w:szCs w:val="21"/>
                <w:highlight w:val="none"/>
              </w:rPr>
              <w:t>养老保险</w:t>
            </w:r>
          </w:p>
        </w:tc>
        <w:tc>
          <w:tcPr>
            <w:tcW w:w="672" w:type="dxa"/>
            <w:noWrap w:val="0"/>
            <w:vAlign w:val="center"/>
          </w:tcPr>
          <w:p w14:paraId="0A90C93B">
            <w:pPr>
              <w:spacing w:line="440" w:lineRule="exact"/>
              <w:jc w:val="center"/>
              <w:rPr>
                <w:color w:val="000000"/>
                <w:szCs w:val="21"/>
                <w:highlight w:val="none"/>
              </w:rPr>
            </w:pPr>
          </w:p>
        </w:tc>
      </w:tr>
      <w:tr w14:paraId="22416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47" w:type="dxa"/>
            <w:noWrap w:val="0"/>
            <w:vAlign w:val="center"/>
          </w:tcPr>
          <w:p w14:paraId="5B8F4452">
            <w:pPr>
              <w:spacing w:line="440" w:lineRule="exact"/>
              <w:jc w:val="center"/>
              <w:rPr>
                <w:color w:val="000000"/>
                <w:szCs w:val="21"/>
                <w:highlight w:val="none"/>
              </w:rPr>
            </w:pPr>
          </w:p>
        </w:tc>
        <w:tc>
          <w:tcPr>
            <w:tcW w:w="721" w:type="dxa"/>
            <w:noWrap w:val="0"/>
            <w:vAlign w:val="center"/>
          </w:tcPr>
          <w:p w14:paraId="18CF513B">
            <w:pPr>
              <w:spacing w:line="440" w:lineRule="exact"/>
              <w:jc w:val="center"/>
              <w:rPr>
                <w:color w:val="000000"/>
                <w:szCs w:val="21"/>
                <w:highlight w:val="none"/>
              </w:rPr>
            </w:pPr>
          </w:p>
        </w:tc>
        <w:tc>
          <w:tcPr>
            <w:tcW w:w="719" w:type="dxa"/>
            <w:noWrap w:val="0"/>
            <w:vAlign w:val="center"/>
          </w:tcPr>
          <w:p w14:paraId="00679DB8">
            <w:pPr>
              <w:spacing w:line="440" w:lineRule="exact"/>
              <w:jc w:val="center"/>
              <w:rPr>
                <w:color w:val="000000"/>
                <w:szCs w:val="21"/>
                <w:highlight w:val="none"/>
              </w:rPr>
            </w:pPr>
          </w:p>
        </w:tc>
        <w:tc>
          <w:tcPr>
            <w:tcW w:w="1081" w:type="dxa"/>
            <w:noWrap w:val="0"/>
            <w:vAlign w:val="center"/>
          </w:tcPr>
          <w:p w14:paraId="11A0382B">
            <w:pPr>
              <w:spacing w:line="440" w:lineRule="exact"/>
              <w:jc w:val="center"/>
              <w:rPr>
                <w:color w:val="000000"/>
                <w:szCs w:val="21"/>
                <w:highlight w:val="none"/>
              </w:rPr>
            </w:pPr>
          </w:p>
        </w:tc>
        <w:tc>
          <w:tcPr>
            <w:tcW w:w="719" w:type="dxa"/>
            <w:noWrap w:val="0"/>
            <w:vAlign w:val="center"/>
          </w:tcPr>
          <w:p w14:paraId="62DABDA7">
            <w:pPr>
              <w:spacing w:line="440" w:lineRule="exact"/>
              <w:jc w:val="center"/>
              <w:rPr>
                <w:color w:val="000000"/>
                <w:szCs w:val="21"/>
                <w:highlight w:val="none"/>
              </w:rPr>
            </w:pPr>
          </w:p>
        </w:tc>
        <w:tc>
          <w:tcPr>
            <w:tcW w:w="721" w:type="dxa"/>
            <w:noWrap w:val="0"/>
            <w:vAlign w:val="center"/>
          </w:tcPr>
          <w:p w14:paraId="32FCE217">
            <w:pPr>
              <w:spacing w:line="440" w:lineRule="exact"/>
              <w:jc w:val="center"/>
              <w:rPr>
                <w:color w:val="000000"/>
                <w:szCs w:val="21"/>
                <w:highlight w:val="none"/>
              </w:rPr>
            </w:pPr>
          </w:p>
        </w:tc>
        <w:tc>
          <w:tcPr>
            <w:tcW w:w="719" w:type="dxa"/>
            <w:noWrap w:val="0"/>
            <w:vAlign w:val="center"/>
          </w:tcPr>
          <w:p w14:paraId="76A5704B">
            <w:pPr>
              <w:spacing w:line="440" w:lineRule="exact"/>
              <w:jc w:val="center"/>
              <w:rPr>
                <w:color w:val="000000"/>
                <w:szCs w:val="21"/>
                <w:highlight w:val="none"/>
              </w:rPr>
            </w:pPr>
          </w:p>
        </w:tc>
        <w:tc>
          <w:tcPr>
            <w:tcW w:w="2523" w:type="dxa"/>
            <w:noWrap w:val="0"/>
            <w:vAlign w:val="center"/>
          </w:tcPr>
          <w:p w14:paraId="47B6846C">
            <w:pPr>
              <w:spacing w:line="440" w:lineRule="exact"/>
              <w:jc w:val="center"/>
              <w:rPr>
                <w:color w:val="000000"/>
                <w:szCs w:val="21"/>
                <w:highlight w:val="none"/>
              </w:rPr>
            </w:pPr>
          </w:p>
        </w:tc>
        <w:tc>
          <w:tcPr>
            <w:tcW w:w="672" w:type="dxa"/>
            <w:noWrap w:val="0"/>
            <w:vAlign w:val="center"/>
          </w:tcPr>
          <w:p w14:paraId="07A7324F">
            <w:pPr>
              <w:spacing w:line="440" w:lineRule="exact"/>
              <w:jc w:val="center"/>
              <w:rPr>
                <w:color w:val="000000"/>
                <w:szCs w:val="21"/>
                <w:highlight w:val="none"/>
              </w:rPr>
            </w:pPr>
          </w:p>
        </w:tc>
      </w:tr>
      <w:tr w14:paraId="2149A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47" w:type="dxa"/>
            <w:noWrap w:val="0"/>
            <w:vAlign w:val="top"/>
          </w:tcPr>
          <w:p w14:paraId="210CD65F">
            <w:pPr>
              <w:spacing w:line="440" w:lineRule="exact"/>
              <w:jc w:val="center"/>
              <w:rPr>
                <w:color w:val="000000"/>
                <w:szCs w:val="21"/>
                <w:highlight w:val="none"/>
              </w:rPr>
            </w:pPr>
          </w:p>
        </w:tc>
        <w:tc>
          <w:tcPr>
            <w:tcW w:w="721" w:type="dxa"/>
            <w:noWrap w:val="0"/>
            <w:vAlign w:val="top"/>
          </w:tcPr>
          <w:p w14:paraId="5857CA62">
            <w:pPr>
              <w:spacing w:line="440" w:lineRule="exact"/>
              <w:jc w:val="center"/>
              <w:rPr>
                <w:color w:val="000000"/>
                <w:szCs w:val="21"/>
                <w:highlight w:val="none"/>
              </w:rPr>
            </w:pPr>
          </w:p>
        </w:tc>
        <w:tc>
          <w:tcPr>
            <w:tcW w:w="719" w:type="dxa"/>
            <w:noWrap w:val="0"/>
            <w:vAlign w:val="top"/>
          </w:tcPr>
          <w:p w14:paraId="6704BB63">
            <w:pPr>
              <w:spacing w:line="440" w:lineRule="exact"/>
              <w:jc w:val="center"/>
              <w:rPr>
                <w:color w:val="000000"/>
                <w:szCs w:val="21"/>
                <w:highlight w:val="none"/>
              </w:rPr>
            </w:pPr>
          </w:p>
        </w:tc>
        <w:tc>
          <w:tcPr>
            <w:tcW w:w="1081" w:type="dxa"/>
            <w:noWrap w:val="0"/>
            <w:vAlign w:val="top"/>
          </w:tcPr>
          <w:p w14:paraId="2493B33F">
            <w:pPr>
              <w:spacing w:line="440" w:lineRule="exact"/>
              <w:jc w:val="center"/>
              <w:rPr>
                <w:color w:val="000000"/>
                <w:szCs w:val="21"/>
                <w:highlight w:val="none"/>
              </w:rPr>
            </w:pPr>
          </w:p>
        </w:tc>
        <w:tc>
          <w:tcPr>
            <w:tcW w:w="719" w:type="dxa"/>
            <w:noWrap w:val="0"/>
            <w:vAlign w:val="top"/>
          </w:tcPr>
          <w:p w14:paraId="0A78D6E6">
            <w:pPr>
              <w:spacing w:line="440" w:lineRule="exact"/>
              <w:jc w:val="center"/>
              <w:rPr>
                <w:color w:val="000000"/>
                <w:szCs w:val="21"/>
                <w:highlight w:val="none"/>
              </w:rPr>
            </w:pPr>
          </w:p>
        </w:tc>
        <w:tc>
          <w:tcPr>
            <w:tcW w:w="721" w:type="dxa"/>
            <w:noWrap w:val="0"/>
            <w:vAlign w:val="top"/>
          </w:tcPr>
          <w:p w14:paraId="37EC14A3">
            <w:pPr>
              <w:spacing w:line="440" w:lineRule="exact"/>
              <w:jc w:val="center"/>
              <w:rPr>
                <w:color w:val="000000"/>
                <w:szCs w:val="21"/>
                <w:highlight w:val="none"/>
              </w:rPr>
            </w:pPr>
          </w:p>
        </w:tc>
        <w:tc>
          <w:tcPr>
            <w:tcW w:w="719" w:type="dxa"/>
            <w:noWrap w:val="0"/>
            <w:vAlign w:val="top"/>
          </w:tcPr>
          <w:p w14:paraId="557B650B">
            <w:pPr>
              <w:spacing w:line="440" w:lineRule="exact"/>
              <w:jc w:val="center"/>
              <w:rPr>
                <w:color w:val="000000"/>
                <w:szCs w:val="21"/>
                <w:highlight w:val="none"/>
              </w:rPr>
            </w:pPr>
          </w:p>
        </w:tc>
        <w:tc>
          <w:tcPr>
            <w:tcW w:w="2523" w:type="dxa"/>
            <w:noWrap w:val="0"/>
            <w:vAlign w:val="top"/>
          </w:tcPr>
          <w:p w14:paraId="07C8FA0C">
            <w:pPr>
              <w:spacing w:line="440" w:lineRule="exact"/>
              <w:jc w:val="center"/>
              <w:rPr>
                <w:color w:val="000000"/>
                <w:szCs w:val="21"/>
                <w:highlight w:val="none"/>
              </w:rPr>
            </w:pPr>
          </w:p>
        </w:tc>
        <w:tc>
          <w:tcPr>
            <w:tcW w:w="672" w:type="dxa"/>
            <w:noWrap w:val="0"/>
            <w:vAlign w:val="top"/>
          </w:tcPr>
          <w:p w14:paraId="4E0AD188">
            <w:pPr>
              <w:spacing w:line="440" w:lineRule="exact"/>
              <w:jc w:val="center"/>
              <w:rPr>
                <w:color w:val="000000"/>
                <w:szCs w:val="21"/>
                <w:highlight w:val="none"/>
              </w:rPr>
            </w:pPr>
          </w:p>
        </w:tc>
      </w:tr>
      <w:tr w14:paraId="0C2AA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47" w:type="dxa"/>
            <w:noWrap w:val="0"/>
            <w:vAlign w:val="top"/>
          </w:tcPr>
          <w:p w14:paraId="04D477C0">
            <w:pPr>
              <w:spacing w:line="440" w:lineRule="exact"/>
              <w:jc w:val="center"/>
              <w:rPr>
                <w:color w:val="000000"/>
                <w:szCs w:val="21"/>
                <w:highlight w:val="none"/>
              </w:rPr>
            </w:pPr>
          </w:p>
        </w:tc>
        <w:tc>
          <w:tcPr>
            <w:tcW w:w="721" w:type="dxa"/>
            <w:noWrap w:val="0"/>
            <w:vAlign w:val="top"/>
          </w:tcPr>
          <w:p w14:paraId="11F0AB98">
            <w:pPr>
              <w:spacing w:line="440" w:lineRule="exact"/>
              <w:jc w:val="center"/>
              <w:rPr>
                <w:color w:val="000000"/>
                <w:szCs w:val="21"/>
                <w:highlight w:val="none"/>
              </w:rPr>
            </w:pPr>
          </w:p>
        </w:tc>
        <w:tc>
          <w:tcPr>
            <w:tcW w:w="719" w:type="dxa"/>
            <w:noWrap w:val="0"/>
            <w:vAlign w:val="top"/>
          </w:tcPr>
          <w:p w14:paraId="62224A73">
            <w:pPr>
              <w:spacing w:line="440" w:lineRule="exact"/>
              <w:jc w:val="center"/>
              <w:rPr>
                <w:color w:val="000000"/>
                <w:szCs w:val="21"/>
                <w:highlight w:val="none"/>
              </w:rPr>
            </w:pPr>
          </w:p>
        </w:tc>
        <w:tc>
          <w:tcPr>
            <w:tcW w:w="1081" w:type="dxa"/>
            <w:noWrap w:val="0"/>
            <w:vAlign w:val="top"/>
          </w:tcPr>
          <w:p w14:paraId="671BE5C3">
            <w:pPr>
              <w:spacing w:line="440" w:lineRule="exact"/>
              <w:jc w:val="center"/>
              <w:rPr>
                <w:color w:val="000000"/>
                <w:szCs w:val="21"/>
                <w:highlight w:val="none"/>
              </w:rPr>
            </w:pPr>
          </w:p>
        </w:tc>
        <w:tc>
          <w:tcPr>
            <w:tcW w:w="719" w:type="dxa"/>
            <w:noWrap w:val="0"/>
            <w:vAlign w:val="top"/>
          </w:tcPr>
          <w:p w14:paraId="323D8281">
            <w:pPr>
              <w:spacing w:line="440" w:lineRule="exact"/>
              <w:jc w:val="center"/>
              <w:rPr>
                <w:color w:val="000000"/>
                <w:szCs w:val="21"/>
                <w:highlight w:val="none"/>
              </w:rPr>
            </w:pPr>
          </w:p>
        </w:tc>
        <w:tc>
          <w:tcPr>
            <w:tcW w:w="721" w:type="dxa"/>
            <w:noWrap w:val="0"/>
            <w:vAlign w:val="top"/>
          </w:tcPr>
          <w:p w14:paraId="111ACB08">
            <w:pPr>
              <w:spacing w:line="440" w:lineRule="exact"/>
              <w:jc w:val="center"/>
              <w:rPr>
                <w:color w:val="000000"/>
                <w:szCs w:val="21"/>
                <w:highlight w:val="none"/>
              </w:rPr>
            </w:pPr>
          </w:p>
        </w:tc>
        <w:tc>
          <w:tcPr>
            <w:tcW w:w="719" w:type="dxa"/>
            <w:noWrap w:val="0"/>
            <w:vAlign w:val="top"/>
          </w:tcPr>
          <w:p w14:paraId="071D0683">
            <w:pPr>
              <w:spacing w:line="440" w:lineRule="exact"/>
              <w:jc w:val="center"/>
              <w:rPr>
                <w:color w:val="000000"/>
                <w:szCs w:val="21"/>
                <w:highlight w:val="none"/>
              </w:rPr>
            </w:pPr>
          </w:p>
        </w:tc>
        <w:tc>
          <w:tcPr>
            <w:tcW w:w="2523" w:type="dxa"/>
            <w:noWrap w:val="0"/>
            <w:vAlign w:val="top"/>
          </w:tcPr>
          <w:p w14:paraId="5152062D">
            <w:pPr>
              <w:spacing w:line="440" w:lineRule="exact"/>
              <w:jc w:val="center"/>
              <w:rPr>
                <w:color w:val="000000"/>
                <w:szCs w:val="21"/>
                <w:highlight w:val="none"/>
              </w:rPr>
            </w:pPr>
          </w:p>
        </w:tc>
        <w:tc>
          <w:tcPr>
            <w:tcW w:w="672" w:type="dxa"/>
            <w:noWrap w:val="0"/>
            <w:vAlign w:val="top"/>
          </w:tcPr>
          <w:p w14:paraId="13C1B91B">
            <w:pPr>
              <w:spacing w:line="440" w:lineRule="exact"/>
              <w:jc w:val="center"/>
              <w:rPr>
                <w:color w:val="000000"/>
                <w:szCs w:val="21"/>
                <w:highlight w:val="none"/>
              </w:rPr>
            </w:pPr>
          </w:p>
        </w:tc>
      </w:tr>
      <w:tr w14:paraId="73F1B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47" w:type="dxa"/>
            <w:noWrap w:val="0"/>
            <w:vAlign w:val="top"/>
          </w:tcPr>
          <w:p w14:paraId="34CEBFB7">
            <w:pPr>
              <w:spacing w:line="440" w:lineRule="exact"/>
              <w:jc w:val="center"/>
              <w:rPr>
                <w:color w:val="000000"/>
                <w:szCs w:val="21"/>
                <w:highlight w:val="none"/>
              </w:rPr>
            </w:pPr>
          </w:p>
        </w:tc>
        <w:tc>
          <w:tcPr>
            <w:tcW w:w="721" w:type="dxa"/>
            <w:noWrap w:val="0"/>
            <w:vAlign w:val="top"/>
          </w:tcPr>
          <w:p w14:paraId="51F33D77">
            <w:pPr>
              <w:spacing w:line="440" w:lineRule="exact"/>
              <w:jc w:val="center"/>
              <w:rPr>
                <w:color w:val="000000"/>
                <w:szCs w:val="21"/>
                <w:highlight w:val="none"/>
              </w:rPr>
            </w:pPr>
          </w:p>
        </w:tc>
        <w:tc>
          <w:tcPr>
            <w:tcW w:w="719" w:type="dxa"/>
            <w:noWrap w:val="0"/>
            <w:vAlign w:val="top"/>
          </w:tcPr>
          <w:p w14:paraId="2874624D">
            <w:pPr>
              <w:spacing w:line="440" w:lineRule="exact"/>
              <w:jc w:val="center"/>
              <w:rPr>
                <w:color w:val="000000"/>
                <w:szCs w:val="21"/>
                <w:highlight w:val="none"/>
              </w:rPr>
            </w:pPr>
          </w:p>
        </w:tc>
        <w:tc>
          <w:tcPr>
            <w:tcW w:w="1081" w:type="dxa"/>
            <w:noWrap w:val="0"/>
            <w:vAlign w:val="top"/>
          </w:tcPr>
          <w:p w14:paraId="2B97FDA5">
            <w:pPr>
              <w:spacing w:line="440" w:lineRule="exact"/>
              <w:jc w:val="center"/>
              <w:rPr>
                <w:color w:val="000000"/>
                <w:szCs w:val="21"/>
                <w:highlight w:val="none"/>
              </w:rPr>
            </w:pPr>
          </w:p>
        </w:tc>
        <w:tc>
          <w:tcPr>
            <w:tcW w:w="719" w:type="dxa"/>
            <w:noWrap w:val="0"/>
            <w:vAlign w:val="top"/>
          </w:tcPr>
          <w:p w14:paraId="5D9900C7">
            <w:pPr>
              <w:spacing w:line="440" w:lineRule="exact"/>
              <w:jc w:val="center"/>
              <w:rPr>
                <w:color w:val="000000"/>
                <w:szCs w:val="21"/>
                <w:highlight w:val="none"/>
              </w:rPr>
            </w:pPr>
          </w:p>
        </w:tc>
        <w:tc>
          <w:tcPr>
            <w:tcW w:w="721" w:type="dxa"/>
            <w:noWrap w:val="0"/>
            <w:vAlign w:val="top"/>
          </w:tcPr>
          <w:p w14:paraId="458DBE70">
            <w:pPr>
              <w:spacing w:line="440" w:lineRule="exact"/>
              <w:jc w:val="center"/>
              <w:rPr>
                <w:color w:val="000000"/>
                <w:szCs w:val="21"/>
                <w:highlight w:val="none"/>
              </w:rPr>
            </w:pPr>
          </w:p>
        </w:tc>
        <w:tc>
          <w:tcPr>
            <w:tcW w:w="719" w:type="dxa"/>
            <w:noWrap w:val="0"/>
            <w:vAlign w:val="top"/>
          </w:tcPr>
          <w:p w14:paraId="7A7CF6D3">
            <w:pPr>
              <w:spacing w:line="440" w:lineRule="exact"/>
              <w:jc w:val="center"/>
              <w:rPr>
                <w:color w:val="000000"/>
                <w:szCs w:val="21"/>
                <w:highlight w:val="none"/>
              </w:rPr>
            </w:pPr>
          </w:p>
        </w:tc>
        <w:tc>
          <w:tcPr>
            <w:tcW w:w="2523" w:type="dxa"/>
            <w:noWrap w:val="0"/>
            <w:vAlign w:val="top"/>
          </w:tcPr>
          <w:p w14:paraId="66C1FCE2">
            <w:pPr>
              <w:spacing w:line="440" w:lineRule="exact"/>
              <w:jc w:val="center"/>
              <w:rPr>
                <w:color w:val="000000"/>
                <w:szCs w:val="21"/>
                <w:highlight w:val="none"/>
              </w:rPr>
            </w:pPr>
          </w:p>
        </w:tc>
        <w:tc>
          <w:tcPr>
            <w:tcW w:w="672" w:type="dxa"/>
            <w:noWrap w:val="0"/>
            <w:vAlign w:val="top"/>
          </w:tcPr>
          <w:p w14:paraId="0FBC12A8">
            <w:pPr>
              <w:spacing w:line="440" w:lineRule="exact"/>
              <w:jc w:val="center"/>
              <w:rPr>
                <w:color w:val="000000"/>
                <w:szCs w:val="21"/>
                <w:highlight w:val="none"/>
              </w:rPr>
            </w:pPr>
          </w:p>
        </w:tc>
      </w:tr>
      <w:tr w14:paraId="3240B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47" w:type="dxa"/>
            <w:noWrap w:val="0"/>
            <w:vAlign w:val="top"/>
          </w:tcPr>
          <w:p w14:paraId="3B142D92">
            <w:pPr>
              <w:spacing w:line="440" w:lineRule="exact"/>
              <w:jc w:val="center"/>
              <w:rPr>
                <w:color w:val="000000"/>
                <w:szCs w:val="21"/>
                <w:highlight w:val="none"/>
              </w:rPr>
            </w:pPr>
          </w:p>
        </w:tc>
        <w:tc>
          <w:tcPr>
            <w:tcW w:w="721" w:type="dxa"/>
            <w:noWrap w:val="0"/>
            <w:vAlign w:val="top"/>
          </w:tcPr>
          <w:p w14:paraId="77DF4390">
            <w:pPr>
              <w:spacing w:line="440" w:lineRule="exact"/>
              <w:jc w:val="center"/>
              <w:rPr>
                <w:color w:val="000000"/>
                <w:szCs w:val="21"/>
                <w:highlight w:val="none"/>
              </w:rPr>
            </w:pPr>
          </w:p>
        </w:tc>
        <w:tc>
          <w:tcPr>
            <w:tcW w:w="719" w:type="dxa"/>
            <w:noWrap w:val="0"/>
            <w:vAlign w:val="top"/>
          </w:tcPr>
          <w:p w14:paraId="3CA10EA3">
            <w:pPr>
              <w:spacing w:line="440" w:lineRule="exact"/>
              <w:jc w:val="center"/>
              <w:rPr>
                <w:color w:val="000000"/>
                <w:szCs w:val="21"/>
                <w:highlight w:val="none"/>
              </w:rPr>
            </w:pPr>
          </w:p>
        </w:tc>
        <w:tc>
          <w:tcPr>
            <w:tcW w:w="1081" w:type="dxa"/>
            <w:noWrap w:val="0"/>
            <w:vAlign w:val="top"/>
          </w:tcPr>
          <w:p w14:paraId="3D4B6192">
            <w:pPr>
              <w:spacing w:line="440" w:lineRule="exact"/>
              <w:jc w:val="center"/>
              <w:rPr>
                <w:color w:val="000000"/>
                <w:szCs w:val="21"/>
                <w:highlight w:val="none"/>
              </w:rPr>
            </w:pPr>
          </w:p>
        </w:tc>
        <w:tc>
          <w:tcPr>
            <w:tcW w:w="719" w:type="dxa"/>
            <w:noWrap w:val="0"/>
            <w:vAlign w:val="top"/>
          </w:tcPr>
          <w:p w14:paraId="40FBE78E">
            <w:pPr>
              <w:spacing w:line="440" w:lineRule="exact"/>
              <w:jc w:val="center"/>
              <w:rPr>
                <w:color w:val="000000"/>
                <w:szCs w:val="21"/>
                <w:highlight w:val="none"/>
              </w:rPr>
            </w:pPr>
          </w:p>
        </w:tc>
        <w:tc>
          <w:tcPr>
            <w:tcW w:w="721" w:type="dxa"/>
            <w:noWrap w:val="0"/>
            <w:vAlign w:val="top"/>
          </w:tcPr>
          <w:p w14:paraId="0C3F2977">
            <w:pPr>
              <w:spacing w:line="440" w:lineRule="exact"/>
              <w:jc w:val="center"/>
              <w:rPr>
                <w:color w:val="000000"/>
                <w:szCs w:val="21"/>
                <w:highlight w:val="none"/>
              </w:rPr>
            </w:pPr>
          </w:p>
        </w:tc>
        <w:tc>
          <w:tcPr>
            <w:tcW w:w="719" w:type="dxa"/>
            <w:noWrap w:val="0"/>
            <w:vAlign w:val="top"/>
          </w:tcPr>
          <w:p w14:paraId="264662B0">
            <w:pPr>
              <w:spacing w:line="440" w:lineRule="exact"/>
              <w:jc w:val="center"/>
              <w:rPr>
                <w:color w:val="000000"/>
                <w:szCs w:val="21"/>
                <w:highlight w:val="none"/>
              </w:rPr>
            </w:pPr>
          </w:p>
        </w:tc>
        <w:tc>
          <w:tcPr>
            <w:tcW w:w="2523" w:type="dxa"/>
            <w:noWrap w:val="0"/>
            <w:vAlign w:val="top"/>
          </w:tcPr>
          <w:p w14:paraId="7873D5F1">
            <w:pPr>
              <w:spacing w:line="440" w:lineRule="exact"/>
              <w:jc w:val="center"/>
              <w:rPr>
                <w:color w:val="000000"/>
                <w:szCs w:val="21"/>
                <w:highlight w:val="none"/>
              </w:rPr>
            </w:pPr>
          </w:p>
        </w:tc>
        <w:tc>
          <w:tcPr>
            <w:tcW w:w="672" w:type="dxa"/>
            <w:noWrap w:val="0"/>
            <w:vAlign w:val="top"/>
          </w:tcPr>
          <w:p w14:paraId="163E541C">
            <w:pPr>
              <w:spacing w:line="440" w:lineRule="exact"/>
              <w:jc w:val="center"/>
              <w:rPr>
                <w:color w:val="000000"/>
                <w:szCs w:val="21"/>
                <w:highlight w:val="none"/>
              </w:rPr>
            </w:pPr>
          </w:p>
        </w:tc>
      </w:tr>
      <w:tr w14:paraId="638C9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47" w:type="dxa"/>
            <w:noWrap w:val="0"/>
            <w:vAlign w:val="top"/>
          </w:tcPr>
          <w:p w14:paraId="4DD1B544">
            <w:pPr>
              <w:spacing w:line="440" w:lineRule="exact"/>
              <w:jc w:val="center"/>
              <w:rPr>
                <w:color w:val="000000"/>
                <w:szCs w:val="21"/>
                <w:highlight w:val="none"/>
              </w:rPr>
            </w:pPr>
          </w:p>
        </w:tc>
        <w:tc>
          <w:tcPr>
            <w:tcW w:w="721" w:type="dxa"/>
            <w:noWrap w:val="0"/>
            <w:vAlign w:val="top"/>
          </w:tcPr>
          <w:p w14:paraId="4D53E451">
            <w:pPr>
              <w:spacing w:line="440" w:lineRule="exact"/>
              <w:jc w:val="center"/>
              <w:rPr>
                <w:color w:val="000000"/>
                <w:szCs w:val="21"/>
                <w:highlight w:val="none"/>
              </w:rPr>
            </w:pPr>
          </w:p>
        </w:tc>
        <w:tc>
          <w:tcPr>
            <w:tcW w:w="719" w:type="dxa"/>
            <w:noWrap w:val="0"/>
            <w:vAlign w:val="top"/>
          </w:tcPr>
          <w:p w14:paraId="336A6805">
            <w:pPr>
              <w:spacing w:line="440" w:lineRule="exact"/>
              <w:jc w:val="center"/>
              <w:rPr>
                <w:color w:val="000000"/>
                <w:szCs w:val="21"/>
                <w:highlight w:val="none"/>
              </w:rPr>
            </w:pPr>
          </w:p>
        </w:tc>
        <w:tc>
          <w:tcPr>
            <w:tcW w:w="1081" w:type="dxa"/>
            <w:noWrap w:val="0"/>
            <w:vAlign w:val="top"/>
          </w:tcPr>
          <w:p w14:paraId="02D402A7">
            <w:pPr>
              <w:spacing w:line="440" w:lineRule="exact"/>
              <w:jc w:val="center"/>
              <w:rPr>
                <w:color w:val="000000"/>
                <w:szCs w:val="21"/>
                <w:highlight w:val="none"/>
              </w:rPr>
            </w:pPr>
          </w:p>
        </w:tc>
        <w:tc>
          <w:tcPr>
            <w:tcW w:w="719" w:type="dxa"/>
            <w:noWrap w:val="0"/>
            <w:vAlign w:val="top"/>
          </w:tcPr>
          <w:p w14:paraId="5DD69A33">
            <w:pPr>
              <w:spacing w:line="440" w:lineRule="exact"/>
              <w:jc w:val="center"/>
              <w:rPr>
                <w:color w:val="000000"/>
                <w:szCs w:val="21"/>
                <w:highlight w:val="none"/>
              </w:rPr>
            </w:pPr>
          </w:p>
        </w:tc>
        <w:tc>
          <w:tcPr>
            <w:tcW w:w="721" w:type="dxa"/>
            <w:noWrap w:val="0"/>
            <w:vAlign w:val="top"/>
          </w:tcPr>
          <w:p w14:paraId="5000CFE0">
            <w:pPr>
              <w:spacing w:line="440" w:lineRule="exact"/>
              <w:jc w:val="center"/>
              <w:rPr>
                <w:color w:val="000000"/>
                <w:szCs w:val="21"/>
                <w:highlight w:val="none"/>
              </w:rPr>
            </w:pPr>
          </w:p>
        </w:tc>
        <w:tc>
          <w:tcPr>
            <w:tcW w:w="719" w:type="dxa"/>
            <w:noWrap w:val="0"/>
            <w:vAlign w:val="top"/>
          </w:tcPr>
          <w:p w14:paraId="52484837">
            <w:pPr>
              <w:spacing w:line="440" w:lineRule="exact"/>
              <w:jc w:val="center"/>
              <w:rPr>
                <w:color w:val="000000"/>
                <w:szCs w:val="21"/>
                <w:highlight w:val="none"/>
              </w:rPr>
            </w:pPr>
          </w:p>
        </w:tc>
        <w:tc>
          <w:tcPr>
            <w:tcW w:w="2523" w:type="dxa"/>
            <w:noWrap w:val="0"/>
            <w:vAlign w:val="top"/>
          </w:tcPr>
          <w:p w14:paraId="46532549">
            <w:pPr>
              <w:spacing w:line="440" w:lineRule="exact"/>
              <w:jc w:val="center"/>
              <w:rPr>
                <w:color w:val="000000"/>
                <w:szCs w:val="21"/>
                <w:highlight w:val="none"/>
              </w:rPr>
            </w:pPr>
          </w:p>
        </w:tc>
        <w:tc>
          <w:tcPr>
            <w:tcW w:w="672" w:type="dxa"/>
            <w:noWrap w:val="0"/>
            <w:vAlign w:val="top"/>
          </w:tcPr>
          <w:p w14:paraId="64A48380">
            <w:pPr>
              <w:spacing w:line="440" w:lineRule="exact"/>
              <w:jc w:val="center"/>
              <w:rPr>
                <w:color w:val="000000"/>
                <w:szCs w:val="21"/>
                <w:highlight w:val="none"/>
              </w:rPr>
            </w:pPr>
          </w:p>
        </w:tc>
      </w:tr>
      <w:tr w14:paraId="5B639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47" w:type="dxa"/>
            <w:noWrap w:val="0"/>
            <w:vAlign w:val="top"/>
          </w:tcPr>
          <w:p w14:paraId="52DD2E68">
            <w:pPr>
              <w:spacing w:line="440" w:lineRule="exact"/>
              <w:jc w:val="center"/>
              <w:rPr>
                <w:color w:val="000000"/>
                <w:szCs w:val="21"/>
                <w:highlight w:val="none"/>
              </w:rPr>
            </w:pPr>
          </w:p>
        </w:tc>
        <w:tc>
          <w:tcPr>
            <w:tcW w:w="721" w:type="dxa"/>
            <w:noWrap w:val="0"/>
            <w:vAlign w:val="top"/>
          </w:tcPr>
          <w:p w14:paraId="054D31E5">
            <w:pPr>
              <w:spacing w:line="440" w:lineRule="exact"/>
              <w:jc w:val="center"/>
              <w:rPr>
                <w:color w:val="000000"/>
                <w:szCs w:val="21"/>
                <w:highlight w:val="none"/>
              </w:rPr>
            </w:pPr>
          </w:p>
        </w:tc>
        <w:tc>
          <w:tcPr>
            <w:tcW w:w="719" w:type="dxa"/>
            <w:noWrap w:val="0"/>
            <w:vAlign w:val="top"/>
          </w:tcPr>
          <w:p w14:paraId="785C450E">
            <w:pPr>
              <w:spacing w:line="440" w:lineRule="exact"/>
              <w:jc w:val="center"/>
              <w:rPr>
                <w:color w:val="000000"/>
                <w:szCs w:val="21"/>
                <w:highlight w:val="none"/>
              </w:rPr>
            </w:pPr>
          </w:p>
        </w:tc>
        <w:tc>
          <w:tcPr>
            <w:tcW w:w="1081" w:type="dxa"/>
            <w:noWrap w:val="0"/>
            <w:vAlign w:val="top"/>
          </w:tcPr>
          <w:p w14:paraId="2BF08648">
            <w:pPr>
              <w:spacing w:line="440" w:lineRule="exact"/>
              <w:jc w:val="center"/>
              <w:rPr>
                <w:color w:val="000000"/>
                <w:szCs w:val="21"/>
                <w:highlight w:val="none"/>
              </w:rPr>
            </w:pPr>
          </w:p>
        </w:tc>
        <w:tc>
          <w:tcPr>
            <w:tcW w:w="719" w:type="dxa"/>
            <w:noWrap w:val="0"/>
            <w:vAlign w:val="top"/>
          </w:tcPr>
          <w:p w14:paraId="1FA819D5">
            <w:pPr>
              <w:spacing w:line="440" w:lineRule="exact"/>
              <w:jc w:val="center"/>
              <w:rPr>
                <w:color w:val="000000"/>
                <w:szCs w:val="21"/>
                <w:highlight w:val="none"/>
              </w:rPr>
            </w:pPr>
          </w:p>
        </w:tc>
        <w:tc>
          <w:tcPr>
            <w:tcW w:w="721" w:type="dxa"/>
            <w:noWrap w:val="0"/>
            <w:vAlign w:val="top"/>
          </w:tcPr>
          <w:p w14:paraId="7B8E19B6">
            <w:pPr>
              <w:spacing w:line="440" w:lineRule="exact"/>
              <w:jc w:val="center"/>
              <w:rPr>
                <w:color w:val="000000"/>
                <w:szCs w:val="21"/>
                <w:highlight w:val="none"/>
              </w:rPr>
            </w:pPr>
          </w:p>
        </w:tc>
        <w:tc>
          <w:tcPr>
            <w:tcW w:w="719" w:type="dxa"/>
            <w:noWrap w:val="0"/>
            <w:vAlign w:val="top"/>
          </w:tcPr>
          <w:p w14:paraId="29C103CB">
            <w:pPr>
              <w:spacing w:line="440" w:lineRule="exact"/>
              <w:jc w:val="center"/>
              <w:rPr>
                <w:color w:val="000000"/>
                <w:szCs w:val="21"/>
                <w:highlight w:val="none"/>
              </w:rPr>
            </w:pPr>
          </w:p>
        </w:tc>
        <w:tc>
          <w:tcPr>
            <w:tcW w:w="2523" w:type="dxa"/>
            <w:noWrap w:val="0"/>
            <w:vAlign w:val="top"/>
          </w:tcPr>
          <w:p w14:paraId="07EC35D8">
            <w:pPr>
              <w:spacing w:line="440" w:lineRule="exact"/>
              <w:jc w:val="center"/>
              <w:rPr>
                <w:color w:val="000000"/>
                <w:szCs w:val="21"/>
                <w:highlight w:val="none"/>
              </w:rPr>
            </w:pPr>
          </w:p>
        </w:tc>
        <w:tc>
          <w:tcPr>
            <w:tcW w:w="672" w:type="dxa"/>
            <w:noWrap w:val="0"/>
            <w:vAlign w:val="top"/>
          </w:tcPr>
          <w:p w14:paraId="571876BE">
            <w:pPr>
              <w:spacing w:line="440" w:lineRule="exact"/>
              <w:jc w:val="center"/>
              <w:rPr>
                <w:color w:val="000000"/>
                <w:szCs w:val="21"/>
                <w:highlight w:val="none"/>
              </w:rPr>
            </w:pPr>
          </w:p>
        </w:tc>
      </w:tr>
      <w:tr w14:paraId="34EAB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47" w:type="dxa"/>
            <w:noWrap w:val="0"/>
            <w:vAlign w:val="top"/>
          </w:tcPr>
          <w:p w14:paraId="33EB3BDF">
            <w:pPr>
              <w:spacing w:line="440" w:lineRule="exact"/>
              <w:jc w:val="center"/>
              <w:rPr>
                <w:color w:val="000000"/>
                <w:szCs w:val="21"/>
                <w:highlight w:val="none"/>
              </w:rPr>
            </w:pPr>
          </w:p>
        </w:tc>
        <w:tc>
          <w:tcPr>
            <w:tcW w:w="721" w:type="dxa"/>
            <w:noWrap w:val="0"/>
            <w:vAlign w:val="top"/>
          </w:tcPr>
          <w:p w14:paraId="7F60D1CA">
            <w:pPr>
              <w:spacing w:line="440" w:lineRule="exact"/>
              <w:jc w:val="center"/>
              <w:rPr>
                <w:color w:val="000000"/>
                <w:szCs w:val="21"/>
                <w:highlight w:val="none"/>
              </w:rPr>
            </w:pPr>
          </w:p>
        </w:tc>
        <w:tc>
          <w:tcPr>
            <w:tcW w:w="719" w:type="dxa"/>
            <w:noWrap w:val="0"/>
            <w:vAlign w:val="top"/>
          </w:tcPr>
          <w:p w14:paraId="66C7FC20">
            <w:pPr>
              <w:spacing w:line="440" w:lineRule="exact"/>
              <w:jc w:val="center"/>
              <w:rPr>
                <w:color w:val="000000"/>
                <w:szCs w:val="21"/>
                <w:highlight w:val="none"/>
              </w:rPr>
            </w:pPr>
          </w:p>
        </w:tc>
        <w:tc>
          <w:tcPr>
            <w:tcW w:w="1081" w:type="dxa"/>
            <w:noWrap w:val="0"/>
            <w:vAlign w:val="top"/>
          </w:tcPr>
          <w:p w14:paraId="1D0022DC">
            <w:pPr>
              <w:spacing w:line="440" w:lineRule="exact"/>
              <w:jc w:val="center"/>
              <w:rPr>
                <w:color w:val="000000"/>
                <w:szCs w:val="21"/>
                <w:highlight w:val="none"/>
              </w:rPr>
            </w:pPr>
          </w:p>
        </w:tc>
        <w:tc>
          <w:tcPr>
            <w:tcW w:w="719" w:type="dxa"/>
            <w:noWrap w:val="0"/>
            <w:vAlign w:val="top"/>
          </w:tcPr>
          <w:p w14:paraId="0E661FC7">
            <w:pPr>
              <w:spacing w:line="440" w:lineRule="exact"/>
              <w:jc w:val="center"/>
              <w:rPr>
                <w:color w:val="000000"/>
                <w:szCs w:val="21"/>
                <w:highlight w:val="none"/>
              </w:rPr>
            </w:pPr>
          </w:p>
        </w:tc>
        <w:tc>
          <w:tcPr>
            <w:tcW w:w="721" w:type="dxa"/>
            <w:noWrap w:val="0"/>
            <w:vAlign w:val="top"/>
          </w:tcPr>
          <w:p w14:paraId="4981C0AE">
            <w:pPr>
              <w:spacing w:line="440" w:lineRule="exact"/>
              <w:jc w:val="center"/>
              <w:rPr>
                <w:color w:val="000000"/>
                <w:szCs w:val="21"/>
                <w:highlight w:val="none"/>
              </w:rPr>
            </w:pPr>
          </w:p>
        </w:tc>
        <w:tc>
          <w:tcPr>
            <w:tcW w:w="719" w:type="dxa"/>
            <w:noWrap w:val="0"/>
            <w:vAlign w:val="top"/>
          </w:tcPr>
          <w:p w14:paraId="2363D390">
            <w:pPr>
              <w:spacing w:line="440" w:lineRule="exact"/>
              <w:jc w:val="center"/>
              <w:rPr>
                <w:color w:val="000000"/>
                <w:szCs w:val="21"/>
                <w:highlight w:val="none"/>
              </w:rPr>
            </w:pPr>
          </w:p>
        </w:tc>
        <w:tc>
          <w:tcPr>
            <w:tcW w:w="2523" w:type="dxa"/>
            <w:noWrap w:val="0"/>
            <w:vAlign w:val="top"/>
          </w:tcPr>
          <w:p w14:paraId="5D1C63BB">
            <w:pPr>
              <w:spacing w:line="440" w:lineRule="exact"/>
              <w:jc w:val="center"/>
              <w:rPr>
                <w:color w:val="000000"/>
                <w:szCs w:val="21"/>
                <w:highlight w:val="none"/>
              </w:rPr>
            </w:pPr>
          </w:p>
        </w:tc>
        <w:tc>
          <w:tcPr>
            <w:tcW w:w="672" w:type="dxa"/>
            <w:noWrap w:val="0"/>
            <w:vAlign w:val="top"/>
          </w:tcPr>
          <w:p w14:paraId="13CBA04A">
            <w:pPr>
              <w:spacing w:line="440" w:lineRule="exact"/>
              <w:jc w:val="center"/>
              <w:rPr>
                <w:color w:val="000000"/>
                <w:szCs w:val="21"/>
                <w:highlight w:val="none"/>
              </w:rPr>
            </w:pPr>
          </w:p>
        </w:tc>
      </w:tr>
      <w:tr w14:paraId="5E1CC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47" w:type="dxa"/>
            <w:noWrap w:val="0"/>
            <w:vAlign w:val="top"/>
          </w:tcPr>
          <w:p w14:paraId="54E51680">
            <w:pPr>
              <w:spacing w:line="440" w:lineRule="exact"/>
              <w:jc w:val="center"/>
              <w:rPr>
                <w:color w:val="000000"/>
                <w:szCs w:val="21"/>
                <w:highlight w:val="none"/>
              </w:rPr>
            </w:pPr>
          </w:p>
        </w:tc>
        <w:tc>
          <w:tcPr>
            <w:tcW w:w="721" w:type="dxa"/>
            <w:noWrap w:val="0"/>
            <w:vAlign w:val="top"/>
          </w:tcPr>
          <w:p w14:paraId="3A777D2F">
            <w:pPr>
              <w:spacing w:line="440" w:lineRule="exact"/>
              <w:jc w:val="center"/>
              <w:rPr>
                <w:color w:val="000000"/>
                <w:szCs w:val="21"/>
                <w:highlight w:val="none"/>
              </w:rPr>
            </w:pPr>
          </w:p>
        </w:tc>
        <w:tc>
          <w:tcPr>
            <w:tcW w:w="719" w:type="dxa"/>
            <w:noWrap w:val="0"/>
            <w:vAlign w:val="top"/>
          </w:tcPr>
          <w:p w14:paraId="187F4615">
            <w:pPr>
              <w:spacing w:line="440" w:lineRule="exact"/>
              <w:jc w:val="center"/>
              <w:rPr>
                <w:color w:val="000000"/>
                <w:szCs w:val="21"/>
                <w:highlight w:val="none"/>
              </w:rPr>
            </w:pPr>
          </w:p>
        </w:tc>
        <w:tc>
          <w:tcPr>
            <w:tcW w:w="1081" w:type="dxa"/>
            <w:noWrap w:val="0"/>
            <w:vAlign w:val="top"/>
          </w:tcPr>
          <w:p w14:paraId="216D4170">
            <w:pPr>
              <w:spacing w:line="440" w:lineRule="exact"/>
              <w:jc w:val="center"/>
              <w:rPr>
                <w:color w:val="000000"/>
                <w:szCs w:val="21"/>
                <w:highlight w:val="none"/>
              </w:rPr>
            </w:pPr>
          </w:p>
        </w:tc>
        <w:tc>
          <w:tcPr>
            <w:tcW w:w="719" w:type="dxa"/>
            <w:noWrap w:val="0"/>
            <w:vAlign w:val="top"/>
          </w:tcPr>
          <w:p w14:paraId="44C921BE">
            <w:pPr>
              <w:spacing w:line="440" w:lineRule="exact"/>
              <w:jc w:val="center"/>
              <w:rPr>
                <w:color w:val="000000"/>
                <w:szCs w:val="21"/>
                <w:highlight w:val="none"/>
              </w:rPr>
            </w:pPr>
          </w:p>
        </w:tc>
        <w:tc>
          <w:tcPr>
            <w:tcW w:w="721" w:type="dxa"/>
            <w:noWrap w:val="0"/>
            <w:vAlign w:val="top"/>
          </w:tcPr>
          <w:p w14:paraId="1412DD23">
            <w:pPr>
              <w:spacing w:line="440" w:lineRule="exact"/>
              <w:jc w:val="center"/>
              <w:rPr>
                <w:color w:val="000000"/>
                <w:szCs w:val="21"/>
                <w:highlight w:val="none"/>
              </w:rPr>
            </w:pPr>
          </w:p>
        </w:tc>
        <w:tc>
          <w:tcPr>
            <w:tcW w:w="719" w:type="dxa"/>
            <w:noWrap w:val="0"/>
            <w:vAlign w:val="top"/>
          </w:tcPr>
          <w:p w14:paraId="17CF6900">
            <w:pPr>
              <w:spacing w:line="440" w:lineRule="exact"/>
              <w:jc w:val="center"/>
              <w:rPr>
                <w:color w:val="000000"/>
                <w:szCs w:val="21"/>
                <w:highlight w:val="none"/>
              </w:rPr>
            </w:pPr>
          </w:p>
        </w:tc>
        <w:tc>
          <w:tcPr>
            <w:tcW w:w="2523" w:type="dxa"/>
            <w:noWrap w:val="0"/>
            <w:vAlign w:val="top"/>
          </w:tcPr>
          <w:p w14:paraId="3667805A">
            <w:pPr>
              <w:spacing w:line="440" w:lineRule="exact"/>
              <w:jc w:val="center"/>
              <w:rPr>
                <w:color w:val="000000"/>
                <w:szCs w:val="21"/>
                <w:highlight w:val="none"/>
              </w:rPr>
            </w:pPr>
          </w:p>
        </w:tc>
        <w:tc>
          <w:tcPr>
            <w:tcW w:w="672" w:type="dxa"/>
            <w:noWrap w:val="0"/>
            <w:vAlign w:val="top"/>
          </w:tcPr>
          <w:p w14:paraId="3EF2390B">
            <w:pPr>
              <w:spacing w:line="440" w:lineRule="exact"/>
              <w:jc w:val="center"/>
              <w:rPr>
                <w:color w:val="000000"/>
                <w:szCs w:val="21"/>
                <w:highlight w:val="none"/>
              </w:rPr>
            </w:pPr>
          </w:p>
        </w:tc>
      </w:tr>
      <w:tr w14:paraId="39C6B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47" w:type="dxa"/>
            <w:noWrap w:val="0"/>
            <w:vAlign w:val="top"/>
          </w:tcPr>
          <w:p w14:paraId="620461C4">
            <w:pPr>
              <w:spacing w:line="440" w:lineRule="exact"/>
              <w:jc w:val="center"/>
              <w:rPr>
                <w:color w:val="000000"/>
                <w:szCs w:val="21"/>
                <w:highlight w:val="none"/>
              </w:rPr>
            </w:pPr>
          </w:p>
        </w:tc>
        <w:tc>
          <w:tcPr>
            <w:tcW w:w="721" w:type="dxa"/>
            <w:noWrap w:val="0"/>
            <w:vAlign w:val="top"/>
          </w:tcPr>
          <w:p w14:paraId="06173D77">
            <w:pPr>
              <w:spacing w:line="440" w:lineRule="exact"/>
              <w:jc w:val="center"/>
              <w:rPr>
                <w:color w:val="000000"/>
                <w:szCs w:val="21"/>
                <w:highlight w:val="none"/>
              </w:rPr>
            </w:pPr>
          </w:p>
        </w:tc>
        <w:tc>
          <w:tcPr>
            <w:tcW w:w="719" w:type="dxa"/>
            <w:noWrap w:val="0"/>
            <w:vAlign w:val="top"/>
          </w:tcPr>
          <w:p w14:paraId="4DE7A25C">
            <w:pPr>
              <w:spacing w:line="440" w:lineRule="exact"/>
              <w:jc w:val="center"/>
              <w:rPr>
                <w:color w:val="000000"/>
                <w:szCs w:val="21"/>
                <w:highlight w:val="none"/>
              </w:rPr>
            </w:pPr>
          </w:p>
        </w:tc>
        <w:tc>
          <w:tcPr>
            <w:tcW w:w="1081" w:type="dxa"/>
            <w:noWrap w:val="0"/>
            <w:vAlign w:val="top"/>
          </w:tcPr>
          <w:p w14:paraId="31F6E262">
            <w:pPr>
              <w:spacing w:line="440" w:lineRule="exact"/>
              <w:jc w:val="center"/>
              <w:rPr>
                <w:color w:val="000000"/>
                <w:szCs w:val="21"/>
                <w:highlight w:val="none"/>
              </w:rPr>
            </w:pPr>
          </w:p>
        </w:tc>
        <w:tc>
          <w:tcPr>
            <w:tcW w:w="719" w:type="dxa"/>
            <w:noWrap w:val="0"/>
            <w:vAlign w:val="top"/>
          </w:tcPr>
          <w:p w14:paraId="2DD9B983">
            <w:pPr>
              <w:spacing w:line="440" w:lineRule="exact"/>
              <w:jc w:val="center"/>
              <w:rPr>
                <w:color w:val="000000"/>
                <w:szCs w:val="21"/>
                <w:highlight w:val="none"/>
              </w:rPr>
            </w:pPr>
          </w:p>
        </w:tc>
        <w:tc>
          <w:tcPr>
            <w:tcW w:w="721" w:type="dxa"/>
            <w:noWrap w:val="0"/>
            <w:vAlign w:val="top"/>
          </w:tcPr>
          <w:p w14:paraId="1F07856C">
            <w:pPr>
              <w:spacing w:line="440" w:lineRule="exact"/>
              <w:jc w:val="center"/>
              <w:rPr>
                <w:color w:val="000000"/>
                <w:szCs w:val="21"/>
                <w:highlight w:val="none"/>
              </w:rPr>
            </w:pPr>
          </w:p>
        </w:tc>
        <w:tc>
          <w:tcPr>
            <w:tcW w:w="719" w:type="dxa"/>
            <w:noWrap w:val="0"/>
            <w:vAlign w:val="top"/>
          </w:tcPr>
          <w:p w14:paraId="163003F3">
            <w:pPr>
              <w:spacing w:line="440" w:lineRule="exact"/>
              <w:jc w:val="center"/>
              <w:rPr>
                <w:color w:val="000000"/>
                <w:szCs w:val="21"/>
                <w:highlight w:val="none"/>
              </w:rPr>
            </w:pPr>
          </w:p>
        </w:tc>
        <w:tc>
          <w:tcPr>
            <w:tcW w:w="2523" w:type="dxa"/>
            <w:noWrap w:val="0"/>
            <w:vAlign w:val="top"/>
          </w:tcPr>
          <w:p w14:paraId="40B025A7">
            <w:pPr>
              <w:spacing w:line="440" w:lineRule="exact"/>
              <w:jc w:val="center"/>
              <w:rPr>
                <w:color w:val="000000"/>
                <w:szCs w:val="21"/>
                <w:highlight w:val="none"/>
              </w:rPr>
            </w:pPr>
          </w:p>
        </w:tc>
        <w:tc>
          <w:tcPr>
            <w:tcW w:w="672" w:type="dxa"/>
            <w:noWrap w:val="0"/>
            <w:vAlign w:val="top"/>
          </w:tcPr>
          <w:p w14:paraId="3A74C1EE">
            <w:pPr>
              <w:spacing w:line="440" w:lineRule="exact"/>
              <w:jc w:val="center"/>
              <w:rPr>
                <w:color w:val="000000"/>
                <w:szCs w:val="21"/>
                <w:highlight w:val="none"/>
              </w:rPr>
            </w:pPr>
          </w:p>
        </w:tc>
      </w:tr>
      <w:tr w14:paraId="7E501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47" w:type="dxa"/>
            <w:noWrap w:val="0"/>
            <w:vAlign w:val="top"/>
          </w:tcPr>
          <w:p w14:paraId="530AF66A">
            <w:pPr>
              <w:spacing w:line="440" w:lineRule="exact"/>
              <w:jc w:val="center"/>
              <w:rPr>
                <w:color w:val="000000"/>
                <w:szCs w:val="21"/>
                <w:highlight w:val="none"/>
              </w:rPr>
            </w:pPr>
          </w:p>
        </w:tc>
        <w:tc>
          <w:tcPr>
            <w:tcW w:w="721" w:type="dxa"/>
            <w:noWrap w:val="0"/>
            <w:vAlign w:val="top"/>
          </w:tcPr>
          <w:p w14:paraId="29485582">
            <w:pPr>
              <w:spacing w:line="440" w:lineRule="exact"/>
              <w:jc w:val="center"/>
              <w:rPr>
                <w:color w:val="000000"/>
                <w:szCs w:val="21"/>
                <w:highlight w:val="none"/>
              </w:rPr>
            </w:pPr>
          </w:p>
        </w:tc>
        <w:tc>
          <w:tcPr>
            <w:tcW w:w="719" w:type="dxa"/>
            <w:noWrap w:val="0"/>
            <w:vAlign w:val="top"/>
          </w:tcPr>
          <w:p w14:paraId="5C3D6739">
            <w:pPr>
              <w:spacing w:line="440" w:lineRule="exact"/>
              <w:jc w:val="center"/>
              <w:rPr>
                <w:color w:val="000000"/>
                <w:szCs w:val="21"/>
                <w:highlight w:val="none"/>
              </w:rPr>
            </w:pPr>
          </w:p>
        </w:tc>
        <w:tc>
          <w:tcPr>
            <w:tcW w:w="1081" w:type="dxa"/>
            <w:noWrap w:val="0"/>
            <w:vAlign w:val="top"/>
          </w:tcPr>
          <w:p w14:paraId="4D19ACAE">
            <w:pPr>
              <w:spacing w:line="440" w:lineRule="exact"/>
              <w:jc w:val="center"/>
              <w:rPr>
                <w:color w:val="000000"/>
                <w:szCs w:val="21"/>
                <w:highlight w:val="none"/>
              </w:rPr>
            </w:pPr>
          </w:p>
        </w:tc>
        <w:tc>
          <w:tcPr>
            <w:tcW w:w="719" w:type="dxa"/>
            <w:noWrap w:val="0"/>
            <w:vAlign w:val="top"/>
          </w:tcPr>
          <w:p w14:paraId="30D4F2E3">
            <w:pPr>
              <w:spacing w:line="440" w:lineRule="exact"/>
              <w:jc w:val="center"/>
              <w:rPr>
                <w:color w:val="000000"/>
                <w:szCs w:val="21"/>
                <w:highlight w:val="none"/>
              </w:rPr>
            </w:pPr>
          </w:p>
        </w:tc>
        <w:tc>
          <w:tcPr>
            <w:tcW w:w="721" w:type="dxa"/>
            <w:noWrap w:val="0"/>
            <w:vAlign w:val="top"/>
          </w:tcPr>
          <w:p w14:paraId="2992BD39">
            <w:pPr>
              <w:spacing w:line="440" w:lineRule="exact"/>
              <w:jc w:val="center"/>
              <w:rPr>
                <w:color w:val="000000"/>
                <w:szCs w:val="21"/>
                <w:highlight w:val="none"/>
              </w:rPr>
            </w:pPr>
          </w:p>
        </w:tc>
        <w:tc>
          <w:tcPr>
            <w:tcW w:w="719" w:type="dxa"/>
            <w:noWrap w:val="0"/>
            <w:vAlign w:val="top"/>
          </w:tcPr>
          <w:p w14:paraId="3D25D51A">
            <w:pPr>
              <w:spacing w:line="440" w:lineRule="exact"/>
              <w:jc w:val="center"/>
              <w:rPr>
                <w:color w:val="000000"/>
                <w:szCs w:val="21"/>
                <w:highlight w:val="none"/>
              </w:rPr>
            </w:pPr>
          </w:p>
        </w:tc>
        <w:tc>
          <w:tcPr>
            <w:tcW w:w="2523" w:type="dxa"/>
            <w:noWrap w:val="0"/>
            <w:vAlign w:val="top"/>
          </w:tcPr>
          <w:p w14:paraId="1ED64DA5">
            <w:pPr>
              <w:spacing w:line="440" w:lineRule="exact"/>
              <w:jc w:val="center"/>
              <w:rPr>
                <w:color w:val="000000"/>
                <w:szCs w:val="21"/>
                <w:highlight w:val="none"/>
              </w:rPr>
            </w:pPr>
          </w:p>
        </w:tc>
        <w:tc>
          <w:tcPr>
            <w:tcW w:w="672" w:type="dxa"/>
            <w:noWrap w:val="0"/>
            <w:vAlign w:val="top"/>
          </w:tcPr>
          <w:p w14:paraId="10782960">
            <w:pPr>
              <w:spacing w:line="440" w:lineRule="exact"/>
              <w:jc w:val="center"/>
              <w:rPr>
                <w:color w:val="000000"/>
                <w:szCs w:val="21"/>
                <w:highlight w:val="none"/>
              </w:rPr>
            </w:pPr>
          </w:p>
        </w:tc>
      </w:tr>
      <w:tr w14:paraId="41350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47" w:type="dxa"/>
            <w:noWrap w:val="0"/>
            <w:vAlign w:val="top"/>
          </w:tcPr>
          <w:p w14:paraId="18991462">
            <w:pPr>
              <w:spacing w:line="440" w:lineRule="exact"/>
              <w:jc w:val="center"/>
              <w:rPr>
                <w:color w:val="000000"/>
                <w:szCs w:val="21"/>
                <w:highlight w:val="none"/>
              </w:rPr>
            </w:pPr>
          </w:p>
        </w:tc>
        <w:tc>
          <w:tcPr>
            <w:tcW w:w="721" w:type="dxa"/>
            <w:noWrap w:val="0"/>
            <w:vAlign w:val="top"/>
          </w:tcPr>
          <w:p w14:paraId="7B6E5018">
            <w:pPr>
              <w:spacing w:line="440" w:lineRule="exact"/>
              <w:jc w:val="center"/>
              <w:rPr>
                <w:color w:val="000000"/>
                <w:szCs w:val="21"/>
                <w:highlight w:val="none"/>
              </w:rPr>
            </w:pPr>
          </w:p>
        </w:tc>
        <w:tc>
          <w:tcPr>
            <w:tcW w:w="719" w:type="dxa"/>
            <w:noWrap w:val="0"/>
            <w:vAlign w:val="top"/>
          </w:tcPr>
          <w:p w14:paraId="741D4A06">
            <w:pPr>
              <w:spacing w:line="440" w:lineRule="exact"/>
              <w:jc w:val="center"/>
              <w:rPr>
                <w:color w:val="000000"/>
                <w:szCs w:val="21"/>
                <w:highlight w:val="none"/>
              </w:rPr>
            </w:pPr>
          </w:p>
        </w:tc>
        <w:tc>
          <w:tcPr>
            <w:tcW w:w="1081" w:type="dxa"/>
            <w:noWrap w:val="0"/>
            <w:vAlign w:val="top"/>
          </w:tcPr>
          <w:p w14:paraId="3B184689">
            <w:pPr>
              <w:spacing w:line="440" w:lineRule="exact"/>
              <w:jc w:val="center"/>
              <w:rPr>
                <w:color w:val="000000"/>
                <w:szCs w:val="21"/>
                <w:highlight w:val="none"/>
              </w:rPr>
            </w:pPr>
          </w:p>
        </w:tc>
        <w:tc>
          <w:tcPr>
            <w:tcW w:w="719" w:type="dxa"/>
            <w:noWrap w:val="0"/>
            <w:vAlign w:val="top"/>
          </w:tcPr>
          <w:p w14:paraId="76968D91">
            <w:pPr>
              <w:spacing w:line="440" w:lineRule="exact"/>
              <w:jc w:val="center"/>
              <w:rPr>
                <w:color w:val="000000"/>
                <w:szCs w:val="21"/>
                <w:highlight w:val="none"/>
              </w:rPr>
            </w:pPr>
          </w:p>
        </w:tc>
        <w:tc>
          <w:tcPr>
            <w:tcW w:w="721" w:type="dxa"/>
            <w:noWrap w:val="0"/>
            <w:vAlign w:val="top"/>
          </w:tcPr>
          <w:p w14:paraId="19583454">
            <w:pPr>
              <w:spacing w:line="440" w:lineRule="exact"/>
              <w:jc w:val="center"/>
              <w:rPr>
                <w:color w:val="000000"/>
                <w:szCs w:val="21"/>
                <w:highlight w:val="none"/>
              </w:rPr>
            </w:pPr>
          </w:p>
        </w:tc>
        <w:tc>
          <w:tcPr>
            <w:tcW w:w="719" w:type="dxa"/>
            <w:noWrap w:val="0"/>
            <w:vAlign w:val="top"/>
          </w:tcPr>
          <w:p w14:paraId="02F15CF5">
            <w:pPr>
              <w:spacing w:line="440" w:lineRule="exact"/>
              <w:jc w:val="center"/>
              <w:rPr>
                <w:color w:val="000000"/>
                <w:szCs w:val="21"/>
                <w:highlight w:val="none"/>
              </w:rPr>
            </w:pPr>
          </w:p>
        </w:tc>
        <w:tc>
          <w:tcPr>
            <w:tcW w:w="2523" w:type="dxa"/>
            <w:noWrap w:val="0"/>
            <w:vAlign w:val="top"/>
          </w:tcPr>
          <w:p w14:paraId="2ADFD975">
            <w:pPr>
              <w:spacing w:line="440" w:lineRule="exact"/>
              <w:jc w:val="center"/>
              <w:rPr>
                <w:color w:val="000000"/>
                <w:szCs w:val="21"/>
                <w:highlight w:val="none"/>
              </w:rPr>
            </w:pPr>
          </w:p>
        </w:tc>
        <w:tc>
          <w:tcPr>
            <w:tcW w:w="672" w:type="dxa"/>
            <w:noWrap w:val="0"/>
            <w:vAlign w:val="top"/>
          </w:tcPr>
          <w:p w14:paraId="32F3D43F">
            <w:pPr>
              <w:spacing w:line="440" w:lineRule="exact"/>
              <w:jc w:val="center"/>
              <w:rPr>
                <w:color w:val="000000"/>
                <w:szCs w:val="21"/>
                <w:highlight w:val="none"/>
              </w:rPr>
            </w:pPr>
          </w:p>
        </w:tc>
      </w:tr>
      <w:tr w14:paraId="2A17A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47" w:type="dxa"/>
            <w:noWrap w:val="0"/>
            <w:vAlign w:val="top"/>
          </w:tcPr>
          <w:p w14:paraId="551C4698">
            <w:pPr>
              <w:spacing w:line="440" w:lineRule="exact"/>
              <w:jc w:val="center"/>
              <w:rPr>
                <w:color w:val="000000"/>
                <w:szCs w:val="21"/>
                <w:highlight w:val="none"/>
              </w:rPr>
            </w:pPr>
          </w:p>
        </w:tc>
        <w:tc>
          <w:tcPr>
            <w:tcW w:w="721" w:type="dxa"/>
            <w:noWrap w:val="0"/>
            <w:vAlign w:val="top"/>
          </w:tcPr>
          <w:p w14:paraId="4668CE94">
            <w:pPr>
              <w:spacing w:line="440" w:lineRule="exact"/>
              <w:jc w:val="center"/>
              <w:rPr>
                <w:color w:val="000000"/>
                <w:szCs w:val="21"/>
                <w:highlight w:val="none"/>
              </w:rPr>
            </w:pPr>
          </w:p>
        </w:tc>
        <w:tc>
          <w:tcPr>
            <w:tcW w:w="719" w:type="dxa"/>
            <w:noWrap w:val="0"/>
            <w:vAlign w:val="top"/>
          </w:tcPr>
          <w:p w14:paraId="417C1ADD">
            <w:pPr>
              <w:spacing w:line="440" w:lineRule="exact"/>
              <w:jc w:val="center"/>
              <w:rPr>
                <w:color w:val="000000"/>
                <w:szCs w:val="21"/>
                <w:highlight w:val="none"/>
              </w:rPr>
            </w:pPr>
          </w:p>
        </w:tc>
        <w:tc>
          <w:tcPr>
            <w:tcW w:w="1081" w:type="dxa"/>
            <w:noWrap w:val="0"/>
            <w:vAlign w:val="top"/>
          </w:tcPr>
          <w:p w14:paraId="6031B69D">
            <w:pPr>
              <w:spacing w:line="440" w:lineRule="exact"/>
              <w:jc w:val="center"/>
              <w:rPr>
                <w:color w:val="000000"/>
                <w:szCs w:val="21"/>
                <w:highlight w:val="none"/>
              </w:rPr>
            </w:pPr>
          </w:p>
        </w:tc>
        <w:tc>
          <w:tcPr>
            <w:tcW w:w="719" w:type="dxa"/>
            <w:noWrap w:val="0"/>
            <w:vAlign w:val="top"/>
          </w:tcPr>
          <w:p w14:paraId="60FA44EC">
            <w:pPr>
              <w:spacing w:line="440" w:lineRule="exact"/>
              <w:jc w:val="center"/>
              <w:rPr>
                <w:color w:val="000000"/>
                <w:szCs w:val="21"/>
                <w:highlight w:val="none"/>
              </w:rPr>
            </w:pPr>
          </w:p>
        </w:tc>
        <w:tc>
          <w:tcPr>
            <w:tcW w:w="721" w:type="dxa"/>
            <w:noWrap w:val="0"/>
            <w:vAlign w:val="top"/>
          </w:tcPr>
          <w:p w14:paraId="1CE98C2E">
            <w:pPr>
              <w:spacing w:line="440" w:lineRule="exact"/>
              <w:jc w:val="center"/>
              <w:rPr>
                <w:color w:val="000000"/>
                <w:szCs w:val="21"/>
                <w:highlight w:val="none"/>
              </w:rPr>
            </w:pPr>
          </w:p>
        </w:tc>
        <w:tc>
          <w:tcPr>
            <w:tcW w:w="719" w:type="dxa"/>
            <w:noWrap w:val="0"/>
            <w:vAlign w:val="top"/>
          </w:tcPr>
          <w:p w14:paraId="7CDAD7BE">
            <w:pPr>
              <w:spacing w:line="440" w:lineRule="exact"/>
              <w:jc w:val="center"/>
              <w:rPr>
                <w:color w:val="000000"/>
                <w:szCs w:val="21"/>
                <w:highlight w:val="none"/>
              </w:rPr>
            </w:pPr>
          </w:p>
        </w:tc>
        <w:tc>
          <w:tcPr>
            <w:tcW w:w="2523" w:type="dxa"/>
            <w:noWrap w:val="0"/>
            <w:vAlign w:val="top"/>
          </w:tcPr>
          <w:p w14:paraId="206DA3A4">
            <w:pPr>
              <w:spacing w:line="440" w:lineRule="exact"/>
              <w:jc w:val="center"/>
              <w:rPr>
                <w:color w:val="000000"/>
                <w:szCs w:val="21"/>
                <w:highlight w:val="none"/>
              </w:rPr>
            </w:pPr>
          </w:p>
        </w:tc>
        <w:tc>
          <w:tcPr>
            <w:tcW w:w="672" w:type="dxa"/>
            <w:noWrap w:val="0"/>
            <w:vAlign w:val="top"/>
          </w:tcPr>
          <w:p w14:paraId="4EEF92EA">
            <w:pPr>
              <w:spacing w:line="440" w:lineRule="exact"/>
              <w:jc w:val="center"/>
              <w:rPr>
                <w:color w:val="000000"/>
                <w:szCs w:val="21"/>
                <w:highlight w:val="none"/>
              </w:rPr>
            </w:pPr>
          </w:p>
        </w:tc>
      </w:tr>
      <w:tr w14:paraId="1791E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47" w:type="dxa"/>
            <w:noWrap w:val="0"/>
            <w:vAlign w:val="top"/>
          </w:tcPr>
          <w:p w14:paraId="3ABBB41D">
            <w:pPr>
              <w:spacing w:line="440" w:lineRule="exact"/>
              <w:jc w:val="center"/>
              <w:rPr>
                <w:color w:val="000000"/>
                <w:szCs w:val="21"/>
                <w:highlight w:val="none"/>
              </w:rPr>
            </w:pPr>
          </w:p>
        </w:tc>
        <w:tc>
          <w:tcPr>
            <w:tcW w:w="721" w:type="dxa"/>
            <w:noWrap w:val="0"/>
            <w:vAlign w:val="top"/>
          </w:tcPr>
          <w:p w14:paraId="2C112D7D">
            <w:pPr>
              <w:spacing w:line="440" w:lineRule="exact"/>
              <w:jc w:val="center"/>
              <w:rPr>
                <w:color w:val="000000"/>
                <w:szCs w:val="21"/>
                <w:highlight w:val="none"/>
              </w:rPr>
            </w:pPr>
          </w:p>
        </w:tc>
        <w:tc>
          <w:tcPr>
            <w:tcW w:w="719" w:type="dxa"/>
            <w:noWrap w:val="0"/>
            <w:vAlign w:val="top"/>
          </w:tcPr>
          <w:p w14:paraId="3AD50151">
            <w:pPr>
              <w:spacing w:line="440" w:lineRule="exact"/>
              <w:jc w:val="center"/>
              <w:rPr>
                <w:color w:val="000000"/>
                <w:szCs w:val="21"/>
                <w:highlight w:val="none"/>
              </w:rPr>
            </w:pPr>
          </w:p>
        </w:tc>
        <w:tc>
          <w:tcPr>
            <w:tcW w:w="1081" w:type="dxa"/>
            <w:noWrap w:val="0"/>
            <w:vAlign w:val="top"/>
          </w:tcPr>
          <w:p w14:paraId="514E1F14">
            <w:pPr>
              <w:spacing w:line="440" w:lineRule="exact"/>
              <w:jc w:val="center"/>
              <w:rPr>
                <w:color w:val="000000"/>
                <w:szCs w:val="21"/>
                <w:highlight w:val="none"/>
              </w:rPr>
            </w:pPr>
          </w:p>
        </w:tc>
        <w:tc>
          <w:tcPr>
            <w:tcW w:w="719" w:type="dxa"/>
            <w:noWrap w:val="0"/>
            <w:vAlign w:val="top"/>
          </w:tcPr>
          <w:p w14:paraId="52C82181">
            <w:pPr>
              <w:spacing w:line="440" w:lineRule="exact"/>
              <w:jc w:val="center"/>
              <w:rPr>
                <w:color w:val="000000"/>
                <w:szCs w:val="21"/>
                <w:highlight w:val="none"/>
              </w:rPr>
            </w:pPr>
          </w:p>
        </w:tc>
        <w:tc>
          <w:tcPr>
            <w:tcW w:w="721" w:type="dxa"/>
            <w:noWrap w:val="0"/>
            <w:vAlign w:val="top"/>
          </w:tcPr>
          <w:p w14:paraId="4255ABB8">
            <w:pPr>
              <w:spacing w:line="440" w:lineRule="exact"/>
              <w:jc w:val="center"/>
              <w:rPr>
                <w:color w:val="000000"/>
                <w:szCs w:val="21"/>
                <w:highlight w:val="none"/>
              </w:rPr>
            </w:pPr>
          </w:p>
        </w:tc>
        <w:tc>
          <w:tcPr>
            <w:tcW w:w="719" w:type="dxa"/>
            <w:noWrap w:val="0"/>
            <w:vAlign w:val="top"/>
          </w:tcPr>
          <w:p w14:paraId="705DD043">
            <w:pPr>
              <w:spacing w:line="440" w:lineRule="exact"/>
              <w:jc w:val="center"/>
              <w:rPr>
                <w:color w:val="000000"/>
                <w:szCs w:val="21"/>
                <w:highlight w:val="none"/>
              </w:rPr>
            </w:pPr>
          </w:p>
        </w:tc>
        <w:tc>
          <w:tcPr>
            <w:tcW w:w="2523" w:type="dxa"/>
            <w:noWrap w:val="0"/>
            <w:vAlign w:val="top"/>
          </w:tcPr>
          <w:p w14:paraId="2D38168E">
            <w:pPr>
              <w:spacing w:line="440" w:lineRule="exact"/>
              <w:jc w:val="center"/>
              <w:rPr>
                <w:color w:val="000000"/>
                <w:szCs w:val="21"/>
                <w:highlight w:val="none"/>
              </w:rPr>
            </w:pPr>
          </w:p>
        </w:tc>
        <w:tc>
          <w:tcPr>
            <w:tcW w:w="672" w:type="dxa"/>
            <w:noWrap w:val="0"/>
            <w:vAlign w:val="top"/>
          </w:tcPr>
          <w:p w14:paraId="64606858">
            <w:pPr>
              <w:spacing w:line="440" w:lineRule="exact"/>
              <w:jc w:val="center"/>
              <w:rPr>
                <w:color w:val="000000"/>
                <w:szCs w:val="21"/>
                <w:highlight w:val="none"/>
              </w:rPr>
            </w:pPr>
          </w:p>
        </w:tc>
      </w:tr>
      <w:tr w14:paraId="647C0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47" w:type="dxa"/>
            <w:noWrap w:val="0"/>
            <w:vAlign w:val="top"/>
          </w:tcPr>
          <w:p w14:paraId="15962E6B">
            <w:pPr>
              <w:spacing w:line="440" w:lineRule="exact"/>
              <w:jc w:val="center"/>
              <w:rPr>
                <w:color w:val="000000"/>
                <w:szCs w:val="21"/>
                <w:highlight w:val="none"/>
              </w:rPr>
            </w:pPr>
          </w:p>
        </w:tc>
        <w:tc>
          <w:tcPr>
            <w:tcW w:w="721" w:type="dxa"/>
            <w:noWrap w:val="0"/>
            <w:vAlign w:val="top"/>
          </w:tcPr>
          <w:p w14:paraId="7B1AFA47">
            <w:pPr>
              <w:spacing w:line="440" w:lineRule="exact"/>
              <w:jc w:val="center"/>
              <w:rPr>
                <w:color w:val="000000"/>
                <w:szCs w:val="21"/>
                <w:highlight w:val="none"/>
              </w:rPr>
            </w:pPr>
          </w:p>
        </w:tc>
        <w:tc>
          <w:tcPr>
            <w:tcW w:w="719" w:type="dxa"/>
            <w:noWrap w:val="0"/>
            <w:vAlign w:val="top"/>
          </w:tcPr>
          <w:p w14:paraId="4846EFC8">
            <w:pPr>
              <w:spacing w:line="440" w:lineRule="exact"/>
              <w:jc w:val="center"/>
              <w:rPr>
                <w:color w:val="000000"/>
                <w:szCs w:val="21"/>
                <w:highlight w:val="none"/>
              </w:rPr>
            </w:pPr>
          </w:p>
        </w:tc>
        <w:tc>
          <w:tcPr>
            <w:tcW w:w="1081" w:type="dxa"/>
            <w:noWrap w:val="0"/>
            <w:vAlign w:val="top"/>
          </w:tcPr>
          <w:p w14:paraId="61BC61C7">
            <w:pPr>
              <w:spacing w:line="440" w:lineRule="exact"/>
              <w:jc w:val="center"/>
              <w:rPr>
                <w:color w:val="000000"/>
                <w:szCs w:val="21"/>
                <w:highlight w:val="none"/>
              </w:rPr>
            </w:pPr>
          </w:p>
        </w:tc>
        <w:tc>
          <w:tcPr>
            <w:tcW w:w="719" w:type="dxa"/>
            <w:noWrap w:val="0"/>
            <w:vAlign w:val="top"/>
          </w:tcPr>
          <w:p w14:paraId="7C47BF26">
            <w:pPr>
              <w:spacing w:line="440" w:lineRule="exact"/>
              <w:jc w:val="center"/>
              <w:rPr>
                <w:color w:val="000000"/>
                <w:szCs w:val="21"/>
                <w:highlight w:val="none"/>
              </w:rPr>
            </w:pPr>
          </w:p>
        </w:tc>
        <w:tc>
          <w:tcPr>
            <w:tcW w:w="721" w:type="dxa"/>
            <w:noWrap w:val="0"/>
            <w:vAlign w:val="top"/>
          </w:tcPr>
          <w:p w14:paraId="36B73B21">
            <w:pPr>
              <w:spacing w:line="440" w:lineRule="exact"/>
              <w:jc w:val="center"/>
              <w:rPr>
                <w:color w:val="000000"/>
                <w:szCs w:val="21"/>
                <w:highlight w:val="none"/>
              </w:rPr>
            </w:pPr>
          </w:p>
        </w:tc>
        <w:tc>
          <w:tcPr>
            <w:tcW w:w="719" w:type="dxa"/>
            <w:noWrap w:val="0"/>
            <w:vAlign w:val="top"/>
          </w:tcPr>
          <w:p w14:paraId="0EE13CA8">
            <w:pPr>
              <w:spacing w:line="440" w:lineRule="exact"/>
              <w:jc w:val="center"/>
              <w:rPr>
                <w:color w:val="000000"/>
                <w:szCs w:val="21"/>
                <w:highlight w:val="none"/>
              </w:rPr>
            </w:pPr>
          </w:p>
        </w:tc>
        <w:tc>
          <w:tcPr>
            <w:tcW w:w="2523" w:type="dxa"/>
            <w:noWrap w:val="0"/>
            <w:vAlign w:val="top"/>
          </w:tcPr>
          <w:p w14:paraId="4A4FD9DD">
            <w:pPr>
              <w:spacing w:line="440" w:lineRule="exact"/>
              <w:jc w:val="center"/>
              <w:rPr>
                <w:color w:val="000000"/>
                <w:szCs w:val="21"/>
                <w:highlight w:val="none"/>
              </w:rPr>
            </w:pPr>
          </w:p>
        </w:tc>
        <w:tc>
          <w:tcPr>
            <w:tcW w:w="672" w:type="dxa"/>
            <w:noWrap w:val="0"/>
            <w:vAlign w:val="top"/>
          </w:tcPr>
          <w:p w14:paraId="30007A60">
            <w:pPr>
              <w:spacing w:line="440" w:lineRule="exact"/>
              <w:jc w:val="center"/>
              <w:rPr>
                <w:color w:val="000000"/>
                <w:szCs w:val="21"/>
                <w:highlight w:val="none"/>
              </w:rPr>
            </w:pPr>
          </w:p>
        </w:tc>
      </w:tr>
      <w:tr w14:paraId="3F024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47" w:type="dxa"/>
            <w:noWrap w:val="0"/>
            <w:vAlign w:val="top"/>
          </w:tcPr>
          <w:p w14:paraId="01CA4E4D">
            <w:pPr>
              <w:spacing w:line="440" w:lineRule="exact"/>
              <w:jc w:val="center"/>
              <w:rPr>
                <w:color w:val="000000"/>
                <w:szCs w:val="21"/>
                <w:highlight w:val="none"/>
              </w:rPr>
            </w:pPr>
          </w:p>
        </w:tc>
        <w:tc>
          <w:tcPr>
            <w:tcW w:w="721" w:type="dxa"/>
            <w:noWrap w:val="0"/>
            <w:vAlign w:val="top"/>
          </w:tcPr>
          <w:p w14:paraId="7362B120">
            <w:pPr>
              <w:spacing w:line="440" w:lineRule="exact"/>
              <w:jc w:val="center"/>
              <w:rPr>
                <w:color w:val="000000"/>
                <w:szCs w:val="21"/>
                <w:highlight w:val="none"/>
              </w:rPr>
            </w:pPr>
          </w:p>
        </w:tc>
        <w:tc>
          <w:tcPr>
            <w:tcW w:w="719" w:type="dxa"/>
            <w:noWrap w:val="0"/>
            <w:vAlign w:val="top"/>
          </w:tcPr>
          <w:p w14:paraId="18A1A44A">
            <w:pPr>
              <w:spacing w:line="440" w:lineRule="exact"/>
              <w:jc w:val="center"/>
              <w:rPr>
                <w:color w:val="000000"/>
                <w:szCs w:val="21"/>
                <w:highlight w:val="none"/>
              </w:rPr>
            </w:pPr>
          </w:p>
        </w:tc>
        <w:tc>
          <w:tcPr>
            <w:tcW w:w="1081" w:type="dxa"/>
            <w:noWrap w:val="0"/>
            <w:vAlign w:val="top"/>
          </w:tcPr>
          <w:p w14:paraId="3ED60033">
            <w:pPr>
              <w:spacing w:line="440" w:lineRule="exact"/>
              <w:jc w:val="center"/>
              <w:rPr>
                <w:color w:val="000000"/>
                <w:szCs w:val="21"/>
                <w:highlight w:val="none"/>
              </w:rPr>
            </w:pPr>
          </w:p>
        </w:tc>
        <w:tc>
          <w:tcPr>
            <w:tcW w:w="719" w:type="dxa"/>
            <w:noWrap w:val="0"/>
            <w:vAlign w:val="top"/>
          </w:tcPr>
          <w:p w14:paraId="37FD8801">
            <w:pPr>
              <w:spacing w:line="440" w:lineRule="exact"/>
              <w:jc w:val="center"/>
              <w:rPr>
                <w:color w:val="000000"/>
                <w:szCs w:val="21"/>
                <w:highlight w:val="none"/>
              </w:rPr>
            </w:pPr>
          </w:p>
        </w:tc>
        <w:tc>
          <w:tcPr>
            <w:tcW w:w="721" w:type="dxa"/>
            <w:noWrap w:val="0"/>
            <w:vAlign w:val="top"/>
          </w:tcPr>
          <w:p w14:paraId="2816F7AD">
            <w:pPr>
              <w:spacing w:line="440" w:lineRule="exact"/>
              <w:jc w:val="center"/>
              <w:rPr>
                <w:color w:val="000000"/>
                <w:szCs w:val="21"/>
                <w:highlight w:val="none"/>
              </w:rPr>
            </w:pPr>
          </w:p>
        </w:tc>
        <w:tc>
          <w:tcPr>
            <w:tcW w:w="719" w:type="dxa"/>
            <w:noWrap w:val="0"/>
            <w:vAlign w:val="top"/>
          </w:tcPr>
          <w:p w14:paraId="4CFFA67F">
            <w:pPr>
              <w:spacing w:line="440" w:lineRule="exact"/>
              <w:jc w:val="center"/>
              <w:rPr>
                <w:color w:val="000000"/>
                <w:szCs w:val="21"/>
                <w:highlight w:val="none"/>
              </w:rPr>
            </w:pPr>
          </w:p>
        </w:tc>
        <w:tc>
          <w:tcPr>
            <w:tcW w:w="2523" w:type="dxa"/>
            <w:noWrap w:val="0"/>
            <w:vAlign w:val="top"/>
          </w:tcPr>
          <w:p w14:paraId="5B29BB01">
            <w:pPr>
              <w:spacing w:line="440" w:lineRule="exact"/>
              <w:jc w:val="center"/>
              <w:rPr>
                <w:color w:val="000000"/>
                <w:szCs w:val="21"/>
                <w:highlight w:val="none"/>
              </w:rPr>
            </w:pPr>
          </w:p>
        </w:tc>
        <w:tc>
          <w:tcPr>
            <w:tcW w:w="672" w:type="dxa"/>
            <w:noWrap w:val="0"/>
            <w:vAlign w:val="top"/>
          </w:tcPr>
          <w:p w14:paraId="53E5C121">
            <w:pPr>
              <w:spacing w:line="440" w:lineRule="exact"/>
              <w:jc w:val="center"/>
              <w:rPr>
                <w:color w:val="000000"/>
                <w:szCs w:val="21"/>
                <w:highlight w:val="none"/>
              </w:rPr>
            </w:pPr>
          </w:p>
        </w:tc>
      </w:tr>
      <w:tr w14:paraId="61AF4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47" w:type="dxa"/>
            <w:noWrap w:val="0"/>
            <w:vAlign w:val="top"/>
          </w:tcPr>
          <w:p w14:paraId="16F889B9">
            <w:pPr>
              <w:spacing w:line="440" w:lineRule="exact"/>
              <w:jc w:val="center"/>
              <w:rPr>
                <w:color w:val="000000"/>
                <w:szCs w:val="21"/>
                <w:highlight w:val="none"/>
              </w:rPr>
            </w:pPr>
          </w:p>
        </w:tc>
        <w:tc>
          <w:tcPr>
            <w:tcW w:w="721" w:type="dxa"/>
            <w:noWrap w:val="0"/>
            <w:vAlign w:val="top"/>
          </w:tcPr>
          <w:p w14:paraId="5537FFE2">
            <w:pPr>
              <w:spacing w:line="440" w:lineRule="exact"/>
              <w:jc w:val="center"/>
              <w:rPr>
                <w:color w:val="000000"/>
                <w:szCs w:val="21"/>
                <w:highlight w:val="none"/>
              </w:rPr>
            </w:pPr>
          </w:p>
        </w:tc>
        <w:tc>
          <w:tcPr>
            <w:tcW w:w="719" w:type="dxa"/>
            <w:noWrap w:val="0"/>
            <w:vAlign w:val="top"/>
          </w:tcPr>
          <w:p w14:paraId="3F4652AE">
            <w:pPr>
              <w:spacing w:line="440" w:lineRule="exact"/>
              <w:jc w:val="center"/>
              <w:rPr>
                <w:color w:val="000000"/>
                <w:szCs w:val="21"/>
                <w:highlight w:val="none"/>
              </w:rPr>
            </w:pPr>
          </w:p>
        </w:tc>
        <w:tc>
          <w:tcPr>
            <w:tcW w:w="1081" w:type="dxa"/>
            <w:noWrap w:val="0"/>
            <w:vAlign w:val="top"/>
          </w:tcPr>
          <w:p w14:paraId="424BAF30">
            <w:pPr>
              <w:spacing w:line="440" w:lineRule="exact"/>
              <w:jc w:val="center"/>
              <w:rPr>
                <w:color w:val="000000"/>
                <w:szCs w:val="21"/>
                <w:highlight w:val="none"/>
              </w:rPr>
            </w:pPr>
          </w:p>
        </w:tc>
        <w:tc>
          <w:tcPr>
            <w:tcW w:w="719" w:type="dxa"/>
            <w:noWrap w:val="0"/>
            <w:vAlign w:val="top"/>
          </w:tcPr>
          <w:p w14:paraId="2A15AF37">
            <w:pPr>
              <w:spacing w:line="440" w:lineRule="exact"/>
              <w:jc w:val="center"/>
              <w:rPr>
                <w:color w:val="000000"/>
                <w:szCs w:val="21"/>
                <w:highlight w:val="none"/>
              </w:rPr>
            </w:pPr>
          </w:p>
        </w:tc>
        <w:tc>
          <w:tcPr>
            <w:tcW w:w="721" w:type="dxa"/>
            <w:noWrap w:val="0"/>
            <w:vAlign w:val="top"/>
          </w:tcPr>
          <w:p w14:paraId="44628E11">
            <w:pPr>
              <w:spacing w:line="440" w:lineRule="exact"/>
              <w:jc w:val="center"/>
              <w:rPr>
                <w:color w:val="000000"/>
                <w:szCs w:val="21"/>
                <w:highlight w:val="none"/>
              </w:rPr>
            </w:pPr>
          </w:p>
        </w:tc>
        <w:tc>
          <w:tcPr>
            <w:tcW w:w="719" w:type="dxa"/>
            <w:noWrap w:val="0"/>
            <w:vAlign w:val="top"/>
          </w:tcPr>
          <w:p w14:paraId="281335E7">
            <w:pPr>
              <w:spacing w:line="440" w:lineRule="exact"/>
              <w:jc w:val="center"/>
              <w:rPr>
                <w:color w:val="000000"/>
                <w:szCs w:val="21"/>
                <w:highlight w:val="none"/>
              </w:rPr>
            </w:pPr>
          </w:p>
        </w:tc>
        <w:tc>
          <w:tcPr>
            <w:tcW w:w="2523" w:type="dxa"/>
            <w:noWrap w:val="0"/>
            <w:vAlign w:val="top"/>
          </w:tcPr>
          <w:p w14:paraId="640722EB">
            <w:pPr>
              <w:spacing w:line="440" w:lineRule="exact"/>
              <w:jc w:val="center"/>
              <w:rPr>
                <w:color w:val="000000"/>
                <w:szCs w:val="21"/>
                <w:highlight w:val="none"/>
              </w:rPr>
            </w:pPr>
          </w:p>
        </w:tc>
        <w:tc>
          <w:tcPr>
            <w:tcW w:w="672" w:type="dxa"/>
            <w:noWrap w:val="0"/>
            <w:vAlign w:val="top"/>
          </w:tcPr>
          <w:p w14:paraId="20BC24AE">
            <w:pPr>
              <w:spacing w:line="440" w:lineRule="exact"/>
              <w:jc w:val="center"/>
              <w:rPr>
                <w:color w:val="000000"/>
                <w:szCs w:val="21"/>
                <w:highlight w:val="none"/>
              </w:rPr>
            </w:pPr>
          </w:p>
        </w:tc>
      </w:tr>
      <w:tr w14:paraId="277A6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47" w:type="dxa"/>
            <w:noWrap w:val="0"/>
            <w:vAlign w:val="top"/>
          </w:tcPr>
          <w:p w14:paraId="31C65DE0">
            <w:pPr>
              <w:spacing w:line="440" w:lineRule="exact"/>
              <w:jc w:val="center"/>
              <w:rPr>
                <w:color w:val="000000"/>
                <w:szCs w:val="21"/>
                <w:highlight w:val="none"/>
              </w:rPr>
            </w:pPr>
          </w:p>
        </w:tc>
        <w:tc>
          <w:tcPr>
            <w:tcW w:w="721" w:type="dxa"/>
            <w:noWrap w:val="0"/>
            <w:vAlign w:val="top"/>
          </w:tcPr>
          <w:p w14:paraId="37F605C8">
            <w:pPr>
              <w:spacing w:line="440" w:lineRule="exact"/>
              <w:jc w:val="center"/>
              <w:rPr>
                <w:color w:val="000000"/>
                <w:szCs w:val="21"/>
                <w:highlight w:val="none"/>
              </w:rPr>
            </w:pPr>
          </w:p>
        </w:tc>
        <w:tc>
          <w:tcPr>
            <w:tcW w:w="719" w:type="dxa"/>
            <w:noWrap w:val="0"/>
            <w:vAlign w:val="top"/>
          </w:tcPr>
          <w:p w14:paraId="1C79D738">
            <w:pPr>
              <w:spacing w:line="440" w:lineRule="exact"/>
              <w:jc w:val="center"/>
              <w:rPr>
                <w:color w:val="000000"/>
                <w:szCs w:val="21"/>
                <w:highlight w:val="none"/>
              </w:rPr>
            </w:pPr>
          </w:p>
        </w:tc>
        <w:tc>
          <w:tcPr>
            <w:tcW w:w="1081" w:type="dxa"/>
            <w:noWrap w:val="0"/>
            <w:vAlign w:val="top"/>
          </w:tcPr>
          <w:p w14:paraId="08C5E034">
            <w:pPr>
              <w:spacing w:line="440" w:lineRule="exact"/>
              <w:jc w:val="center"/>
              <w:rPr>
                <w:color w:val="000000"/>
                <w:szCs w:val="21"/>
                <w:highlight w:val="none"/>
              </w:rPr>
            </w:pPr>
          </w:p>
        </w:tc>
        <w:tc>
          <w:tcPr>
            <w:tcW w:w="719" w:type="dxa"/>
            <w:noWrap w:val="0"/>
            <w:vAlign w:val="top"/>
          </w:tcPr>
          <w:p w14:paraId="4A966087">
            <w:pPr>
              <w:spacing w:line="440" w:lineRule="exact"/>
              <w:jc w:val="center"/>
              <w:rPr>
                <w:color w:val="000000"/>
                <w:szCs w:val="21"/>
                <w:highlight w:val="none"/>
              </w:rPr>
            </w:pPr>
          </w:p>
        </w:tc>
        <w:tc>
          <w:tcPr>
            <w:tcW w:w="721" w:type="dxa"/>
            <w:noWrap w:val="0"/>
            <w:vAlign w:val="top"/>
          </w:tcPr>
          <w:p w14:paraId="6412A4AD">
            <w:pPr>
              <w:spacing w:line="440" w:lineRule="exact"/>
              <w:jc w:val="center"/>
              <w:rPr>
                <w:color w:val="000000"/>
                <w:szCs w:val="21"/>
                <w:highlight w:val="none"/>
              </w:rPr>
            </w:pPr>
          </w:p>
        </w:tc>
        <w:tc>
          <w:tcPr>
            <w:tcW w:w="719" w:type="dxa"/>
            <w:noWrap w:val="0"/>
            <w:vAlign w:val="top"/>
          </w:tcPr>
          <w:p w14:paraId="74592E8A">
            <w:pPr>
              <w:spacing w:line="440" w:lineRule="exact"/>
              <w:jc w:val="center"/>
              <w:rPr>
                <w:color w:val="000000"/>
                <w:szCs w:val="21"/>
                <w:highlight w:val="none"/>
              </w:rPr>
            </w:pPr>
          </w:p>
        </w:tc>
        <w:tc>
          <w:tcPr>
            <w:tcW w:w="2523" w:type="dxa"/>
            <w:noWrap w:val="0"/>
            <w:vAlign w:val="top"/>
          </w:tcPr>
          <w:p w14:paraId="4B214689">
            <w:pPr>
              <w:spacing w:line="440" w:lineRule="exact"/>
              <w:jc w:val="center"/>
              <w:rPr>
                <w:color w:val="000000"/>
                <w:szCs w:val="21"/>
                <w:highlight w:val="none"/>
              </w:rPr>
            </w:pPr>
          </w:p>
        </w:tc>
        <w:tc>
          <w:tcPr>
            <w:tcW w:w="672" w:type="dxa"/>
            <w:noWrap w:val="0"/>
            <w:vAlign w:val="top"/>
          </w:tcPr>
          <w:p w14:paraId="71151EFD">
            <w:pPr>
              <w:spacing w:line="440" w:lineRule="exact"/>
              <w:jc w:val="center"/>
              <w:rPr>
                <w:color w:val="000000"/>
                <w:szCs w:val="21"/>
                <w:highlight w:val="none"/>
              </w:rPr>
            </w:pPr>
          </w:p>
        </w:tc>
      </w:tr>
      <w:tr w14:paraId="5AA5C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47" w:type="dxa"/>
            <w:noWrap w:val="0"/>
            <w:vAlign w:val="top"/>
          </w:tcPr>
          <w:p w14:paraId="5448D133">
            <w:pPr>
              <w:spacing w:line="440" w:lineRule="exact"/>
              <w:jc w:val="center"/>
              <w:rPr>
                <w:color w:val="000000"/>
                <w:szCs w:val="21"/>
                <w:highlight w:val="none"/>
              </w:rPr>
            </w:pPr>
          </w:p>
        </w:tc>
        <w:tc>
          <w:tcPr>
            <w:tcW w:w="721" w:type="dxa"/>
            <w:noWrap w:val="0"/>
            <w:vAlign w:val="top"/>
          </w:tcPr>
          <w:p w14:paraId="363DCC89">
            <w:pPr>
              <w:spacing w:line="440" w:lineRule="exact"/>
              <w:jc w:val="center"/>
              <w:rPr>
                <w:color w:val="000000"/>
                <w:szCs w:val="21"/>
                <w:highlight w:val="none"/>
              </w:rPr>
            </w:pPr>
          </w:p>
        </w:tc>
        <w:tc>
          <w:tcPr>
            <w:tcW w:w="719" w:type="dxa"/>
            <w:noWrap w:val="0"/>
            <w:vAlign w:val="top"/>
          </w:tcPr>
          <w:p w14:paraId="08E0B51C">
            <w:pPr>
              <w:spacing w:line="440" w:lineRule="exact"/>
              <w:jc w:val="center"/>
              <w:rPr>
                <w:color w:val="000000"/>
                <w:szCs w:val="21"/>
                <w:highlight w:val="none"/>
              </w:rPr>
            </w:pPr>
          </w:p>
        </w:tc>
        <w:tc>
          <w:tcPr>
            <w:tcW w:w="1081" w:type="dxa"/>
            <w:noWrap w:val="0"/>
            <w:vAlign w:val="top"/>
          </w:tcPr>
          <w:p w14:paraId="07DBD4E3">
            <w:pPr>
              <w:spacing w:line="440" w:lineRule="exact"/>
              <w:jc w:val="center"/>
              <w:rPr>
                <w:color w:val="000000"/>
                <w:szCs w:val="21"/>
                <w:highlight w:val="none"/>
              </w:rPr>
            </w:pPr>
          </w:p>
        </w:tc>
        <w:tc>
          <w:tcPr>
            <w:tcW w:w="719" w:type="dxa"/>
            <w:noWrap w:val="0"/>
            <w:vAlign w:val="top"/>
          </w:tcPr>
          <w:p w14:paraId="52020281">
            <w:pPr>
              <w:spacing w:line="440" w:lineRule="exact"/>
              <w:jc w:val="center"/>
              <w:rPr>
                <w:color w:val="000000"/>
                <w:szCs w:val="21"/>
                <w:highlight w:val="none"/>
              </w:rPr>
            </w:pPr>
          </w:p>
        </w:tc>
        <w:tc>
          <w:tcPr>
            <w:tcW w:w="721" w:type="dxa"/>
            <w:noWrap w:val="0"/>
            <w:vAlign w:val="top"/>
          </w:tcPr>
          <w:p w14:paraId="3CA48FFA">
            <w:pPr>
              <w:spacing w:line="440" w:lineRule="exact"/>
              <w:jc w:val="center"/>
              <w:rPr>
                <w:color w:val="000000"/>
                <w:szCs w:val="21"/>
                <w:highlight w:val="none"/>
              </w:rPr>
            </w:pPr>
          </w:p>
        </w:tc>
        <w:tc>
          <w:tcPr>
            <w:tcW w:w="719" w:type="dxa"/>
            <w:noWrap w:val="0"/>
            <w:vAlign w:val="top"/>
          </w:tcPr>
          <w:p w14:paraId="2C9A41D2">
            <w:pPr>
              <w:spacing w:line="440" w:lineRule="exact"/>
              <w:jc w:val="center"/>
              <w:rPr>
                <w:color w:val="000000"/>
                <w:szCs w:val="21"/>
                <w:highlight w:val="none"/>
              </w:rPr>
            </w:pPr>
          </w:p>
        </w:tc>
        <w:tc>
          <w:tcPr>
            <w:tcW w:w="2523" w:type="dxa"/>
            <w:noWrap w:val="0"/>
            <w:vAlign w:val="top"/>
          </w:tcPr>
          <w:p w14:paraId="510C6118">
            <w:pPr>
              <w:spacing w:line="440" w:lineRule="exact"/>
              <w:jc w:val="center"/>
              <w:rPr>
                <w:color w:val="000000"/>
                <w:szCs w:val="21"/>
                <w:highlight w:val="none"/>
              </w:rPr>
            </w:pPr>
          </w:p>
        </w:tc>
        <w:tc>
          <w:tcPr>
            <w:tcW w:w="672" w:type="dxa"/>
            <w:noWrap w:val="0"/>
            <w:vAlign w:val="top"/>
          </w:tcPr>
          <w:p w14:paraId="0242FB07">
            <w:pPr>
              <w:spacing w:line="440" w:lineRule="exact"/>
              <w:jc w:val="center"/>
              <w:rPr>
                <w:color w:val="000000"/>
                <w:szCs w:val="21"/>
                <w:highlight w:val="none"/>
              </w:rPr>
            </w:pPr>
          </w:p>
        </w:tc>
      </w:tr>
      <w:tr w14:paraId="3E823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47" w:type="dxa"/>
            <w:noWrap w:val="0"/>
            <w:vAlign w:val="top"/>
          </w:tcPr>
          <w:p w14:paraId="3773CA9F">
            <w:pPr>
              <w:spacing w:line="440" w:lineRule="exact"/>
              <w:jc w:val="center"/>
              <w:rPr>
                <w:color w:val="000000"/>
                <w:szCs w:val="21"/>
                <w:highlight w:val="none"/>
              </w:rPr>
            </w:pPr>
          </w:p>
        </w:tc>
        <w:tc>
          <w:tcPr>
            <w:tcW w:w="721" w:type="dxa"/>
            <w:noWrap w:val="0"/>
            <w:vAlign w:val="top"/>
          </w:tcPr>
          <w:p w14:paraId="1BD46549">
            <w:pPr>
              <w:spacing w:line="440" w:lineRule="exact"/>
              <w:jc w:val="center"/>
              <w:rPr>
                <w:color w:val="000000"/>
                <w:szCs w:val="21"/>
                <w:highlight w:val="none"/>
              </w:rPr>
            </w:pPr>
          </w:p>
        </w:tc>
        <w:tc>
          <w:tcPr>
            <w:tcW w:w="719" w:type="dxa"/>
            <w:noWrap w:val="0"/>
            <w:vAlign w:val="top"/>
          </w:tcPr>
          <w:p w14:paraId="7FA647C0">
            <w:pPr>
              <w:spacing w:line="440" w:lineRule="exact"/>
              <w:jc w:val="center"/>
              <w:rPr>
                <w:color w:val="000000"/>
                <w:szCs w:val="21"/>
                <w:highlight w:val="none"/>
              </w:rPr>
            </w:pPr>
          </w:p>
        </w:tc>
        <w:tc>
          <w:tcPr>
            <w:tcW w:w="1081" w:type="dxa"/>
            <w:noWrap w:val="0"/>
            <w:vAlign w:val="top"/>
          </w:tcPr>
          <w:p w14:paraId="02266AFA">
            <w:pPr>
              <w:spacing w:line="440" w:lineRule="exact"/>
              <w:jc w:val="center"/>
              <w:rPr>
                <w:color w:val="000000"/>
                <w:szCs w:val="21"/>
                <w:highlight w:val="none"/>
              </w:rPr>
            </w:pPr>
          </w:p>
        </w:tc>
        <w:tc>
          <w:tcPr>
            <w:tcW w:w="719" w:type="dxa"/>
            <w:noWrap w:val="0"/>
            <w:vAlign w:val="top"/>
          </w:tcPr>
          <w:p w14:paraId="4CE2C1BF">
            <w:pPr>
              <w:spacing w:line="440" w:lineRule="exact"/>
              <w:jc w:val="center"/>
              <w:rPr>
                <w:color w:val="000000"/>
                <w:szCs w:val="21"/>
                <w:highlight w:val="none"/>
              </w:rPr>
            </w:pPr>
          </w:p>
        </w:tc>
        <w:tc>
          <w:tcPr>
            <w:tcW w:w="721" w:type="dxa"/>
            <w:noWrap w:val="0"/>
            <w:vAlign w:val="top"/>
          </w:tcPr>
          <w:p w14:paraId="0F542273">
            <w:pPr>
              <w:spacing w:line="440" w:lineRule="exact"/>
              <w:jc w:val="center"/>
              <w:rPr>
                <w:color w:val="000000"/>
                <w:szCs w:val="21"/>
                <w:highlight w:val="none"/>
              </w:rPr>
            </w:pPr>
          </w:p>
        </w:tc>
        <w:tc>
          <w:tcPr>
            <w:tcW w:w="719" w:type="dxa"/>
            <w:noWrap w:val="0"/>
            <w:vAlign w:val="top"/>
          </w:tcPr>
          <w:p w14:paraId="2EC86559">
            <w:pPr>
              <w:spacing w:line="440" w:lineRule="exact"/>
              <w:jc w:val="center"/>
              <w:rPr>
                <w:color w:val="000000"/>
                <w:szCs w:val="21"/>
                <w:highlight w:val="none"/>
              </w:rPr>
            </w:pPr>
          </w:p>
        </w:tc>
        <w:tc>
          <w:tcPr>
            <w:tcW w:w="2523" w:type="dxa"/>
            <w:noWrap w:val="0"/>
            <w:vAlign w:val="top"/>
          </w:tcPr>
          <w:p w14:paraId="28F4953F">
            <w:pPr>
              <w:spacing w:line="440" w:lineRule="exact"/>
              <w:jc w:val="center"/>
              <w:rPr>
                <w:color w:val="000000"/>
                <w:szCs w:val="21"/>
                <w:highlight w:val="none"/>
              </w:rPr>
            </w:pPr>
          </w:p>
        </w:tc>
        <w:tc>
          <w:tcPr>
            <w:tcW w:w="672" w:type="dxa"/>
            <w:noWrap w:val="0"/>
            <w:vAlign w:val="top"/>
          </w:tcPr>
          <w:p w14:paraId="2292EC76">
            <w:pPr>
              <w:spacing w:line="440" w:lineRule="exact"/>
              <w:jc w:val="center"/>
              <w:rPr>
                <w:color w:val="000000"/>
                <w:szCs w:val="21"/>
                <w:highlight w:val="none"/>
              </w:rPr>
            </w:pPr>
          </w:p>
        </w:tc>
      </w:tr>
      <w:tr w14:paraId="103C4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47" w:type="dxa"/>
            <w:noWrap w:val="0"/>
            <w:vAlign w:val="top"/>
          </w:tcPr>
          <w:p w14:paraId="015E95A9">
            <w:pPr>
              <w:spacing w:line="440" w:lineRule="exact"/>
              <w:jc w:val="center"/>
              <w:rPr>
                <w:color w:val="000000"/>
                <w:szCs w:val="21"/>
                <w:highlight w:val="none"/>
              </w:rPr>
            </w:pPr>
          </w:p>
        </w:tc>
        <w:tc>
          <w:tcPr>
            <w:tcW w:w="721" w:type="dxa"/>
            <w:noWrap w:val="0"/>
            <w:vAlign w:val="top"/>
          </w:tcPr>
          <w:p w14:paraId="10E22255">
            <w:pPr>
              <w:spacing w:line="440" w:lineRule="exact"/>
              <w:jc w:val="center"/>
              <w:rPr>
                <w:color w:val="000000"/>
                <w:szCs w:val="21"/>
                <w:highlight w:val="none"/>
              </w:rPr>
            </w:pPr>
          </w:p>
        </w:tc>
        <w:tc>
          <w:tcPr>
            <w:tcW w:w="719" w:type="dxa"/>
            <w:noWrap w:val="0"/>
            <w:vAlign w:val="top"/>
          </w:tcPr>
          <w:p w14:paraId="5E98EE16">
            <w:pPr>
              <w:spacing w:line="440" w:lineRule="exact"/>
              <w:jc w:val="center"/>
              <w:rPr>
                <w:color w:val="000000"/>
                <w:szCs w:val="21"/>
                <w:highlight w:val="none"/>
              </w:rPr>
            </w:pPr>
          </w:p>
        </w:tc>
        <w:tc>
          <w:tcPr>
            <w:tcW w:w="1081" w:type="dxa"/>
            <w:noWrap w:val="0"/>
            <w:vAlign w:val="top"/>
          </w:tcPr>
          <w:p w14:paraId="44E9B559">
            <w:pPr>
              <w:spacing w:line="440" w:lineRule="exact"/>
              <w:jc w:val="center"/>
              <w:rPr>
                <w:color w:val="000000"/>
                <w:szCs w:val="21"/>
                <w:highlight w:val="none"/>
              </w:rPr>
            </w:pPr>
          </w:p>
        </w:tc>
        <w:tc>
          <w:tcPr>
            <w:tcW w:w="719" w:type="dxa"/>
            <w:noWrap w:val="0"/>
            <w:vAlign w:val="top"/>
          </w:tcPr>
          <w:p w14:paraId="7A96BBA7">
            <w:pPr>
              <w:spacing w:line="440" w:lineRule="exact"/>
              <w:jc w:val="center"/>
              <w:rPr>
                <w:color w:val="000000"/>
                <w:szCs w:val="21"/>
                <w:highlight w:val="none"/>
              </w:rPr>
            </w:pPr>
          </w:p>
        </w:tc>
        <w:tc>
          <w:tcPr>
            <w:tcW w:w="721" w:type="dxa"/>
            <w:noWrap w:val="0"/>
            <w:vAlign w:val="top"/>
          </w:tcPr>
          <w:p w14:paraId="5FCBD04B">
            <w:pPr>
              <w:spacing w:line="440" w:lineRule="exact"/>
              <w:jc w:val="center"/>
              <w:rPr>
                <w:color w:val="000000"/>
                <w:szCs w:val="21"/>
                <w:highlight w:val="none"/>
              </w:rPr>
            </w:pPr>
          </w:p>
        </w:tc>
        <w:tc>
          <w:tcPr>
            <w:tcW w:w="719" w:type="dxa"/>
            <w:noWrap w:val="0"/>
            <w:vAlign w:val="top"/>
          </w:tcPr>
          <w:p w14:paraId="7101A2F8">
            <w:pPr>
              <w:spacing w:line="440" w:lineRule="exact"/>
              <w:jc w:val="center"/>
              <w:rPr>
                <w:color w:val="000000"/>
                <w:szCs w:val="21"/>
                <w:highlight w:val="none"/>
              </w:rPr>
            </w:pPr>
          </w:p>
        </w:tc>
        <w:tc>
          <w:tcPr>
            <w:tcW w:w="2523" w:type="dxa"/>
            <w:noWrap w:val="0"/>
            <w:vAlign w:val="top"/>
          </w:tcPr>
          <w:p w14:paraId="01A2362A">
            <w:pPr>
              <w:spacing w:line="440" w:lineRule="exact"/>
              <w:jc w:val="center"/>
              <w:rPr>
                <w:color w:val="000000"/>
                <w:szCs w:val="21"/>
                <w:highlight w:val="none"/>
              </w:rPr>
            </w:pPr>
          </w:p>
        </w:tc>
        <w:tc>
          <w:tcPr>
            <w:tcW w:w="672" w:type="dxa"/>
            <w:noWrap w:val="0"/>
            <w:vAlign w:val="top"/>
          </w:tcPr>
          <w:p w14:paraId="67A85C89">
            <w:pPr>
              <w:spacing w:line="440" w:lineRule="exact"/>
              <w:jc w:val="center"/>
              <w:rPr>
                <w:color w:val="000000"/>
                <w:szCs w:val="21"/>
                <w:highlight w:val="none"/>
              </w:rPr>
            </w:pPr>
          </w:p>
        </w:tc>
      </w:tr>
      <w:tr w14:paraId="144EB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47" w:type="dxa"/>
            <w:noWrap w:val="0"/>
            <w:vAlign w:val="top"/>
          </w:tcPr>
          <w:p w14:paraId="378A604E">
            <w:pPr>
              <w:spacing w:line="440" w:lineRule="exact"/>
              <w:jc w:val="center"/>
              <w:rPr>
                <w:color w:val="000000"/>
                <w:szCs w:val="21"/>
                <w:highlight w:val="none"/>
              </w:rPr>
            </w:pPr>
          </w:p>
        </w:tc>
        <w:tc>
          <w:tcPr>
            <w:tcW w:w="721" w:type="dxa"/>
            <w:noWrap w:val="0"/>
            <w:vAlign w:val="top"/>
          </w:tcPr>
          <w:p w14:paraId="4EA74366">
            <w:pPr>
              <w:spacing w:line="440" w:lineRule="exact"/>
              <w:jc w:val="center"/>
              <w:rPr>
                <w:color w:val="000000"/>
                <w:szCs w:val="21"/>
                <w:highlight w:val="none"/>
              </w:rPr>
            </w:pPr>
          </w:p>
        </w:tc>
        <w:tc>
          <w:tcPr>
            <w:tcW w:w="719" w:type="dxa"/>
            <w:noWrap w:val="0"/>
            <w:vAlign w:val="top"/>
          </w:tcPr>
          <w:p w14:paraId="72AC3E9C">
            <w:pPr>
              <w:spacing w:line="440" w:lineRule="exact"/>
              <w:jc w:val="center"/>
              <w:rPr>
                <w:color w:val="000000"/>
                <w:szCs w:val="21"/>
                <w:highlight w:val="none"/>
              </w:rPr>
            </w:pPr>
          </w:p>
        </w:tc>
        <w:tc>
          <w:tcPr>
            <w:tcW w:w="1081" w:type="dxa"/>
            <w:noWrap w:val="0"/>
            <w:vAlign w:val="top"/>
          </w:tcPr>
          <w:p w14:paraId="37591DEE">
            <w:pPr>
              <w:spacing w:line="440" w:lineRule="exact"/>
              <w:jc w:val="center"/>
              <w:rPr>
                <w:color w:val="000000"/>
                <w:szCs w:val="21"/>
                <w:highlight w:val="none"/>
              </w:rPr>
            </w:pPr>
          </w:p>
        </w:tc>
        <w:tc>
          <w:tcPr>
            <w:tcW w:w="719" w:type="dxa"/>
            <w:noWrap w:val="0"/>
            <w:vAlign w:val="top"/>
          </w:tcPr>
          <w:p w14:paraId="10E2A23B">
            <w:pPr>
              <w:spacing w:line="440" w:lineRule="exact"/>
              <w:jc w:val="center"/>
              <w:rPr>
                <w:color w:val="000000"/>
                <w:szCs w:val="21"/>
                <w:highlight w:val="none"/>
              </w:rPr>
            </w:pPr>
          </w:p>
        </w:tc>
        <w:tc>
          <w:tcPr>
            <w:tcW w:w="721" w:type="dxa"/>
            <w:noWrap w:val="0"/>
            <w:vAlign w:val="top"/>
          </w:tcPr>
          <w:p w14:paraId="0D4985A0">
            <w:pPr>
              <w:spacing w:line="440" w:lineRule="exact"/>
              <w:jc w:val="center"/>
              <w:rPr>
                <w:color w:val="000000"/>
                <w:szCs w:val="21"/>
                <w:highlight w:val="none"/>
              </w:rPr>
            </w:pPr>
          </w:p>
        </w:tc>
        <w:tc>
          <w:tcPr>
            <w:tcW w:w="719" w:type="dxa"/>
            <w:noWrap w:val="0"/>
            <w:vAlign w:val="top"/>
          </w:tcPr>
          <w:p w14:paraId="095810D7">
            <w:pPr>
              <w:spacing w:line="440" w:lineRule="exact"/>
              <w:jc w:val="center"/>
              <w:rPr>
                <w:color w:val="000000"/>
                <w:szCs w:val="21"/>
                <w:highlight w:val="none"/>
              </w:rPr>
            </w:pPr>
          </w:p>
        </w:tc>
        <w:tc>
          <w:tcPr>
            <w:tcW w:w="2523" w:type="dxa"/>
            <w:noWrap w:val="0"/>
            <w:vAlign w:val="top"/>
          </w:tcPr>
          <w:p w14:paraId="3994DF86">
            <w:pPr>
              <w:spacing w:line="440" w:lineRule="exact"/>
              <w:jc w:val="center"/>
              <w:rPr>
                <w:color w:val="000000"/>
                <w:szCs w:val="21"/>
                <w:highlight w:val="none"/>
              </w:rPr>
            </w:pPr>
          </w:p>
        </w:tc>
        <w:tc>
          <w:tcPr>
            <w:tcW w:w="672" w:type="dxa"/>
            <w:noWrap w:val="0"/>
            <w:vAlign w:val="top"/>
          </w:tcPr>
          <w:p w14:paraId="536E62FA">
            <w:pPr>
              <w:spacing w:line="440" w:lineRule="exact"/>
              <w:jc w:val="center"/>
              <w:rPr>
                <w:color w:val="000000"/>
                <w:szCs w:val="21"/>
                <w:highlight w:val="none"/>
              </w:rPr>
            </w:pPr>
          </w:p>
        </w:tc>
      </w:tr>
      <w:tr w14:paraId="1BC67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647" w:type="dxa"/>
            <w:noWrap w:val="0"/>
            <w:vAlign w:val="top"/>
          </w:tcPr>
          <w:p w14:paraId="7C3DD333">
            <w:pPr>
              <w:spacing w:line="440" w:lineRule="exact"/>
              <w:jc w:val="center"/>
              <w:rPr>
                <w:color w:val="000000"/>
                <w:szCs w:val="21"/>
                <w:highlight w:val="none"/>
              </w:rPr>
            </w:pPr>
          </w:p>
        </w:tc>
        <w:tc>
          <w:tcPr>
            <w:tcW w:w="721" w:type="dxa"/>
            <w:noWrap w:val="0"/>
            <w:vAlign w:val="top"/>
          </w:tcPr>
          <w:p w14:paraId="55895068">
            <w:pPr>
              <w:spacing w:line="440" w:lineRule="exact"/>
              <w:jc w:val="center"/>
              <w:rPr>
                <w:color w:val="000000"/>
                <w:szCs w:val="21"/>
                <w:highlight w:val="none"/>
              </w:rPr>
            </w:pPr>
          </w:p>
        </w:tc>
        <w:tc>
          <w:tcPr>
            <w:tcW w:w="719" w:type="dxa"/>
            <w:noWrap w:val="0"/>
            <w:vAlign w:val="top"/>
          </w:tcPr>
          <w:p w14:paraId="5C601B28">
            <w:pPr>
              <w:spacing w:line="440" w:lineRule="exact"/>
              <w:jc w:val="center"/>
              <w:rPr>
                <w:color w:val="000000"/>
                <w:szCs w:val="21"/>
                <w:highlight w:val="none"/>
              </w:rPr>
            </w:pPr>
          </w:p>
        </w:tc>
        <w:tc>
          <w:tcPr>
            <w:tcW w:w="1081" w:type="dxa"/>
            <w:noWrap w:val="0"/>
            <w:vAlign w:val="top"/>
          </w:tcPr>
          <w:p w14:paraId="08493A80">
            <w:pPr>
              <w:spacing w:line="440" w:lineRule="exact"/>
              <w:jc w:val="center"/>
              <w:rPr>
                <w:color w:val="000000"/>
                <w:szCs w:val="21"/>
                <w:highlight w:val="none"/>
              </w:rPr>
            </w:pPr>
          </w:p>
        </w:tc>
        <w:tc>
          <w:tcPr>
            <w:tcW w:w="719" w:type="dxa"/>
            <w:noWrap w:val="0"/>
            <w:vAlign w:val="top"/>
          </w:tcPr>
          <w:p w14:paraId="122FDF98">
            <w:pPr>
              <w:spacing w:line="440" w:lineRule="exact"/>
              <w:jc w:val="center"/>
              <w:rPr>
                <w:color w:val="000000"/>
                <w:szCs w:val="21"/>
                <w:highlight w:val="none"/>
              </w:rPr>
            </w:pPr>
          </w:p>
        </w:tc>
        <w:tc>
          <w:tcPr>
            <w:tcW w:w="721" w:type="dxa"/>
            <w:noWrap w:val="0"/>
            <w:vAlign w:val="top"/>
          </w:tcPr>
          <w:p w14:paraId="36A65F20">
            <w:pPr>
              <w:spacing w:line="440" w:lineRule="exact"/>
              <w:jc w:val="center"/>
              <w:rPr>
                <w:color w:val="000000"/>
                <w:szCs w:val="21"/>
                <w:highlight w:val="none"/>
              </w:rPr>
            </w:pPr>
          </w:p>
        </w:tc>
        <w:tc>
          <w:tcPr>
            <w:tcW w:w="719" w:type="dxa"/>
            <w:noWrap w:val="0"/>
            <w:vAlign w:val="top"/>
          </w:tcPr>
          <w:p w14:paraId="193B52CF">
            <w:pPr>
              <w:spacing w:line="440" w:lineRule="exact"/>
              <w:jc w:val="center"/>
              <w:rPr>
                <w:color w:val="000000"/>
                <w:szCs w:val="21"/>
                <w:highlight w:val="none"/>
              </w:rPr>
            </w:pPr>
          </w:p>
        </w:tc>
        <w:tc>
          <w:tcPr>
            <w:tcW w:w="2523" w:type="dxa"/>
            <w:noWrap w:val="0"/>
            <w:vAlign w:val="top"/>
          </w:tcPr>
          <w:p w14:paraId="758A22B8">
            <w:pPr>
              <w:spacing w:line="440" w:lineRule="exact"/>
              <w:jc w:val="center"/>
              <w:rPr>
                <w:color w:val="000000"/>
                <w:szCs w:val="21"/>
                <w:highlight w:val="none"/>
              </w:rPr>
            </w:pPr>
          </w:p>
        </w:tc>
        <w:tc>
          <w:tcPr>
            <w:tcW w:w="672" w:type="dxa"/>
            <w:noWrap w:val="0"/>
            <w:vAlign w:val="top"/>
          </w:tcPr>
          <w:p w14:paraId="456CFBCB">
            <w:pPr>
              <w:spacing w:line="440" w:lineRule="exact"/>
              <w:jc w:val="center"/>
              <w:rPr>
                <w:color w:val="000000"/>
                <w:szCs w:val="21"/>
                <w:highlight w:val="none"/>
              </w:rPr>
            </w:pPr>
          </w:p>
        </w:tc>
      </w:tr>
    </w:tbl>
    <w:p w14:paraId="37DFD85B">
      <w:pPr>
        <w:spacing w:line="440" w:lineRule="exact"/>
        <w:ind w:left="210" w:leftChars="100"/>
        <w:jc w:val="center"/>
        <w:rPr>
          <w:rFonts w:eastAsia="黑体"/>
          <w:color w:val="000000"/>
          <w:sz w:val="20"/>
          <w:szCs w:val="20"/>
          <w:highlight w:val="none"/>
        </w:rPr>
      </w:pPr>
    </w:p>
    <w:p w14:paraId="5E9DA42E">
      <w:pPr>
        <w:pStyle w:val="4"/>
        <w:rPr>
          <w:color w:val="000000"/>
          <w:highlight w:val="none"/>
        </w:rPr>
      </w:pPr>
      <w:r>
        <w:rPr>
          <w:color w:val="000000"/>
          <w:highlight w:val="none"/>
        </w:rPr>
        <w:br w:type="page"/>
      </w:r>
      <w:bookmarkStart w:id="1183" w:name="_Toc144974873"/>
      <w:bookmarkStart w:id="1184" w:name="_Toc30405"/>
      <w:bookmarkStart w:id="1185" w:name="_Toc179632825"/>
      <w:bookmarkStart w:id="1186" w:name="_Toc152045805"/>
      <w:bookmarkStart w:id="1187" w:name="_Toc152042594"/>
      <w:r>
        <w:rPr>
          <w:color w:val="000000"/>
          <w:highlight w:val="none"/>
        </w:rPr>
        <w:t>（</w:t>
      </w:r>
      <w:r>
        <w:rPr>
          <w:rFonts w:hint="eastAsia"/>
          <w:color w:val="000000"/>
          <w:highlight w:val="none"/>
        </w:rPr>
        <w:t>九</w:t>
      </w:r>
      <w:r>
        <w:rPr>
          <w:color w:val="000000"/>
          <w:highlight w:val="none"/>
        </w:rPr>
        <w:t>）主要人员简历表</w:t>
      </w:r>
      <w:bookmarkEnd w:id="1183"/>
      <w:bookmarkEnd w:id="1184"/>
      <w:bookmarkEnd w:id="1185"/>
      <w:bookmarkEnd w:id="1186"/>
      <w:bookmarkEnd w:id="1187"/>
    </w:p>
    <w:p w14:paraId="29E74B2E">
      <w:pPr>
        <w:spacing w:line="400" w:lineRule="exact"/>
        <w:ind w:firstLine="420" w:firstLineChars="200"/>
        <w:rPr>
          <w:rFonts w:hint="eastAsia"/>
          <w:color w:val="000000"/>
          <w:highlight w:val="none"/>
        </w:rPr>
      </w:pPr>
      <w:r>
        <w:rPr>
          <w:rFonts w:hint="eastAsia"/>
          <w:color w:val="000000"/>
          <w:highlight w:val="none"/>
        </w:rPr>
        <w:t>“主要人员简历表”中的项目经理应附项目经理证、身份证、职称证、学历证、养老保险复印件，管理过的项目业绩须附合同协议书复印件；设计、施工、采购负责人应附身份证、职称证、学历证、养老保险复印件，以及设计、施工负责人的执业资格证书复印件，管理过的项目业绩须附证明其所任技术职务的企业文件或用户证明；其他主要人员应附职称证（执业证或上岗证书）、养老保险复印件。</w:t>
      </w:r>
    </w:p>
    <w:p w14:paraId="41816A95">
      <w:pPr>
        <w:topLinePunct/>
        <w:spacing w:line="440" w:lineRule="exact"/>
        <w:jc w:val="center"/>
        <w:rPr>
          <w:rFonts w:eastAsia="黑体"/>
          <w:color w:val="000000"/>
          <w:sz w:val="23"/>
          <w:szCs w:val="23"/>
          <w:highlight w:val="none"/>
        </w:rPr>
      </w:pP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722"/>
        <w:gridCol w:w="927"/>
        <w:gridCol w:w="1065"/>
        <w:gridCol w:w="706"/>
        <w:gridCol w:w="1261"/>
        <w:gridCol w:w="163"/>
        <w:gridCol w:w="2134"/>
      </w:tblGrid>
      <w:tr w14:paraId="03794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1187" w:type="dxa"/>
            <w:noWrap w:val="0"/>
            <w:vAlign w:val="center"/>
          </w:tcPr>
          <w:p w14:paraId="6990E6BF">
            <w:pPr>
              <w:spacing w:line="440" w:lineRule="exact"/>
              <w:jc w:val="center"/>
              <w:rPr>
                <w:rFonts w:ascii="宋体" w:hAnsi="宋体"/>
                <w:color w:val="000000"/>
                <w:szCs w:val="21"/>
                <w:highlight w:val="none"/>
              </w:rPr>
            </w:pPr>
            <w:r>
              <w:rPr>
                <w:rFonts w:ascii="宋体" w:hAnsi="宋体"/>
                <w:color w:val="000000"/>
                <w:szCs w:val="21"/>
                <w:highlight w:val="none"/>
              </w:rPr>
              <w:t>姓  名</w:t>
            </w:r>
          </w:p>
        </w:tc>
        <w:tc>
          <w:tcPr>
            <w:tcW w:w="1079" w:type="dxa"/>
            <w:gridSpan w:val="2"/>
            <w:noWrap w:val="0"/>
            <w:vAlign w:val="center"/>
          </w:tcPr>
          <w:p w14:paraId="2B92DCB2">
            <w:pPr>
              <w:spacing w:line="440" w:lineRule="exact"/>
              <w:jc w:val="center"/>
              <w:rPr>
                <w:rFonts w:ascii="宋体" w:hAnsi="宋体"/>
                <w:color w:val="000000"/>
                <w:szCs w:val="21"/>
                <w:highlight w:val="none"/>
              </w:rPr>
            </w:pPr>
          </w:p>
        </w:tc>
        <w:tc>
          <w:tcPr>
            <w:tcW w:w="927" w:type="dxa"/>
            <w:noWrap w:val="0"/>
            <w:vAlign w:val="center"/>
          </w:tcPr>
          <w:p w14:paraId="42D093CA">
            <w:pPr>
              <w:spacing w:line="440" w:lineRule="exact"/>
              <w:jc w:val="center"/>
              <w:rPr>
                <w:rFonts w:ascii="宋体" w:hAnsi="宋体"/>
                <w:color w:val="000000"/>
                <w:szCs w:val="21"/>
                <w:highlight w:val="none"/>
              </w:rPr>
            </w:pPr>
            <w:r>
              <w:rPr>
                <w:rFonts w:ascii="宋体" w:hAnsi="宋体"/>
                <w:color w:val="000000"/>
                <w:szCs w:val="21"/>
                <w:highlight w:val="none"/>
              </w:rPr>
              <w:t>年 龄</w:t>
            </w:r>
          </w:p>
        </w:tc>
        <w:tc>
          <w:tcPr>
            <w:tcW w:w="1065" w:type="dxa"/>
            <w:noWrap w:val="0"/>
            <w:vAlign w:val="center"/>
          </w:tcPr>
          <w:p w14:paraId="1B598CF4">
            <w:pPr>
              <w:spacing w:line="440" w:lineRule="exact"/>
              <w:jc w:val="center"/>
              <w:rPr>
                <w:rFonts w:ascii="宋体" w:hAnsi="宋体"/>
                <w:color w:val="000000"/>
                <w:szCs w:val="21"/>
                <w:highlight w:val="none"/>
              </w:rPr>
            </w:pPr>
          </w:p>
        </w:tc>
        <w:tc>
          <w:tcPr>
            <w:tcW w:w="2130" w:type="dxa"/>
            <w:gridSpan w:val="3"/>
            <w:noWrap w:val="0"/>
            <w:vAlign w:val="center"/>
          </w:tcPr>
          <w:p w14:paraId="7D5E58BA">
            <w:pPr>
              <w:spacing w:line="440" w:lineRule="exact"/>
              <w:jc w:val="center"/>
              <w:rPr>
                <w:rFonts w:ascii="宋体" w:hAnsi="宋体"/>
                <w:color w:val="000000"/>
                <w:szCs w:val="21"/>
                <w:highlight w:val="none"/>
              </w:rPr>
            </w:pPr>
            <w:r>
              <w:rPr>
                <w:rFonts w:ascii="宋体" w:hAnsi="宋体"/>
                <w:color w:val="000000"/>
                <w:szCs w:val="21"/>
                <w:highlight w:val="none"/>
              </w:rPr>
              <w:t>学历</w:t>
            </w:r>
          </w:p>
        </w:tc>
        <w:tc>
          <w:tcPr>
            <w:tcW w:w="2134" w:type="dxa"/>
            <w:noWrap w:val="0"/>
            <w:vAlign w:val="center"/>
          </w:tcPr>
          <w:p w14:paraId="3C821232">
            <w:pPr>
              <w:spacing w:line="440" w:lineRule="exact"/>
              <w:jc w:val="center"/>
              <w:rPr>
                <w:rFonts w:ascii="宋体" w:hAnsi="宋体"/>
                <w:color w:val="000000"/>
                <w:szCs w:val="21"/>
                <w:highlight w:val="none"/>
              </w:rPr>
            </w:pPr>
          </w:p>
        </w:tc>
      </w:tr>
      <w:tr w14:paraId="5D257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1187" w:type="dxa"/>
            <w:noWrap w:val="0"/>
            <w:vAlign w:val="center"/>
          </w:tcPr>
          <w:p w14:paraId="77D372F0">
            <w:pPr>
              <w:spacing w:line="440" w:lineRule="exact"/>
              <w:jc w:val="center"/>
              <w:rPr>
                <w:rFonts w:ascii="宋体" w:hAnsi="宋体"/>
                <w:color w:val="000000"/>
                <w:szCs w:val="21"/>
                <w:highlight w:val="none"/>
              </w:rPr>
            </w:pPr>
            <w:r>
              <w:rPr>
                <w:rFonts w:ascii="宋体" w:hAnsi="宋体"/>
                <w:color w:val="000000"/>
                <w:szCs w:val="21"/>
                <w:highlight w:val="none"/>
              </w:rPr>
              <w:t>职  称</w:t>
            </w:r>
          </w:p>
        </w:tc>
        <w:tc>
          <w:tcPr>
            <w:tcW w:w="1079" w:type="dxa"/>
            <w:gridSpan w:val="2"/>
            <w:noWrap w:val="0"/>
            <w:vAlign w:val="center"/>
          </w:tcPr>
          <w:p w14:paraId="1B7A22EE">
            <w:pPr>
              <w:spacing w:line="440" w:lineRule="exact"/>
              <w:jc w:val="center"/>
              <w:rPr>
                <w:rFonts w:ascii="宋体" w:hAnsi="宋体"/>
                <w:color w:val="000000"/>
                <w:szCs w:val="21"/>
                <w:highlight w:val="none"/>
              </w:rPr>
            </w:pPr>
          </w:p>
        </w:tc>
        <w:tc>
          <w:tcPr>
            <w:tcW w:w="927" w:type="dxa"/>
            <w:noWrap w:val="0"/>
            <w:vAlign w:val="center"/>
          </w:tcPr>
          <w:p w14:paraId="268049C7">
            <w:pPr>
              <w:spacing w:line="440" w:lineRule="exact"/>
              <w:jc w:val="center"/>
              <w:rPr>
                <w:rFonts w:ascii="宋体" w:hAnsi="宋体"/>
                <w:color w:val="000000"/>
                <w:szCs w:val="21"/>
                <w:highlight w:val="none"/>
              </w:rPr>
            </w:pPr>
            <w:r>
              <w:rPr>
                <w:rFonts w:ascii="宋体" w:hAnsi="宋体"/>
                <w:color w:val="000000"/>
                <w:szCs w:val="21"/>
                <w:highlight w:val="none"/>
              </w:rPr>
              <w:t>职 务</w:t>
            </w:r>
          </w:p>
        </w:tc>
        <w:tc>
          <w:tcPr>
            <w:tcW w:w="1065" w:type="dxa"/>
            <w:noWrap w:val="0"/>
            <w:vAlign w:val="center"/>
          </w:tcPr>
          <w:p w14:paraId="6D00F3AF">
            <w:pPr>
              <w:spacing w:line="440" w:lineRule="exact"/>
              <w:jc w:val="center"/>
              <w:rPr>
                <w:rFonts w:ascii="宋体" w:hAnsi="宋体"/>
                <w:color w:val="000000"/>
                <w:szCs w:val="21"/>
                <w:highlight w:val="none"/>
              </w:rPr>
            </w:pPr>
          </w:p>
        </w:tc>
        <w:tc>
          <w:tcPr>
            <w:tcW w:w="2130" w:type="dxa"/>
            <w:gridSpan w:val="3"/>
            <w:noWrap w:val="0"/>
            <w:vAlign w:val="center"/>
          </w:tcPr>
          <w:p w14:paraId="3B83BC26">
            <w:pPr>
              <w:spacing w:line="440" w:lineRule="exact"/>
              <w:jc w:val="center"/>
              <w:rPr>
                <w:rFonts w:ascii="宋体" w:hAnsi="宋体"/>
                <w:color w:val="000000"/>
                <w:szCs w:val="21"/>
                <w:highlight w:val="none"/>
              </w:rPr>
            </w:pPr>
            <w:r>
              <w:rPr>
                <w:rFonts w:ascii="宋体" w:hAnsi="宋体"/>
                <w:color w:val="000000"/>
                <w:szCs w:val="21"/>
                <w:highlight w:val="none"/>
              </w:rPr>
              <w:t>拟在本合同任职</w:t>
            </w:r>
          </w:p>
        </w:tc>
        <w:tc>
          <w:tcPr>
            <w:tcW w:w="2134" w:type="dxa"/>
            <w:noWrap w:val="0"/>
            <w:vAlign w:val="center"/>
          </w:tcPr>
          <w:p w14:paraId="4C7D69C3">
            <w:pPr>
              <w:spacing w:line="440" w:lineRule="exact"/>
              <w:jc w:val="center"/>
              <w:rPr>
                <w:rFonts w:ascii="宋体" w:hAnsi="宋体"/>
                <w:color w:val="000000"/>
                <w:szCs w:val="21"/>
                <w:highlight w:val="none"/>
              </w:rPr>
            </w:pPr>
          </w:p>
        </w:tc>
      </w:tr>
      <w:tr w14:paraId="31749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1187" w:type="dxa"/>
            <w:noWrap w:val="0"/>
            <w:vAlign w:val="center"/>
          </w:tcPr>
          <w:p w14:paraId="19E3E8F3">
            <w:pPr>
              <w:spacing w:line="440" w:lineRule="exact"/>
              <w:jc w:val="center"/>
              <w:rPr>
                <w:rFonts w:ascii="宋体" w:hAnsi="宋体"/>
                <w:color w:val="000000"/>
                <w:szCs w:val="21"/>
                <w:highlight w:val="none"/>
              </w:rPr>
            </w:pPr>
            <w:r>
              <w:rPr>
                <w:rFonts w:ascii="宋体" w:hAnsi="宋体"/>
                <w:color w:val="000000"/>
                <w:szCs w:val="21"/>
                <w:highlight w:val="none"/>
              </w:rPr>
              <w:t>毕业学校</w:t>
            </w:r>
          </w:p>
        </w:tc>
        <w:tc>
          <w:tcPr>
            <w:tcW w:w="7335" w:type="dxa"/>
            <w:gridSpan w:val="8"/>
            <w:noWrap w:val="0"/>
            <w:vAlign w:val="top"/>
          </w:tcPr>
          <w:p w14:paraId="34E5BF33">
            <w:pPr>
              <w:spacing w:line="440" w:lineRule="exact"/>
              <w:ind w:firstLine="945" w:firstLineChars="450"/>
              <w:rPr>
                <w:rFonts w:ascii="宋体" w:hAnsi="宋体"/>
                <w:color w:val="000000"/>
                <w:szCs w:val="21"/>
                <w:highlight w:val="none"/>
              </w:rPr>
            </w:pPr>
            <w:r>
              <w:rPr>
                <w:rFonts w:ascii="宋体" w:hAnsi="宋体"/>
                <w:color w:val="000000"/>
                <w:szCs w:val="21"/>
                <w:highlight w:val="none"/>
              </w:rPr>
              <w:t>年毕业于            学校        专业</w:t>
            </w:r>
          </w:p>
        </w:tc>
      </w:tr>
      <w:tr w14:paraId="61D7D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8522" w:type="dxa"/>
            <w:gridSpan w:val="9"/>
            <w:noWrap w:val="0"/>
            <w:vAlign w:val="center"/>
          </w:tcPr>
          <w:p w14:paraId="61B3CFF1">
            <w:pPr>
              <w:spacing w:line="440" w:lineRule="exact"/>
              <w:rPr>
                <w:rFonts w:ascii="宋体" w:hAnsi="宋体"/>
                <w:color w:val="000000"/>
                <w:szCs w:val="21"/>
                <w:highlight w:val="none"/>
              </w:rPr>
            </w:pPr>
            <w:r>
              <w:rPr>
                <w:rFonts w:ascii="宋体" w:hAnsi="宋体"/>
                <w:color w:val="000000"/>
                <w:szCs w:val="21"/>
                <w:highlight w:val="none"/>
              </w:rPr>
              <w:t>主要工作经历</w:t>
            </w:r>
          </w:p>
        </w:tc>
      </w:tr>
      <w:tr w14:paraId="38AC0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20" w:hRule="atLeast"/>
          <w:jc w:val="center"/>
        </w:trPr>
        <w:tc>
          <w:tcPr>
            <w:tcW w:w="1544" w:type="dxa"/>
            <w:gridSpan w:val="2"/>
            <w:noWrap w:val="0"/>
            <w:vAlign w:val="center"/>
          </w:tcPr>
          <w:p w14:paraId="01041CAB">
            <w:pPr>
              <w:spacing w:line="440" w:lineRule="exact"/>
              <w:rPr>
                <w:rFonts w:ascii="宋体" w:hAnsi="宋体"/>
                <w:color w:val="000000"/>
                <w:szCs w:val="21"/>
                <w:highlight w:val="none"/>
              </w:rPr>
            </w:pPr>
            <w:r>
              <w:rPr>
                <w:rFonts w:ascii="宋体" w:hAnsi="宋体"/>
                <w:color w:val="000000"/>
                <w:szCs w:val="21"/>
                <w:highlight w:val="none"/>
              </w:rPr>
              <w:t>时  间</w:t>
            </w:r>
          </w:p>
        </w:tc>
        <w:tc>
          <w:tcPr>
            <w:tcW w:w="3420" w:type="dxa"/>
            <w:gridSpan w:val="4"/>
            <w:noWrap w:val="0"/>
            <w:vAlign w:val="center"/>
          </w:tcPr>
          <w:p w14:paraId="563BB437">
            <w:pPr>
              <w:spacing w:line="440" w:lineRule="exact"/>
              <w:rPr>
                <w:rFonts w:ascii="宋体" w:hAnsi="宋体"/>
                <w:color w:val="000000"/>
                <w:szCs w:val="21"/>
                <w:highlight w:val="none"/>
              </w:rPr>
            </w:pPr>
            <w:r>
              <w:rPr>
                <w:rFonts w:ascii="宋体" w:hAnsi="宋体"/>
                <w:color w:val="000000"/>
                <w:szCs w:val="21"/>
                <w:highlight w:val="none"/>
              </w:rPr>
              <w:t>参加过的类似项目</w:t>
            </w:r>
          </w:p>
        </w:tc>
        <w:tc>
          <w:tcPr>
            <w:tcW w:w="1261" w:type="dxa"/>
            <w:noWrap w:val="0"/>
            <w:vAlign w:val="center"/>
          </w:tcPr>
          <w:p w14:paraId="5C3801D7">
            <w:pPr>
              <w:spacing w:line="440" w:lineRule="exact"/>
              <w:rPr>
                <w:rFonts w:ascii="宋体" w:hAnsi="宋体"/>
                <w:color w:val="000000"/>
                <w:szCs w:val="21"/>
                <w:highlight w:val="none"/>
              </w:rPr>
            </w:pPr>
            <w:r>
              <w:rPr>
                <w:rFonts w:ascii="宋体" w:hAnsi="宋体"/>
                <w:color w:val="000000"/>
                <w:szCs w:val="21"/>
                <w:highlight w:val="none"/>
              </w:rPr>
              <w:t>担任职务</w:t>
            </w:r>
          </w:p>
        </w:tc>
        <w:tc>
          <w:tcPr>
            <w:tcW w:w="2297" w:type="dxa"/>
            <w:gridSpan w:val="2"/>
            <w:noWrap w:val="0"/>
            <w:vAlign w:val="center"/>
          </w:tcPr>
          <w:p w14:paraId="0E82926F">
            <w:pPr>
              <w:spacing w:line="440" w:lineRule="exact"/>
              <w:rPr>
                <w:rFonts w:ascii="宋体" w:hAnsi="宋体"/>
                <w:color w:val="000000"/>
                <w:szCs w:val="21"/>
                <w:highlight w:val="none"/>
              </w:rPr>
            </w:pPr>
            <w:r>
              <w:rPr>
                <w:rFonts w:ascii="宋体" w:hAnsi="宋体"/>
                <w:color w:val="000000"/>
                <w:szCs w:val="21"/>
                <w:highlight w:val="none"/>
              </w:rPr>
              <w:t>发包人及联系电话</w:t>
            </w:r>
          </w:p>
        </w:tc>
      </w:tr>
      <w:tr w14:paraId="4E039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90" w:hRule="atLeast"/>
          <w:jc w:val="center"/>
        </w:trPr>
        <w:tc>
          <w:tcPr>
            <w:tcW w:w="1544" w:type="dxa"/>
            <w:gridSpan w:val="2"/>
            <w:noWrap w:val="0"/>
            <w:vAlign w:val="top"/>
          </w:tcPr>
          <w:p w14:paraId="67ED9A61">
            <w:pPr>
              <w:spacing w:line="440" w:lineRule="exact"/>
              <w:rPr>
                <w:rFonts w:eastAsia="黑体"/>
                <w:color w:val="000000"/>
                <w:szCs w:val="21"/>
                <w:highlight w:val="none"/>
              </w:rPr>
            </w:pPr>
          </w:p>
        </w:tc>
        <w:tc>
          <w:tcPr>
            <w:tcW w:w="3420" w:type="dxa"/>
            <w:gridSpan w:val="4"/>
            <w:noWrap w:val="0"/>
            <w:vAlign w:val="top"/>
          </w:tcPr>
          <w:p w14:paraId="5E657040">
            <w:pPr>
              <w:spacing w:line="440" w:lineRule="exact"/>
              <w:rPr>
                <w:rFonts w:eastAsia="黑体"/>
                <w:color w:val="000000"/>
                <w:szCs w:val="21"/>
                <w:highlight w:val="none"/>
              </w:rPr>
            </w:pPr>
          </w:p>
        </w:tc>
        <w:tc>
          <w:tcPr>
            <w:tcW w:w="1261" w:type="dxa"/>
            <w:noWrap w:val="0"/>
            <w:vAlign w:val="top"/>
          </w:tcPr>
          <w:p w14:paraId="667C4A85">
            <w:pPr>
              <w:spacing w:line="440" w:lineRule="exact"/>
              <w:rPr>
                <w:rFonts w:eastAsia="黑体"/>
                <w:color w:val="000000"/>
                <w:szCs w:val="21"/>
                <w:highlight w:val="none"/>
              </w:rPr>
            </w:pPr>
          </w:p>
        </w:tc>
        <w:tc>
          <w:tcPr>
            <w:tcW w:w="2297" w:type="dxa"/>
            <w:gridSpan w:val="2"/>
            <w:noWrap w:val="0"/>
            <w:vAlign w:val="top"/>
          </w:tcPr>
          <w:p w14:paraId="6B4CEC91">
            <w:pPr>
              <w:spacing w:line="440" w:lineRule="exact"/>
              <w:rPr>
                <w:rFonts w:eastAsia="黑体"/>
                <w:color w:val="000000"/>
                <w:szCs w:val="21"/>
                <w:highlight w:val="none"/>
              </w:rPr>
            </w:pPr>
          </w:p>
        </w:tc>
      </w:tr>
      <w:tr w14:paraId="67C17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90" w:hRule="atLeast"/>
          <w:jc w:val="center"/>
        </w:trPr>
        <w:tc>
          <w:tcPr>
            <w:tcW w:w="1544" w:type="dxa"/>
            <w:gridSpan w:val="2"/>
            <w:noWrap w:val="0"/>
            <w:vAlign w:val="top"/>
          </w:tcPr>
          <w:p w14:paraId="228BB371">
            <w:pPr>
              <w:spacing w:line="440" w:lineRule="exact"/>
              <w:rPr>
                <w:rFonts w:eastAsia="黑体"/>
                <w:color w:val="000000"/>
                <w:szCs w:val="21"/>
                <w:highlight w:val="none"/>
              </w:rPr>
            </w:pPr>
          </w:p>
        </w:tc>
        <w:tc>
          <w:tcPr>
            <w:tcW w:w="3420" w:type="dxa"/>
            <w:gridSpan w:val="4"/>
            <w:noWrap w:val="0"/>
            <w:vAlign w:val="top"/>
          </w:tcPr>
          <w:p w14:paraId="284535EA">
            <w:pPr>
              <w:spacing w:line="440" w:lineRule="exact"/>
              <w:rPr>
                <w:rFonts w:eastAsia="黑体"/>
                <w:color w:val="000000"/>
                <w:szCs w:val="21"/>
                <w:highlight w:val="none"/>
              </w:rPr>
            </w:pPr>
          </w:p>
        </w:tc>
        <w:tc>
          <w:tcPr>
            <w:tcW w:w="1261" w:type="dxa"/>
            <w:noWrap w:val="0"/>
            <w:vAlign w:val="top"/>
          </w:tcPr>
          <w:p w14:paraId="4BC8573E">
            <w:pPr>
              <w:spacing w:line="440" w:lineRule="exact"/>
              <w:rPr>
                <w:rFonts w:eastAsia="黑体"/>
                <w:color w:val="000000"/>
                <w:szCs w:val="21"/>
                <w:highlight w:val="none"/>
              </w:rPr>
            </w:pPr>
          </w:p>
        </w:tc>
        <w:tc>
          <w:tcPr>
            <w:tcW w:w="2297" w:type="dxa"/>
            <w:gridSpan w:val="2"/>
            <w:noWrap w:val="0"/>
            <w:vAlign w:val="top"/>
          </w:tcPr>
          <w:p w14:paraId="6A97D6BD">
            <w:pPr>
              <w:spacing w:line="440" w:lineRule="exact"/>
              <w:rPr>
                <w:rFonts w:eastAsia="黑体"/>
                <w:color w:val="000000"/>
                <w:szCs w:val="21"/>
                <w:highlight w:val="none"/>
              </w:rPr>
            </w:pPr>
          </w:p>
        </w:tc>
      </w:tr>
      <w:tr w14:paraId="31317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90" w:hRule="atLeast"/>
          <w:jc w:val="center"/>
        </w:trPr>
        <w:tc>
          <w:tcPr>
            <w:tcW w:w="1544" w:type="dxa"/>
            <w:gridSpan w:val="2"/>
            <w:noWrap w:val="0"/>
            <w:vAlign w:val="top"/>
          </w:tcPr>
          <w:p w14:paraId="5974C1CD">
            <w:pPr>
              <w:spacing w:line="440" w:lineRule="exact"/>
              <w:rPr>
                <w:rFonts w:eastAsia="黑体"/>
                <w:color w:val="000000"/>
                <w:szCs w:val="21"/>
                <w:highlight w:val="none"/>
              </w:rPr>
            </w:pPr>
          </w:p>
        </w:tc>
        <w:tc>
          <w:tcPr>
            <w:tcW w:w="3420" w:type="dxa"/>
            <w:gridSpan w:val="4"/>
            <w:noWrap w:val="0"/>
            <w:vAlign w:val="top"/>
          </w:tcPr>
          <w:p w14:paraId="2C8750F1">
            <w:pPr>
              <w:spacing w:line="440" w:lineRule="exact"/>
              <w:rPr>
                <w:rFonts w:eastAsia="黑体"/>
                <w:color w:val="000000"/>
                <w:szCs w:val="21"/>
                <w:highlight w:val="none"/>
              </w:rPr>
            </w:pPr>
          </w:p>
        </w:tc>
        <w:tc>
          <w:tcPr>
            <w:tcW w:w="1261" w:type="dxa"/>
            <w:noWrap w:val="0"/>
            <w:vAlign w:val="top"/>
          </w:tcPr>
          <w:p w14:paraId="34623774">
            <w:pPr>
              <w:spacing w:line="440" w:lineRule="exact"/>
              <w:rPr>
                <w:rFonts w:eastAsia="黑体"/>
                <w:color w:val="000000"/>
                <w:szCs w:val="21"/>
                <w:highlight w:val="none"/>
              </w:rPr>
            </w:pPr>
          </w:p>
        </w:tc>
        <w:tc>
          <w:tcPr>
            <w:tcW w:w="2297" w:type="dxa"/>
            <w:gridSpan w:val="2"/>
            <w:noWrap w:val="0"/>
            <w:vAlign w:val="top"/>
          </w:tcPr>
          <w:p w14:paraId="3E681586">
            <w:pPr>
              <w:spacing w:line="440" w:lineRule="exact"/>
              <w:rPr>
                <w:rFonts w:eastAsia="黑体"/>
                <w:color w:val="000000"/>
                <w:szCs w:val="21"/>
                <w:highlight w:val="none"/>
              </w:rPr>
            </w:pPr>
          </w:p>
        </w:tc>
      </w:tr>
      <w:tr w14:paraId="63064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90" w:hRule="atLeast"/>
          <w:jc w:val="center"/>
        </w:trPr>
        <w:tc>
          <w:tcPr>
            <w:tcW w:w="1544" w:type="dxa"/>
            <w:gridSpan w:val="2"/>
            <w:noWrap w:val="0"/>
            <w:vAlign w:val="center"/>
          </w:tcPr>
          <w:p w14:paraId="09DFCD47">
            <w:pPr>
              <w:spacing w:line="440" w:lineRule="exact"/>
              <w:rPr>
                <w:rFonts w:eastAsia="黑体"/>
                <w:color w:val="000000"/>
                <w:szCs w:val="21"/>
                <w:highlight w:val="none"/>
              </w:rPr>
            </w:pPr>
          </w:p>
        </w:tc>
        <w:tc>
          <w:tcPr>
            <w:tcW w:w="3420" w:type="dxa"/>
            <w:gridSpan w:val="4"/>
            <w:noWrap w:val="0"/>
            <w:vAlign w:val="center"/>
          </w:tcPr>
          <w:p w14:paraId="6E141370">
            <w:pPr>
              <w:spacing w:line="440" w:lineRule="exact"/>
              <w:rPr>
                <w:rFonts w:eastAsia="黑体"/>
                <w:color w:val="000000"/>
                <w:szCs w:val="21"/>
                <w:highlight w:val="none"/>
              </w:rPr>
            </w:pPr>
          </w:p>
        </w:tc>
        <w:tc>
          <w:tcPr>
            <w:tcW w:w="1261" w:type="dxa"/>
            <w:noWrap w:val="0"/>
            <w:vAlign w:val="center"/>
          </w:tcPr>
          <w:p w14:paraId="62148C12">
            <w:pPr>
              <w:spacing w:line="440" w:lineRule="exact"/>
              <w:rPr>
                <w:rFonts w:eastAsia="黑体"/>
                <w:color w:val="000000"/>
                <w:szCs w:val="21"/>
                <w:highlight w:val="none"/>
              </w:rPr>
            </w:pPr>
          </w:p>
        </w:tc>
        <w:tc>
          <w:tcPr>
            <w:tcW w:w="2297" w:type="dxa"/>
            <w:gridSpan w:val="2"/>
            <w:noWrap w:val="0"/>
            <w:vAlign w:val="center"/>
          </w:tcPr>
          <w:p w14:paraId="0AF803A8">
            <w:pPr>
              <w:spacing w:line="440" w:lineRule="exact"/>
              <w:rPr>
                <w:rFonts w:eastAsia="黑体"/>
                <w:color w:val="000000"/>
                <w:szCs w:val="21"/>
                <w:highlight w:val="none"/>
              </w:rPr>
            </w:pPr>
          </w:p>
        </w:tc>
      </w:tr>
      <w:tr w14:paraId="5385F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90" w:hRule="atLeast"/>
          <w:jc w:val="center"/>
        </w:trPr>
        <w:tc>
          <w:tcPr>
            <w:tcW w:w="1544" w:type="dxa"/>
            <w:gridSpan w:val="2"/>
            <w:noWrap w:val="0"/>
            <w:vAlign w:val="center"/>
          </w:tcPr>
          <w:p w14:paraId="4D0D390C">
            <w:pPr>
              <w:spacing w:line="440" w:lineRule="exact"/>
              <w:rPr>
                <w:rFonts w:eastAsia="黑体"/>
                <w:color w:val="000000"/>
                <w:szCs w:val="21"/>
                <w:highlight w:val="none"/>
              </w:rPr>
            </w:pPr>
          </w:p>
        </w:tc>
        <w:tc>
          <w:tcPr>
            <w:tcW w:w="3420" w:type="dxa"/>
            <w:gridSpan w:val="4"/>
            <w:noWrap w:val="0"/>
            <w:vAlign w:val="center"/>
          </w:tcPr>
          <w:p w14:paraId="7267B09E">
            <w:pPr>
              <w:spacing w:line="440" w:lineRule="exact"/>
              <w:rPr>
                <w:rFonts w:eastAsia="黑体"/>
                <w:color w:val="000000"/>
                <w:szCs w:val="21"/>
                <w:highlight w:val="none"/>
              </w:rPr>
            </w:pPr>
          </w:p>
        </w:tc>
        <w:tc>
          <w:tcPr>
            <w:tcW w:w="1261" w:type="dxa"/>
            <w:noWrap w:val="0"/>
            <w:vAlign w:val="center"/>
          </w:tcPr>
          <w:p w14:paraId="385B632B">
            <w:pPr>
              <w:spacing w:line="440" w:lineRule="exact"/>
              <w:rPr>
                <w:rFonts w:eastAsia="黑体"/>
                <w:color w:val="000000"/>
                <w:szCs w:val="21"/>
                <w:highlight w:val="none"/>
              </w:rPr>
            </w:pPr>
          </w:p>
        </w:tc>
        <w:tc>
          <w:tcPr>
            <w:tcW w:w="2297" w:type="dxa"/>
            <w:gridSpan w:val="2"/>
            <w:noWrap w:val="0"/>
            <w:vAlign w:val="center"/>
          </w:tcPr>
          <w:p w14:paraId="2B1E15E2">
            <w:pPr>
              <w:spacing w:line="440" w:lineRule="exact"/>
              <w:rPr>
                <w:rFonts w:eastAsia="黑体"/>
                <w:color w:val="000000"/>
                <w:szCs w:val="21"/>
                <w:highlight w:val="none"/>
              </w:rPr>
            </w:pPr>
          </w:p>
        </w:tc>
      </w:tr>
      <w:tr w14:paraId="6A113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90" w:hRule="atLeast"/>
          <w:jc w:val="center"/>
        </w:trPr>
        <w:tc>
          <w:tcPr>
            <w:tcW w:w="1544" w:type="dxa"/>
            <w:gridSpan w:val="2"/>
            <w:noWrap w:val="0"/>
            <w:vAlign w:val="center"/>
          </w:tcPr>
          <w:p w14:paraId="69EE668D">
            <w:pPr>
              <w:spacing w:line="440" w:lineRule="exact"/>
              <w:rPr>
                <w:rFonts w:eastAsia="黑体"/>
                <w:color w:val="000000"/>
                <w:szCs w:val="21"/>
                <w:highlight w:val="none"/>
              </w:rPr>
            </w:pPr>
          </w:p>
        </w:tc>
        <w:tc>
          <w:tcPr>
            <w:tcW w:w="3420" w:type="dxa"/>
            <w:gridSpan w:val="4"/>
            <w:noWrap w:val="0"/>
            <w:vAlign w:val="center"/>
          </w:tcPr>
          <w:p w14:paraId="54989668">
            <w:pPr>
              <w:spacing w:line="440" w:lineRule="exact"/>
              <w:rPr>
                <w:rFonts w:eastAsia="黑体"/>
                <w:color w:val="000000"/>
                <w:szCs w:val="21"/>
                <w:highlight w:val="none"/>
              </w:rPr>
            </w:pPr>
          </w:p>
        </w:tc>
        <w:tc>
          <w:tcPr>
            <w:tcW w:w="1261" w:type="dxa"/>
            <w:noWrap w:val="0"/>
            <w:vAlign w:val="center"/>
          </w:tcPr>
          <w:p w14:paraId="3CB95EFF">
            <w:pPr>
              <w:spacing w:line="440" w:lineRule="exact"/>
              <w:rPr>
                <w:rFonts w:eastAsia="黑体"/>
                <w:color w:val="000000"/>
                <w:szCs w:val="21"/>
                <w:highlight w:val="none"/>
              </w:rPr>
            </w:pPr>
          </w:p>
        </w:tc>
        <w:tc>
          <w:tcPr>
            <w:tcW w:w="2297" w:type="dxa"/>
            <w:gridSpan w:val="2"/>
            <w:noWrap w:val="0"/>
            <w:vAlign w:val="center"/>
          </w:tcPr>
          <w:p w14:paraId="2446E3CE">
            <w:pPr>
              <w:spacing w:line="440" w:lineRule="exact"/>
              <w:rPr>
                <w:rFonts w:eastAsia="黑体"/>
                <w:color w:val="000000"/>
                <w:szCs w:val="21"/>
                <w:highlight w:val="none"/>
              </w:rPr>
            </w:pPr>
          </w:p>
        </w:tc>
      </w:tr>
      <w:tr w14:paraId="62679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90" w:hRule="atLeast"/>
          <w:jc w:val="center"/>
        </w:trPr>
        <w:tc>
          <w:tcPr>
            <w:tcW w:w="1544" w:type="dxa"/>
            <w:gridSpan w:val="2"/>
            <w:noWrap w:val="0"/>
            <w:vAlign w:val="center"/>
          </w:tcPr>
          <w:p w14:paraId="33DAEE30">
            <w:pPr>
              <w:spacing w:line="440" w:lineRule="exact"/>
              <w:rPr>
                <w:rFonts w:eastAsia="黑体"/>
                <w:color w:val="000000"/>
                <w:szCs w:val="21"/>
                <w:highlight w:val="none"/>
              </w:rPr>
            </w:pPr>
          </w:p>
        </w:tc>
        <w:tc>
          <w:tcPr>
            <w:tcW w:w="3420" w:type="dxa"/>
            <w:gridSpan w:val="4"/>
            <w:noWrap w:val="0"/>
            <w:vAlign w:val="center"/>
          </w:tcPr>
          <w:p w14:paraId="79FDC78A">
            <w:pPr>
              <w:spacing w:line="440" w:lineRule="exact"/>
              <w:rPr>
                <w:rFonts w:eastAsia="黑体"/>
                <w:color w:val="000000"/>
                <w:szCs w:val="21"/>
                <w:highlight w:val="none"/>
              </w:rPr>
            </w:pPr>
          </w:p>
        </w:tc>
        <w:tc>
          <w:tcPr>
            <w:tcW w:w="1261" w:type="dxa"/>
            <w:noWrap w:val="0"/>
            <w:vAlign w:val="center"/>
          </w:tcPr>
          <w:p w14:paraId="49681F36">
            <w:pPr>
              <w:spacing w:line="440" w:lineRule="exact"/>
              <w:rPr>
                <w:rFonts w:eastAsia="黑体"/>
                <w:color w:val="000000"/>
                <w:szCs w:val="21"/>
                <w:highlight w:val="none"/>
              </w:rPr>
            </w:pPr>
          </w:p>
        </w:tc>
        <w:tc>
          <w:tcPr>
            <w:tcW w:w="2297" w:type="dxa"/>
            <w:gridSpan w:val="2"/>
            <w:noWrap w:val="0"/>
            <w:vAlign w:val="center"/>
          </w:tcPr>
          <w:p w14:paraId="1FAAA668">
            <w:pPr>
              <w:spacing w:line="440" w:lineRule="exact"/>
              <w:rPr>
                <w:rFonts w:eastAsia="黑体"/>
                <w:color w:val="000000"/>
                <w:szCs w:val="21"/>
                <w:highlight w:val="none"/>
              </w:rPr>
            </w:pPr>
          </w:p>
        </w:tc>
      </w:tr>
      <w:tr w14:paraId="5965B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90" w:hRule="atLeast"/>
          <w:jc w:val="center"/>
        </w:trPr>
        <w:tc>
          <w:tcPr>
            <w:tcW w:w="1544" w:type="dxa"/>
            <w:gridSpan w:val="2"/>
            <w:noWrap w:val="0"/>
            <w:vAlign w:val="center"/>
          </w:tcPr>
          <w:p w14:paraId="685D0F79">
            <w:pPr>
              <w:spacing w:line="440" w:lineRule="exact"/>
              <w:rPr>
                <w:rFonts w:eastAsia="黑体"/>
                <w:color w:val="000000"/>
                <w:szCs w:val="21"/>
                <w:highlight w:val="none"/>
              </w:rPr>
            </w:pPr>
          </w:p>
        </w:tc>
        <w:tc>
          <w:tcPr>
            <w:tcW w:w="3420" w:type="dxa"/>
            <w:gridSpan w:val="4"/>
            <w:noWrap w:val="0"/>
            <w:vAlign w:val="center"/>
          </w:tcPr>
          <w:p w14:paraId="3F52A8D4">
            <w:pPr>
              <w:spacing w:line="440" w:lineRule="exact"/>
              <w:rPr>
                <w:rFonts w:eastAsia="黑体"/>
                <w:color w:val="000000"/>
                <w:szCs w:val="21"/>
                <w:highlight w:val="none"/>
              </w:rPr>
            </w:pPr>
          </w:p>
        </w:tc>
        <w:tc>
          <w:tcPr>
            <w:tcW w:w="1261" w:type="dxa"/>
            <w:noWrap w:val="0"/>
            <w:vAlign w:val="center"/>
          </w:tcPr>
          <w:p w14:paraId="03149B5C">
            <w:pPr>
              <w:spacing w:line="440" w:lineRule="exact"/>
              <w:rPr>
                <w:rFonts w:eastAsia="黑体"/>
                <w:color w:val="000000"/>
                <w:szCs w:val="21"/>
                <w:highlight w:val="none"/>
              </w:rPr>
            </w:pPr>
          </w:p>
        </w:tc>
        <w:tc>
          <w:tcPr>
            <w:tcW w:w="2297" w:type="dxa"/>
            <w:gridSpan w:val="2"/>
            <w:noWrap w:val="0"/>
            <w:vAlign w:val="center"/>
          </w:tcPr>
          <w:p w14:paraId="1FF50B75">
            <w:pPr>
              <w:spacing w:line="440" w:lineRule="exact"/>
              <w:rPr>
                <w:rFonts w:eastAsia="黑体"/>
                <w:color w:val="000000"/>
                <w:szCs w:val="21"/>
                <w:highlight w:val="none"/>
              </w:rPr>
            </w:pPr>
          </w:p>
        </w:tc>
      </w:tr>
      <w:tr w14:paraId="532A0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90" w:hRule="atLeast"/>
          <w:jc w:val="center"/>
        </w:trPr>
        <w:tc>
          <w:tcPr>
            <w:tcW w:w="1544" w:type="dxa"/>
            <w:gridSpan w:val="2"/>
            <w:noWrap w:val="0"/>
            <w:vAlign w:val="center"/>
          </w:tcPr>
          <w:p w14:paraId="46791F9F">
            <w:pPr>
              <w:spacing w:line="440" w:lineRule="exact"/>
              <w:rPr>
                <w:rFonts w:eastAsia="黑体"/>
                <w:color w:val="000000"/>
                <w:szCs w:val="21"/>
                <w:highlight w:val="none"/>
              </w:rPr>
            </w:pPr>
          </w:p>
        </w:tc>
        <w:tc>
          <w:tcPr>
            <w:tcW w:w="3420" w:type="dxa"/>
            <w:gridSpan w:val="4"/>
            <w:noWrap w:val="0"/>
            <w:vAlign w:val="center"/>
          </w:tcPr>
          <w:p w14:paraId="150D2DE6">
            <w:pPr>
              <w:spacing w:line="440" w:lineRule="exact"/>
              <w:rPr>
                <w:rFonts w:eastAsia="黑体"/>
                <w:color w:val="000000"/>
                <w:szCs w:val="21"/>
                <w:highlight w:val="none"/>
              </w:rPr>
            </w:pPr>
          </w:p>
        </w:tc>
        <w:tc>
          <w:tcPr>
            <w:tcW w:w="1261" w:type="dxa"/>
            <w:noWrap w:val="0"/>
            <w:vAlign w:val="center"/>
          </w:tcPr>
          <w:p w14:paraId="5F2FF220">
            <w:pPr>
              <w:spacing w:line="440" w:lineRule="exact"/>
              <w:rPr>
                <w:rFonts w:eastAsia="黑体"/>
                <w:color w:val="000000"/>
                <w:szCs w:val="21"/>
                <w:highlight w:val="none"/>
              </w:rPr>
            </w:pPr>
          </w:p>
          <w:bookmarkEnd w:id="1166"/>
          <w:bookmarkEnd w:id="1167"/>
          <w:bookmarkEnd w:id="1168"/>
          <w:bookmarkEnd w:id="1169"/>
          <w:bookmarkEnd w:id="1170"/>
          <w:bookmarkEnd w:id="1171"/>
        </w:tc>
        <w:tc>
          <w:tcPr>
            <w:tcW w:w="2297" w:type="dxa"/>
            <w:gridSpan w:val="2"/>
            <w:noWrap w:val="0"/>
            <w:vAlign w:val="center"/>
          </w:tcPr>
          <w:p w14:paraId="35666620">
            <w:pPr>
              <w:spacing w:line="440" w:lineRule="exact"/>
              <w:rPr>
                <w:rFonts w:eastAsia="黑体"/>
                <w:color w:val="000000"/>
                <w:szCs w:val="21"/>
                <w:highlight w:val="none"/>
              </w:rPr>
            </w:pPr>
          </w:p>
        </w:tc>
      </w:tr>
    </w:tbl>
    <w:p w14:paraId="23E8EF35">
      <w:pPr>
        <w:bidi w:val="0"/>
        <w:rPr>
          <w:rFonts w:hint="eastAsia"/>
          <w:color w:val="000000"/>
          <w:highlight w:val="none"/>
        </w:rPr>
      </w:pPr>
    </w:p>
    <w:p w14:paraId="4E49EA63">
      <w:pPr>
        <w:pStyle w:val="3"/>
        <w:jc w:val="center"/>
        <w:rPr>
          <w:color w:val="000000"/>
          <w:highlight w:val="none"/>
        </w:rPr>
      </w:pPr>
      <w:bookmarkStart w:id="1188" w:name="_Toc14377"/>
      <w:bookmarkStart w:id="1189" w:name="_Toc271821942"/>
      <w:r>
        <w:rPr>
          <w:rFonts w:hint="eastAsia"/>
          <w:color w:val="000000"/>
          <w:highlight w:val="none"/>
          <w:lang w:val="en-US" w:eastAsia="zh-CN"/>
        </w:rPr>
        <w:t>六</w:t>
      </w:r>
      <w:r>
        <w:rPr>
          <w:color w:val="000000"/>
          <w:highlight w:val="none"/>
        </w:rPr>
        <w:t>、其他资料</w:t>
      </w:r>
      <w:bookmarkEnd w:id="1188"/>
      <w:bookmarkEnd w:id="1189"/>
    </w:p>
    <w:p w14:paraId="767F2DD7">
      <w:pPr>
        <w:spacing w:line="400" w:lineRule="exact"/>
        <w:rPr>
          <w:color w:val="000000"/>
          <w:highlight w:val="none"/>
        </w:rPr>
      </w:pPr>
      <w:r>
        <w:rPr>
          <w:color w:val="000000"/>
          <w:highlight w:val="none"/>
        </w:rPr>
        <w:br w:type="page"/>
      </w:r>
    </w:p>
    <w:p w14:paraId="3DE9C0C3">
      <w:pPr>
        <w:spacing w:line="440" w:lineRule="exact"/>
        <w:rPr>
          <w:rFonts w:eastAsia="黑体"/>
          <w:color w:val="000000"/>
          <w:sz w:val="20"/>
          <w:szCs w:val="20"/>
          <w:highlight w:val="none"/>
        </w:rPr>
      </w:pPr>
    </w:p>
    <w:p w14:paraId="065D5108">
      <w:pPr>
        <w:spacing w:line="440" w:lineRule="exact"/>
        <w:rPr>
          <w:rFonts w:eastAsia="黑体"/>
          <w:color w:val="000000"/>
          <w:sz w:val="20"/>
          <w:szCs w:val="20"/>
          <w:highlight w:val="none"/>
        </w:rPr>
      </w:pPr>
    </w:p>
    <w:p w14:paraId="45C08342">
      <w:pPr>
        <w:jc w:val="center"/>
        <w:rPr>
          <w:rFonts w:eastAsia="黑体"/>
          <w:color w:val="000000"/>
          <w:sz w:val="28"/>
          <w:szCs w:val="28"/>
          <w:highlight w:val="none"/>
        </w:rPr>
      </w:pPr>
      <w:r>
        <w:rPr>
          <w:rFonts w:hint="eastAsia" w:eastAsia="黑体"/>
          <w:color w:val="000000"/>
          <w:sz w:val="28"/>
          <w:szCs w:val="28"/>
          <w:highlight w:val="none"/>
          <w:u w:val="single"/>
        </w:rPr>
        <w:t xml:space="preserve">            </w:t>
      </w:r>
      <w:r>
        <w:rPr>
          <w:rFonts w:eastAsia="黑体"/>
          <w:color w:val="000000"/>
          <w:sz w:val="28"/>
          <w:szCs w:val="28"/>
          <w:highlight w:val="none"/>
        </w:rPr>
        <w:t>（项目名称）</w:t>
      </w:r>
      <w:r>
        <w:rPr>
          <w:rFonts w:hint="eastAsia" w:eastAsia="黑体"/>
          <w:color w:val="000000"/>
          <w:sz w:val="28"/>
          <w:szCs w:val="28"/>
          <w:highlight w:val="none"/>
        </w:rPr>
        <w:t>设计</w:t>
      </w:r>
      <w:r>
        <w:rPr>
          <w:rFonts w:eastAsia="黑体"/>
          <w:color w:val="000000"/>
          <w:sz w:val="28"/>
          <w:szCs w:val="28"/>
          <w:highlight w:val="none"/>
        </w:rPr>
        <w:t>施工</w:t>
      </w:r>
      <w:r>
        <w:rPr>
          <w:rFonts w:hint="eastAsia" w:eastAsia="黑体"/>
          <w:color w:val="000000"/>
          <w:sz w:val="28"/>
          <w:szCs w:val="28"/>
          <w:highlight w:val="none"/>
        </w:rPr>
        <w:t>总承包</w:t>
      </w:r>
      <w:r>
        <w:rPr>
          <w:rFonts w:eastAsia="黑体"/>
          <w:color w:val="000000"/>
          <w:sz w:val="28"/>
          <w:szCs w:val="28"/>
          <w:highlight w:val="none"/>
        </w:rPr>
        <w:t>招标</w:t>
      </w:r>
    </w:p>
    <w:p w14:paraId="6EA71088">
      <w:pPr>
        <w:rPr>
          <w:rFonts w:eastAsia="黑体"/>
          <w:color w:val="000000"/>
          <w:sz w:val="20"/>
          <w:szCs w:val="20"/>
          <w:highlight w:val="none"/>
        </w:rPr>
      </w:pPr>
    </w:p>
    <w:p w14:paraId="5F4AB46E">
      <w:pPr>
        <w:rPr>
          <w:rFonts w:eastAsia="黑体"/>
          <w:color w:val="000000"/>
          <w:sz w:val="20"/>
          <w:szCs w:val="20"/>
          <w:highlight w:val="none"/>
        </w:rPr>
      </w:pPr>
    </w:p>
    <w:p w14:paraId="5864548C">
      <w:pPr>
        <w:jc w:val="center"/>
        <w:rPr>
          <w:rFonts w:eastAsia="黑体"/>
          <w:color w:val="000000"/>
          <w:sz w:val="44"/>
          <w:szCs w:val="44"/>
          <w:highlight w:val="none"/>
        </w:rPr>
      </w:pPr>
      <w:r>
        <w:rPr>
          <w:rFonts w:eastAsia="黑体"/>
          <w:color w:val="000000"/>
          <w:sz w:val="44"/>
          <w:szCs w:val="44"/>
          <w:highlight w:val="none"/>
        </w:rPr>
        <w:t>投  标  文  件</w:t>
      </w:r>
    </w:p>
    <w:p w14:paraId="253373FA">
      <w:pPr>
        <w:jc w:val="center"/>
        <w:rPr>
          <w:rFonts w:hint="eastAsia" w:eastAsia="黑体"/>
          <w:color w:val="000000"/>
          <w:sz w:val="44"/>
          <w:szCs w:val="44"/>
          <w:highlight w:val="none"/>
        </w:rPr>
      </w:pPr>
    </w:p>
    <w:p w14:paraId="3737AF35">
      <w:pPr>
        <w:jc w:val="center"/>
        <w:rPr>
          <w:rFonts w:hint="eastAsia" w:eastAsia="黑体"/>
          <w:color w:val="000000"/>
          <w:sz w:val="44"/>
          <w:szCs w:val="44"/>
          <w:highlight w:val="none"/>
        </w:rPr>
      </w:pPr>
      <w:r>
        <w:rPr>
          <w:rFonts w:hint="eastAsia" w:eastAsia="黑体"/>
          <w:color w:val="000000"/>
          <w:sz w:val="44"/>
          <w:szCs w:val="44"/>
          <w:highlight w:val="none"/>
          <w:lang w:val="en-US" w:eastAsia="zh-CN"/>
        </w:rPr>
        <w:t>商务</w:t>
      </w:r>
      <w:r>
        <w:rPr>
          <w:rFonts w:hint="eastAsia" w:eastAsia="黑体"/>
          <w:color w:val="000000"/>
          <w:sz w:val="44"/>
          <w:szCs w:val="44"/>
          <w:highlight w:val="none"/>
        </w:rPr>
        <w:t>部分（明标）</w:t>
      </w:r>
    </w:p>
    <w:p w14:paraId="25CC7AEA">
      <w:pPr>
        <w:jc w:val="center"/>
        <w:rPr>
          <w:rFonts w:hint="eastAsia" w:eastAsia="黑体"/>
          <w:color w:val="000000"/>
          <w:sz w:val="44"/>
          <w:szCs w:val="44"/>
          <w:highlight w:val="none"/>
        </w:rPr>
      </w:pPr>
    </w:p>
    <w:p w14:paraId="41D1B1DA">
      <w:pPr>
        <w:rPr>
          <w:rFonts w:eastAsia="黑体"/>
          <w:color w:val="000000"/>
          <w:sz w:val="28"/>
          <w:szCs w:val="28"/>
          <w:highlight w:val="none"/>
        </w:rPr>
      </w:pPr>
    </w:p>
    <w:p w14:paraId="327863D3">
      <w:pPr>
        <w:rPr>
          <w:rFonts w:eastAsia="黑体"/>
          <w:color w:val="000000"/>
          <w:sz w:val="28"/>
          <w:szCs w:val="28"/>
          <w:highlight w:val="none"/>
        </w:rPr>
      </w:pPr>
    </w:p>
    <w:p w14:paraId="2ACF9680">
      <w:pPr>
        <w:rPr>
          <w:rFonts w:eastAsia="黑体"/>
          <w:color w:val="000000"/>
          <w:sz w:val="28"/>
          <w:szCs w:val="28"/>
          <w:highlight w:val="none"/>
        </w:rPr>
      </w:pPr>
    </w:p>
    <w:p w14:paraId="35431AD4">
      <w:pPr>
        <w:rPr>
          <w:rFonts w:eastAsia="黑体"/>
          <w:color w:val="000000"/>
          <w:sz w:val="28"/>
          <w:szCs w:val="28"/>
          <w:highlight w:val="none"/>
        </w:rPr>
      </w:pPr>
    </w:p>
    <w:p w14:paraId="7975D60E">
      <w:pPr>
        <w:rPr>
          <w:rFonts w:eastAsia="黑体"/>
          <w:color w:val="000000"/>
          <w:sz w:val="28"/>
          <w:szCs w:val="28"/>
          <w:highlight w:val="none"/>
        </w:rPr>
      </w:pPr>
    </w:p>
    <w:p w14:paraId="20321C30">
      <w:pPr>
        <w:rPr>
          <w:rFonts w:eastAsia="黑体"/>
          <w:color w:val="000000"/>
          <w:sz w:val="28"/>
          <w:szCs w:val="28"/>
          <w:highlight w:val="none"/>
        </w:rPr>
      </w:pPr>
    </w:p>
    <w:p w14:paraId="05857C39">
      <w:pPr>
        <w:rPr>
          <w:rFonts w:eastAsia="黑体"/>
          <w:color w:val="000000"/>
          <w:sz w:val="28"/>
          <w:szCs w:val="28"/>
          <w:highlight w:val="none"/>
        </w:rPr>
      </w:pPr>
    </w:p>
    <w:p w14:paraId="30C21475">
      <w:pPr>
        <w:rPr>
          <w:rFonts w:eastAsia="黑体"/>
          <w:color w:val="000000"/>
          <w:sz w:val="28"/>
          <w:szCs w:val="28"/>
          <w:highlight w:val="none"/>
        </w:rPr>
      </w:pPr>
    </w:p>
    <w:p w14:paraId="1D61B3DA">
      <w:pPr>
        <w:rPr>
          <w:rFonts w:eastAsia="黑体"/>
          <w:color w:val="000000"/>
          <w:sz w:val="28"/>
          <w:szCs w:val="28"/>
          <w:highlight w:val="none"/>
        </w:rPr>
      </w:pPr>
    </w:p>
    <w:p w14:paraId="43FBBB0E">
      <w:pPr>
        <w:rPr>
          <w:rFonts w:eastAsia="黑体"/>
          <w:color w:val="000000"/>
          <w:sz w:val="28"/>
          <w:szCs w:val="28"/>
          <w:highlight w:val="none"/>
        </w:rPr>
      </w:pPr>
    </w:p>
    <w:p w14:paraId="3966F7E7">
      <w:pPr>
        <w:rPr>
          <w:rFonts w:eastAsia="黑体"/>
          <w:color w:val="000000"/>
          <w:sz w:val="28"/>
          <w:szCs w:val="28"/>
          <w:highlight w:val="none"/>
        </w:rPr>
      </w:pPr>
    </w:p>
    <w:p w14:paraId="37A50460">
      <w:pPr>
        <w:jc w:val="center"/>
        <w:rPr>
          <w:rFonts w:eastAsia="黑体"/>
          <w:color w:val="000000"/>
          <w:sz w:val="28"/>
          <w:szCs w:val="28"/>
          <w:highlight w:val="none"/>
          <w:u w:val="single"/>
        </w:rPr>
      </w:pPr>
      <w:r>
        <w:rPr>
          <w:rFonts w:eastAsia="黑体"/>
          <w:color w:val="000000"/>
          <w:sz w:val="28"/>
          <w:szCs w:val="28"/>
          <w:highlight w:val="none"/>
        </w:rPr>
        <w:t>投标人：</w:t>
      </w:r>
      <w:r>
        <w:rPr>
          <w:rFonts w:eastAsia="黑体"/>
          <w:color w:val="000000"/>
          <w:sz w:val="28"/>
          <w:szCs w:val="28"/>
          <w:highlight w:val="none"/>
          <w:u w:val="single"/>
        </w:rPr>
        <w:t xml:space="preserve">                     </w:t>
      </w:r>
      <w:r>
        <w:rPr>
          <w:rFonts w:hint="eastAsia" w:eastAsia="黑体"/>
          <w:color w:val="000000"/>
          <w:sz w:val="28"/>
          <w:szCs w:val="28"/>
          <w:highlight w:val="none"/>
          <w:u w:val="single"/>
        </w:rPr>
        <w:t xml:space="preserve">  </w:t>
      </w:r>
      <w:r>
        <w:rPr>
          <w:rFonts w:eastAsia="黑体"/>
          <w:color w:val="000000"/>
          <w:sz w:val="28"/>
          <w:szCs w:val="28"/>
          <w:highlight w:val="none"/>
          <w:u w:val="single"/>
        </w:rPr>
        <w:t xml:space="preserve">       </w:t>
      </w:r>
      <w:r>
        <w:rPr>
          <w:rFonts w:eastAsia="黑体"/>
          <w:color w:val="000000"/>
          <w:sz w:val="28"/>
          <w:szCs w:val="28"/>
          <w:highlight w:val="none"/>
        </w:rPr>
        <w:t>（盖单位章）</w:t>
      </w:r>
    </w:p>
    <w:p w14:paraId="7839C93C">
      <w:pPr>
        <w:jc w:val="center"/>
        <w:rPr>
          <w:rFonts w:eastAsia="黑体"/>
          <w:color w:val="000000"/>
          <w:sz w:val="28"/>
          <w:szCs w:val="28"/>
          <w:highlight w:val="none"/>
        </w:rPr>
      </w:pPr>
      <w:r>
        <w:rPr>
          <w:rFonts w:eastAsia="黑体"/>
          <w:color w:val="000000"/>
          <w:sz w:val="28"/>
          <w:szCs w:val="28"/>
          <w:highlight w:val="none"/>
        </w:rPr>
        <w:t>法定代表人或其委托代理人：</w:t>
      </w:r>
      <w:r>
        <w:rPr>
          <w:rFonts w:eastAsia="黑体"/>
          <w:color w:val="000000"/>
          <w:sz w:val="28"/>
          <w:szCs w:val="28"/>
          <w:highlight w:val="none"/>
          <w:u w:val="single"/>
        </w:rPr>
        <w:t xml:space="preserve">                </w:t>
      </w:r>
      <w:r>
        <w:rPr>
          <w:rFonts w:eastAsia="黑体"/>
          <w:color w:val="000000"/>
          <w:sz w:val="28"/>
          <w:szCs w:val="28"/>
          <w:highlight w:val="none"/>
        </w:rPr>
        <w:t>（签字）</w:t>
      </w:r>
    </w:p>
    <w:p w14:paraId="4CDFA251">
      <w:pPr>
        <w:spacing w:line="400" w:lineRule="exact"/>
        <w:ind w:firstLine="1680" w:firstLineChars="600"/>
        <w:rPr>
          <w:color w:val="000000"/>
          <w:highlight w:val="none"/>
        </w:rPr>
      </w:pPr>
      <w:r>
        <w:rPr>
          <w:rFonts w:eastAsia="黑体"/>
          <w:color w:val="000000"/>
          <w:sz w:val="28"/>
          <w:szCs w:val="28"/>
          <w:highlight w:val="none"/>
          <w:u w:val="single"/>
        </w:rPr>
        <w:t xml:space="preserve">        </w:t>
      </w:r>
      <w:r>
        <w:rPr>
          <w:rFonts w:eastAsia="黑体"/>
          <w:color w:val="000000"/>
          <w:sz w:val="28"/>
          <w:szCs w:val="28"/>
          <w:highlight w:val="none"/>
        </w:rPr>
        <w:t>年</w:t>
      </w:r>
      <w:r>
        <w:rPr>
          <w:rFonts w:eastAsia="黑体"/>
          <w:color w:val="000000"/>
          <w:sz w:val="28"/>
          <w:szCs w:val="28"/>
          <w:highlight w:val="none"/>
          <w:u w:val="single"/>
        </w:rPr>
        <w:t xml:space="preserve">        </w:t>
      </w:r>
      <w:r>
        <w:rPr>
          <w:rFonts w:eastAsia="黑体"/>
          <w:color w:val="000000"/>
          <w:sz w:val="28"/>
          <w:szCs w:val="28"/>
          <w:highlight w:val="none"/>
        </w:rPr>
        <w:t>月</w:t>
      </w:r>
      <w:r>
        <w:rPr>
          <w:rFonts w:eastAsia="黑体"/>
          <w:color w:val="000000"/>
          <w:sz w:val="28"/>
          <w:szCs w:val="28"/>
          <w:highlight w:val="none"/>
          <w:u w:val="single"/>
        </w:rPr>
        <w:t xml:space="preserve">        </w:t>
      </w:r>
      <w:r>
        <w:rPr>
          <w:rFonts w:eastAsia="黑体"/>
          <w:color w:val="000000"/>
          <w:sz w:val="28"/>
          <w:szCs w:val="28"/>
          <w:highlight w:val="none"/>
        </w:rPr>
        <w:t>日</w:t>
      </w:r>
      <w:r>
        <w:rPr>
          <w:rFonts w:hint="eastAsia"/>
          <w:color w:val="000000"/>
          <w:highlight w:val="none"/>
        </w:rPr>
        <w:br w:type="page"/>
      </w:r>
    </w:p>
    <w:p w14:paraId="4A28A7C3">
      <w:pPr>
        <w:bidi w:val="0"/>
        <w:jc w:val="center"/>
        <w:rPr>
          <w:b/>
          <w:bCs/>
          <w:color w:val="000000"/>
          <w:sz w:val="36"/>
          <w:szCs w:val="36"/>
          <w:highlight w:val="none"/>
        </w:rPr>
      </w:pPr>
      <w:r>
        <w:rPr>
          <w:rFonts w:hint="eastAsia"/>
          <w:b/>
          <w:bCs/>
          <w:color w:val="000000"/>
          <w:sz w:val="36"/>
          <w:szCs w:val="36"/>
          <w:highlight w:val="none"/>
        </w:rPr>
        <w:t>目    录</w:t>
      </w:r>
    </w:p>
    <w:p w14:paraId="467F3C59">
      <w:pPr>
        <w:spacing w:line="540" w:lineRule="exact"/>
        <w:rPr>
          <w:color w:val="000000"/>
          <w:highlight w:val="none"/>
        </w:rPr>
      </w:pPr>
      <w:r>
        <w:rPr>
          <w:rFonts w:hint="eastAsia"/>
          <w:color w:val="000000"/>
          <w:highlight w:val="none"/>
        </w:rPr>
        <w:t>一、 价格清单</w:t>
      </w:r>
    </w:p>
    <w:p w14:paraId="6F0344A8">
      <w:pPr>
        <w:spacing w:line="440" w:lineRule="exact"/>
        <w:jc w:val="center"/>
        <w:rPr>
          <w:rFonts w:eastAsia="黑体"/>
          <w:color w:val="000000"/>
          <w:sz w:val="27"/>
          <w:szCs w:val="27"/>
          <w:highlight w:val="none"/>
        </w:rPr>
      </w:pPr>
      <w:r>
        <w:rPr>
          <w:rFonts w:hint="eastAsia"/>
          <w:color w:val="000000"/>
          <w:highlight w:val="none"/>
        </w:rPr>
        <w:br w:type="page"/>
      </w:r>
    </w:p>
    <w:p w14:paraId="3C5FFD69">
      <w:pPr>
        <w:pStyle w:val="3"/>
        <w:jc w:val="center"/>
        <w:rPr>
          <w:rFonts w:hint="eastAsia"/>
          <w:color w:val="000000"/>
          <w:highlight w:val="none"/>
        </w:rPr>
      </w:pPr>
      <w:bookmarkStart w:id="1190" w:name="_Toc247527835"/>
      <w:bookmarkStart w:id="1191" w:name="_Toc152042584"/>
      <w:bookmarkStart w:id="1192" w:name="_Toc1637"/>
      <w:bookmarkStart w:id="1193" w:name="_Toc144974863"/>
      <w:bookmarkStart w:id="1194" w:name="_Toc247514287"/>
      <w:bookmarkStart w:id="1195" w:name="_Toc152045795"/>
      <w:r>
        <w:rPr>
          <w:rFonts w:hint="eastAsia"/>
          <w:color w:val="000000"/>
          <w:highlight w:val="none"/>
          <w:lang w:val="en-US" w:eastAsia="zh-CN"/>
        </w:rPr>
        <w:t>一</w:t>
      </w:r>
      <w:r>
        <w:rPr>
          <w:color w:val="000000"/>
          <w:highlight w:val="none"/>
        </w:rPr>
        <w:t>、</w:t>
      </w:r>
      <w:r>
        <w:rPr>
          <w:rFonts w:hint="eastAsia"/>
          <w:color w:val="000000"/>
          <w:highlight w:val="none"/>
        </w:rPr>
        <w:t>价格清单</w:t>
      </w:r>
      <w:bookmarkEnd w:id="1190"/>
      <w:bookmarkEnd w:id="1191"/>
      <w:bookmarkEnd w:id="1192"/>
      <w:bookmarkEnd w:id="1193"/>
      <w:bookmarkEnd w:id="1194"/>
      <w:bookmarkEnd w:id="1195"/>
    </w:p>
    <w:p w14:paraId="2A871515">
      <w:pPr>
        <w:pStyle w:val="4"/>
        <w:rPr>
          <w:color w:val="000000"/>
          <w:highlight w:val="none"/>
        </w:rPr>
      </w:pPr>
      <w:bookmarkStart w:id="1196" w:name="_Toc8394"/>
      <w:r>
        <w:rPr>
          <w:rFonts w:hint="eastAsia"/>
          <w:color w:val="000000"/>
          <w:highlight w:val="none"/>
        </w:rPr>
        <w:t>（一）价格清单说明</w:t>
      </w:r>
      <w:bookmarkEnd w:id="1196"/>
    </w:p>
    <w:p w14:paraId="083CC8E3">
      <w:pPr>
        <w:spacing w:line="440" w:lineRule="exact"/>
        <w:ind w:firstLine="420" w:firstLineChars="200"/>
        <w:rPr>
          <w:color w:val="000000"/>
          <w:szCs w:val="21"/>
          <w:highlight w:val="none"/>
        </w:rPr>
      </w:pPr>
      <w:r>
        <w:rPr>
          <w:rFonts w:hint="eastAsia"/>
          <w:color w:val="000000"/>
          <w:szCs w:val="21"/>
          <w:highlight w:val="none"/>
        </w:rPr>
        <w:t>1.</w:t>
      </w:r>
      <w:r>
        <w:rPr>
          <w:color w:val="000000"/>
          <w:szCs w:val="21"/>
          <w:highlight w:val="none"/>
        </w:rPr>
        <w:t>1</w:t>
      </w:r>
      <w:r>
        <w:rPr>
          <w:rFonts w:hint="eastAsia"/>
          <w:color w:val="000000"/>
          <w:szCs w:val="21"/>
          <w:highlight w:val="none"/>
        </w:rPr>
        <w:t xml:space="preserve"> 价格清单列出的任何数量，不视为要求承包人实施的工程的实际或准确的工作量。在价格清单中列出的任何工作量和价格数据应仅限用于合同约定的变更和支付的参考资料，而不能用于其他目的。</w:t>
      </w:r>
    </w:p>
    <w:p w14:paraId="48D5CFB5">
      <w:pPr>
        <w:spacing w:line="440" w:lineRule="exact"/>
        <w:ind w:firstLine="420" w:firstLineChars="200"/>
        <w:rPr>
          <w:rFonts w:hint="eastAsia"/>
          <w:color w:val="000000"/>
          <w:szCs w:val="21"/>
          <w:highlight w:val="none"/>
        </w:rPr>
      </w:pPr>
      <w:r>
        <w:rPr>
          <w:rFonts w:hint="eastAsia"/>
          <w:color w:val="000000"/>
          <w:szCs w:val="21"/>
          <w:highlight w:val="none"/>
        </w:rPr>
        <w:t>1.</w:t>
      </w:r>
      <w:r>
        <w:rPr>
          <w:color w:val="000000"/>
          <w:szCs w:val="21"/>
          <w:highlight w:val="none"/>
        </w:rPr>
        <w:t>2</w:t>
      </w:r>
      <w:r>
        <w:rPr>
          <w:rFonts w:hint="eastAsia"/>
          <w:color w:val="000000"/>
          <w:szCs w:val="21"/>
          <w:highlight w:val="none"/>
        </w:rPr>
        <w:t xml:space="preserve"> 本价格清单应与</w:t>
      </w:r>
      <w:r>
        <w:rPr>
          <w:color w:val="000000"/>
          <w:szCs w:val="21"/>
          <w:highlight w:val="none"/>
        </w:rPr>
        <w:t>招标文件中投标人须知、</w:t>
      </w:r>
      <w:r>
        <w:rPr>
          <w:rFonts w:hint="eastAsia"/>
          <w:color w:val="000000"/>
          <w:szCs w:val="21"/>
          <w:highlight w:val="none"/>
        </w:rPr>
        <w:t>专用</w:t>
      </w:r>
      <w:r>
        <w:rPr>
          <w:color w:val="000000"/>
          <w:szCs w:val="21"/>
          <w:highlight w:val="none"/>
        </w:rPr>
        <w:t>合同条款、</w:t>
      </w:r>
      <w:r>
        <w:rPr>
          <w:rFonts w:hint="eastAsia"/>
          <w:color w:val="000000"/>
          <w:szCs w:val="21"/>
          <w:highlight w:val="none"/>
        </w:rPr>
        <w:t>通用合同条款、发包人要求等一起阅读和理解。</w:t>
      </w:r>
    </w:p>
    <w:p w14:paraId="5FE041A1">
      <w:pPr>
        <w:spacing w:line="440" w:lineRule="exact"/>
        <w:ind w:firstLine="420" w:firstLineChars="200"/>
        <w:rPr>
          <w:rFonts w:hint="eastAsia"/>
          <w:color w:val="000000"/>
          <w:szCs w:val="21"/>
          <w:highlight w:val="none"/>
        </w:rPr>
      </w:pPr>
      <w:r>
        <w:rPr>
          <w:rFonts w:hint="eastAsia"/>
          <w:color w:val="000000"/>
          <w:szCs w:val="21"/>
          <w:highlight w:val="none"/>
        </w:rPr>
        <w:t>1.3 设计</w:t>
      </w:r>
      <w:r>
        <w:rPr>
          <w:color w:val="000000"/>
          <w:szCs w:val="21"/>
          <w:highlight w:val="none"/>
        </w:rPr>
        <w:t>费</w:t>
      </w:r>
      <w:r>
        <w:rPr>
          <w:rFonts w:hint="eastAsia"/>
          <w:color w:val="000000"/>
          <w:szCs w:val="21"/>
          <w:highlight w:val="none"/>
        </w:rPr>
        <w:t>的说明：</w:t>
      </w:r>
      <w:r>
        <w:rPr>
          <w:rFonts w:hint="eastAsia"/>
          <w:color w:val="000000"/>
          <w:szCs w:val="21"/>
          <w:highlight w:val="none"/>
          <w:u w:val="single"/>
        </w:rPr>
        <w:t xml:space="preserve">                                  </w:t>
      </w:r>
      <w:r>
        <w:rPr>
          <w:rFonts w:hint="eastAsia"/>
          <w:color w:val="000000"/>
          <w:szCs w:val="21"/>
          <w:highlight w:val="none"/>
        </w:rPr>
        <w:t>。（A）</w:t>
      </w:r>
    </w:p>
    <w:p w14:paraId="7ED644CF">
      <w:pPr>
        <w:spacing w:line="440" w:lineRule="exact"/>
        <w:ind w:firstLine="420" w:firstLineChars="200"/>
        <w:rPr>
          <w:rFonts w:hint="eastAsia"/>
          <w:color w:val="000000"/>
          <w:szCs w:val="21"/>
          <w:highlight w:val="none"/>
        </w:rPr>
      </w:pPr>
      <w:r>
        <w:rPr>
          <w:rFonts w:hint="eastAsia"/>
          <w:color w:val="000000"/>
          <w:szCs w:val="21"/>
          <w:highlight w:val="none"/>
        </w:rPr>
        <w:t>1.3 勘察设计</w:t>
      </w:r>
      <w:r>
        <w:rPr>
          <w:color w:val="000000"/>
          <w:szCs w:val="21"/>
          <w:highlight w:val="none"/>
        </w:rPr>
        <w:t>费</w:t>
      </w:r>
      <w:r>
        <w:rPr>
          <w:rFonts w:hint="eastAsia"/>
          <w:color w:val="000000"/>
          <w:szCs w:val="21"/>
          <w:highlight w:val="none"/>
        </w:rPr>
        <w:t>的说明：</w:t>
      </w:r>
      <w:r>
        <w:rPr>
          <w:rFonts w:hint="eastAsia"/>
          <w:color w:val="000000"/>
          <w:szCs w:val="21"/>
          <w:highlight w:val="none"/>
          <w:u w:val="single"/>
        </w:rPr>
        <w:t xml:space="preserve">                              </w:t>
      </w:r>
      <w:r>
        <w:rPr>
          <w:rFonts w:hint="eastAsia"/>
          <w:color w:val="000000"/>
          <w:szCs w:val="21"/>
          <w:highlight w:val="none"/>
        </w:rPr>
        <w:t>。（B）</w:t>
      </w:r>
    </w:p>
    <w:p w14:paraId="141BC587">
      <w:pPr>
        <w:spacing w:line="440" w:lineRule="exact"/>
        <w:ind w:firstLine="420" w:firstLineChars="200"/>
        <w:rPr>
          <w:rFonts w:hint="eastAsia"/>
          <w:color w:val="000000"/>
          <w:szCs w:val="21"/>
          <w:highlight w:val="none"/>
        </w:rPr>
      </w:pPr>
      <w:r>
        <w:rPr>
          <w:rFonts w:hint="eastAsia"/>
          <w:color w:val="000000"/>
          <w:szCs w:val="21"/>
          <w:highlight w:val="none"/>
        </w:rPr>
        <w:t xml:space="preserve">1.4 </w:t>
      </w:r>
      <w:r>
        <w:rPr>
          <w:color w:val="000000"/>
          <w:szCs w:val="21"/>
          <w:highlight w:val="none"/>
        </w:rPr>
        <w:t>工程设备</w:t>
      </w:r>
      <w:r>
        <w:rPr>
          <w:rFonts w:hint="eastAsia"/>
          <w:color w:val="000000"/>
          <w:szCs w:val="21"/>
          <w:highlight w:val="none"/>
        </w:rPr>
        <w:t>费的说明：</w:t>
      </w:r>
      <w:r>
        <w:rPr>
          <w:rFonts w:hint="eastAsia"/>
          <w:color w:val="000000"/>
          <w:szCs w:val="21"/>
          <w:highlight w:val="none"/>
          <w:u w:val="single"/>
        </w:rPr>
        <w:t xml:space="preserve">                              </w:t>
      </w:r>
      <w:r>
        <w:rPr>
          <w:rFonts w:hint="eastAsia"/>
          <w:color w:val="000000"/>
          <w:szCs w:val="21"/>
          <w:highlight w:val="none"/>
        </w:rPr>
        <w:t>。</w:t>
      </w:r>
    </w:p>
    <w:p w14:paraId="6723D5BE">
      <w:pPr>
        <w:spacing w:line="440" w:lineRule="exact"/>
        <w:ind w:firstLine="420" w:firstLineChars="200"/>
        <w:rPr>
          <w:rFonts w:hint="eastAsia"/>
          <w:color w:val="000000"/>
          <w:szCs w:val="21"/>
          <w:highlight w:val="none"/>
        </w:rPr>
      </w:pPr>
      <w:r>
        <w:rPr>
          <w:rFonts w:hint="eastAsia"/>
          <w:color w:val="000000"/>
          <w:szCs w:val="21"/>
          <w:highlight w:val="none"/>
        </w:rPr>
        <w:t>1.5 必备的备品备件费的说明：</w:t>
      </w:r>
      <w:r>
        <w:rPr>
          <w:rFonts w:hint="eastAsia"/>
          <w:color w:val="000000"/>
          <w:szCs w:val="21"/>
          <w:highlight w:val="none"/>
          <w:u w:val="single"/>
        </w:rPr>
        <w:t xml:space="preserve">                        </w:t>
      </w:r>
      <w:r>
        <w:rPr>
          <w:rFonts w:hint="eastAsia"/>
          <w:color w:val="000000"/>
          <w:szCs w:val="21"/>
          <w:highlight w:val="none"/>
        </w:rPr>
        <w:t>。</w:t>
      </w:r>
    </w:p>
    <w:p w14:paraId="57496984">
      <w:pPr>
        <w:spacing w:line="440" w:lineRule="exact"/>
        <w:ind w:firstLine="420" w:firstLineChars="200"/>
        <w:rPr>
          <w:rFonts w:hint="eastAsia"/>
          <w:color w:val="000000"/>
          <w:szCs w:val="21"/>
          <w:highlight w:val="none"/>
        </w:rPr>
      </w:pPr>
      <w:r>
        <w:rPr>
          <w:rFonts w:hint="eastAsia"/>
          <w:color w:val="000000"/>
          <w:szCs w:val="21"/>
          <w:highlight w:val="none"/>
        </w:rPr>
        <w:t>1.6 建筑</w:t>
      </w:r>
      <w:r>
        <w:rPr>
          <w:color w:val="000000"/>
          <w:szCs w:val="21"/>
          <w:highlight w:val="none"/>
        </w:rPr>
        <w:t>安装工程费</w:t>
      </w:r>
      <w:r>
        <w:rPr>
          <w:rFonts w:hint="eastAsia"/>
          <w:color w:val="000000"/>
          <w:szCs w:val="21"/>
          <w:highlight w:val="none"/>
        </w:rPr>
        <w:t>的说明：</w:t>
      </w:r>
      <w:r>
        <w:rPr>
          <w:rFonts w:hint="eastAsia"/>
          <w:color w:val="000000"/>
          <w:szCs w:val="21"/>
          <w:highlight w:val="none"/>
          <w:u w:val="single"/>
        </w:rPr>
        <w:t xml:space="preserve">                          </w:t>
      </w:r>
      <w:r>
        <w:rPr>
          <w:rFonts w:hint="eastAsia"/>
          <w:color w:val="000000"/>
          <w:szCs w:val="21"/>
          <w:highlight w:val="none"/>
        </w:rPr>
        <w:t>。</w:t>
      </w:r>
    </w:p>
    <w:p w14:paraId="493DA8B0">
      <w:pPr>
        <w:spacing w:line="440" w:lineRule="exact"/>
        <w:ind w:firstLine="420" w:firstLineChars="200"/>
        <w:rPr>
          <w:rFonts w:hint="eastAsia"/>
          <w:color w:val="000000"/>
          <w:szCs w:val="21"/>
          <w:highlight w:val="none"/>
        </w:rPr>
      </w:pPr>
      <w:r>
        <w:rPr>
          <w:rFonts w:hint="eastAsia"/>
          <w:color w:val="000000"/>
          <w:szCs w:val="21"/>
          <w:highlight w:val="none"/>
        </w:rPr>
        <w:t>1.7 技术服务</w:t>
      </w:r>
      <w:r>
        <w:rPr>
          <w:color w:val="000000"/>
          <w:szCs w:val="21"/>
          <w:highlight w:val="none"/>
        </w:rPr>
        <w:t>费</w:t>
      </w:r>
      <w:r>
        <w:rPr>
          <w:rFonts w:hint="eastAsia"/>
          <w:color w:val="000000"/>
          <w:szCs w:val="21"/>
          <w:highlight w:val="none"/>
        </w:rPr>
        <w:t>的说明：</w:t>
      </w:r>
      <w:r>
        <w:rPr>
          <w:rFonts w:hint="eastAsia"/>
          <w:color w:val="000000"/>
          <w:szCs w:val="21"/>
          <w:highlight w:val="none"/>
          <w:u w:val="single"/>
        </w:rPr>
        <w:t xml:space="preserve">                              </w:t>
      </w:r>
      <w:r>
        <w:rPr>
          <w:rFonts w:hint="eastAsia"/>
          <w:color w:val="000000"/>
          <w:szCs w:val="21"/>
          <w:highlight w:val="none"/>
        </w:rPr>
        <w:t>。</w:t>
      </w:r>
    </w:p>
    <w:p w14:paraId="35F23286">
      <w:pPr>
        <w:spacing w:line="440" w:lineRule="exact"/>
        <w:ind w:firstLine="420" w:firstLineChars="200"/>
        <w:rPr>
          <w:rFonts w:hint="eastAsia"/>
          <w:color w:val="000000"/>
          <w:szCs w:val="21"/>
          <w:highlight w:val="none"/>
        </w:rPr>
      </w:pPr>
      <w:r>
        <w:rPr>
          <w:rFonts w:hint="eastAsia"/>
          <w:color w:val="000000"/>
          <w:szCs w:val="21"/>
          <w:highlight w:val="none"/>
        </w:rPr>
        <w:t xml:space="preserve">1.8 </w:t>
      </w:r>
      <w:r>
        <w:rPr>
          <w:color w:val="000000"/>
          <w:szCs w:val="21"/>
          <w:highlight w:val="none"/>
        </w:rPr>
        <w:t>暂列金额</w:t>
      </w:r>
      <w:r>
        <w:rPr>
          <w:rFonts w:hint="eastAsia"/>
          <w:color w:val="000000"/>
          <w:szCs w:val="21"/>
          <w:highlight w:val="none"/>
        </w:rPr>
        <w:t>的说明：</w:t>
      </w:r>
      <w:r>
        <w:rPr>
          <w:rFonts w:hint="eastAsia"/>
          <w:color w:val="000000"/>
          <w:szCs w:val="21"/>
          <w:highlight w:val="none"/>
          <w:u w:val="single"/>
        </w:rPr>
        <w:t xml:space="preserve">                                </w:t>
      </w:r>
      <w:r>
        <w:rPr>
          <w:rFonts w:hint="eastAsia"/>
          <w:color w:val="000000"/>
          <w:szCs w:val="21"/>
          <w:highlight w:val="none"/>
        </w:rPr>
        <w:t>。</w:t>
      </w:r>
    </w:p>
    <w:p w14:paraId="5599958A">
      <w:pPr>
        <w:spacing w:line="440" w:lineRule="exact"/>
        <w:ind w:firstLine="420" w:firstLineChars="200"/>
        <w:rPr>
          <w:rFonts w:hint="eastAsia"/>
          <w:color w:val="000000"/>
          <w:szCs w:val="21"/>
          <w:highlight w:val="none"/>
        </w:rPr>
      </w:pPr>
      <w:r>
        <w:rPr>
          <w:rFonts w:hint="eastAsia"/>
          <w:color w:val="000000"/>
          <w:szCs w:val="21"/>
          <w:highlight w:val="none"/>
        </w:rPr>
        <w:t>1.9 暂估价的说明：由招标人列明并应包含在投标报价汇总表中。</w:t>
      </w:r>
    </w:p>
    <w:p w14:paraId="0F273EC5">
      <w:pPr>
        <w:spacing w:line="440" w:lineRule="exact"/>
        <w:ind w:firstLine="420" w:firstLineChars="200"/>
        <w:rPr>
          <w:rFonts w:hint="eastAsia"/>
          <w:color w:val="000000"/>
          <w:szCs w:val="21"/>
          <w:highlight w:val="none"/>
        </w:rPr>
      </w:pPr>
      <w:r>
        <w:rPr>
          <w:rFonts w:hint="eastAsia"/>
          <w:color w:val="000000"/>
          <w:szCs w:val="21"/>
          <w:highlight w:val="none"/>
        </w:rPr>
        <w:t xml:space="preserve">1.10 </w:t>
      </w:r>
      <w:r>
        <w:rPr>
          <w:color w:val="000000"/>
          <w:szCs w:val="21"/>
          <w:highlight w:val="none"/>
        </w:rPr>
        <w:t>其它费用</w:t>
      </w:r>
      <w:r>
        <w:rPr>
          <w:rFonts w:hint="eastAsia"/>
          <w:color w:val="000000"/>
          <w:szCs w:val="21"/>
          <w:highlight w:val="none"/>
        </w:rPr>
        <w:t>的说明</w:t>
      </w:r>
      <w:r>
        <w:rPr>
          <w:color w:val="000000"/>
          <w:szCs w:val="21"/>
          <w:highlight w:val="none"/>
        </w:rPr>
        <w:t>：</w:t>
      </w:r>
      <w:r>
        <w:rPr>
          <w:rFonts w:hint="eastAsia"/>
          <w:color w:val="000000"/>
          <w:szCs w:val="21"/>
          <w:highlight w:val="none"/>
          <w:u w:val="single"/>
        </w:rPr>
        <w:t xml:space="preserve">                               </w:t>
      </w:r>
      <w:r>
        <w:rPr>
          <w:rFonts w:hint="eastAsia"/>
          <w:color w:val="000000"/>
          <w:szCs w:val="21"/>
          <w:highlight w:val="none"/>
        </w:rPr>
        <w:t>。</w:t>
      </w:r>
    </w:p>
    <w:p w14:paraId="66FA7B5A">
      <w:pPr>
        <w:spacing w:line="440" w:lineRule="exact"/>
        <w:ind w:firstLine="420" w:firstLineChars="200"/>
        <w:rPr>
          <w:rFonts w:hint="eastAsia"/>
          <w:color w:val="000000"/>
          <w:szCs w:val="21"/>
          <w:highlight w:val="none"/>
        </w:rPr>
      </w:pPr>
    </w:p>
    <w:p w14:paraId="63F6C747">
      <w:pPr>
        <w:pStyle w:val="4"/>
        <w:rPr>
          <w:rFonts w:hint="eastAsia"/>
          <w:color w:val="000000"/>
          <w:highlight w:val="none"/>
        </w:rPr>
      </w:pPr>
      <w:r>
        <w:rPr>
          <w:color w:val="000000"/>
          <w:highlight w:val="none"/>
        </w:rPr>
        <w:br w:type="page"/>
      </w:r>
      <w:bookmarkStart w:id="1197" w:name="_Toc26177"/>
      <w:r>
        <w:rPr>
          <w:rFonts w:hint="eastAsia"/>
          <w:color w:val="000000"/>
          <w:highlight w:val="none"/>
        </w:rPr>
        <w:t>（二）价格清单</w:t>
      </w:r>
      <w:bookmarkEnd w:id="1197"/>
    </w:p>
    <w:p w14:paraId="0429BEDF">
      <w:pPr>
        <w:ind w:firstLine="420" w:firstLineChars="200"/>
        <w:rPr>
          <w:color w:val="000000"/>
          <w:kern w:val="0"/>
          <w:sz w:val="20"/>
          <w:highlight w:val="none"/>
        </w:rPr>
      </w:pPr>
      <w:r>
        <w:rPr>
          <w:rFonts w:hint="eastAsia"/>
          <w:color w:val="000000"/>
          <w:highlight w:val="none"/>
        </w:rPr>
        <w:t>2.1 勘察设计费清单</w:t>
      </w:r>
    </w:p>
    <w:p w14:paraId="3DF20086">
      <w:pPr>
        <w:widowControl/>
        <w:jc w:val="right"/>
        <w:rPr>
          <w:color w:val="000000"/>
          <w:kern w:val="0"/>
          <w:sz w:val="20"/>
          <w:highlight w:val="none"/>
        </w:rPr>
      </w:pPr>
      <w:r>
        <w:rPr>
          <w:rFonts w:hint="eastAsia"/>
          <w:color w:val="000000"/>
          <w:kern w:val="0"/>
          <w:highlight w:val="none"/>
        </w:rPr>
        <w:t>单位：人民币元</w:t>
      </w:r>
    </w:p>
    <w:tbl>
      <w:tblPr>
        <w:tblStyle w:val="34"/>
        <w:tblW w:w="0" w:type="auto"/>
        <w:jc w:val="center"/>
        <w:tblLayout w:type="fixed"/>
        <w:tblCellMar>
          <w:top w:w="0" w:type="dxa"/>
          <w:left w:w="108" w:type="dxa"/>
          <w:bottom w:w="0" w:type="dxa"/>
          <w:right w:w="108" w:type="dxa"/>
        </w:tblCellMar>
      </w:tblPr>
      <w:tblGrid>
        <w:gridCol w:w="916"/>
        <w:gridCol w:w="2430"/>
        <w:gridCol w:w="1140"/>
        <w:gridCol w:w="2132"/>
        <w:gridCol w:w="1904"/>
      </w:tblGrid>
      <w:tr w14:paraId="4F04137E">
        <w:tblPrEx>
          <w:tblCellMar>
            <w:top w:w="0" w:type="dxa"/>
            <w:left w:w="108" w:type="dxa"/>
            <w:bottom w:w="0" w:type="dxa"/>
            <w:right w:w="108" w:type="dxa"/>
          </w:tblCellMar>
        </w:tblPrEx>
        <w:trPr>
          <w:trHeight w:val="702" w:hRule="atLeas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14:paraId="0EAAF335">
            <w:pPr>
              <w:widowControl/>
              <w:jc w:val="center"/>
              <w:rPr>
                <w:color w:val="000000"/>
                <w:kern w:val="0"/>
                <w:szCs w:val="21"/>
                <w:highlight w:val="none"/>
              </w:rPr>
            </w:pPr>
            <w:r>
              <w:rPr>
                <w:color w:val="000000"/>
                <w:kern w:val="0"/>
                <w:szCs w:val="21"/>
                <w:highlight w:val="none"/>
              </w:rPr>
              <w:t>序号</w:t>
            </w:r>
          </w:p>
        </w:tc>
        <w:tc>
          <w:tcPr>
            <w:tcW w:w="2430" w:type="dxa"/>
            <w:tcBorders>
              <w:top w:val="single" w:color="auto" w:sz="4" w:space="0"/>
              <w:left w:val="nil"/>
              <w:bottom w:val="single" w:color="auto" w:sz="4" w:space="0"/>
              <w:right w:val="single" w:color="auto" w:sz="4" w:space="0"/>
            </w:tcBorders>
            <w:noWrap w:val="0"/>
            <w:vAlign w:val="center"/>
          </w:tcPr>
          <w:p w14:paraId="78EDBAAA">
            <w:pPr>
              <w:widowControl/>
              <w:jc w:val="center"/>
              <w:rPr>
                <w:color w:val="000000"/>
                <w:kern w:val="0"/>
                <w:szCs w:val="21"/>
                <w:highlight w:val="none"/>
              </w:rPr>
            </w:pPr>
            <w:r>
              <w:rPr>
                <w:color w:val="000000"/>
                <w:kern w:val="0"/>
                <w:szCs w:val="21"/>
                <w:highlight w:val="none"/>
              </w:rPr>
              <w:t xml:space="preserve">项目名称 </w:t>
            </w:r>
          </w:p>
        </w:tc>
        <w:tc>
          <w:tcPr>
            <w:tcW w:w="1140" w:type="dxa"/>
            <w:tcBorders>
              <w:top w:val="single" w:color="auto" w:sz="4" w:space="0"/>
              <w:left w:val="nil"/>
              <w:bottom w:val="single" w:color="auto" w:sz="4" w:space="0"/>
              <w:right w:val="single" w:color="auto" w:sz="4" w:space="0"/>
            </w:tcBorders>
            <w:noWrap w:val="0"/>
            <w:vAlign w:val="center"/>
          </w:tcPr>
          <w:p w14:paraId="271AB2C0">
            <w:pPr>
              <w:widowControl/>
              <w:jc w:val="center"/>
              <w:rPr>
                <w:rFonts w:hint="eastAsia"/>
                <w:color w:val="000000"/>
                <w:kern w:val="0"/>
                <w:szCs w:val="21"/>
                <w:highlight w:val="none"/>
              </w:rPr>
            </w:pPr>
            <w:r>
              <w:rPr>
                <w:rFonts w:hint="eastAsia"/>
                <w:color w:val="000000"/>
                <w:kern w:val="0"/>
                <w:szCs w:val="21"/>
                <w:highlight w:val="none"/>
              </w:rPr>
              <w:t>工作内容</w:t>
            </w:r>
          </w:p>
        </w:tc>
        <w:tc>
          <w:tcPr>
            <w:tcW w:w="2132" w:type="dxa"/>
            <w:tcBorders>
              <w:top w:val="single" w:color="auto" w:sz="4" w:space="0"/>
              <w:left w:val="nil"/>
              <w:bottom w:val="single" w:color="auto" w:sz="4" w:space="0"/>
              <w:right w:val="single" w:color="auto" w:sz="4" w:space="0"/>
            </w:tcBorders>
            <w:noWrap w:val="0"/>
            <w:vAlign w:val="center"/>
          </w:tcPr>
          <w:p w14:paraId="4C751F4E">
            <w:pPr>
              <w:widowControl/>
              <w:jc w:val="center"/>
              <w:rPr>
                <w:color w:val="000000"/>
                <w:kern w:val="0"/>
                <w:szCs w:val="21"/>
                <w:highlight w:val="none"/>
              </w:rPr>
            </w:pPr>
            <w:r>
              <w:rPr>
                <w:color w:val="000000"/>
                <w:kern w:val="0"/>
                <w:szCs w:val="21"/>
                <w:highlight w:val="none"/>
              </w:rPr>
              <w:t>金 额（元）</w:t>
            </w:r>
          </w:p>
        </w:tc>
        <w:tc>
          <w:tcPr>
            <w:tcW w:w="1904" w:type="dxa"/>
            <w:tcBorders>
              <w:top w:val="single" w:color="auto" w:sz="4" w:space="0"/>
              <w:left w:val="nil"/>
              <w:bottom w:val="single" w:color="auto" w:sz="4" w:space="0"/>
              <w:right w:val="single" w:color="auto" w:sz="4" w:space="0"/>
            </w:tcBorders>
            <w:noWrap w:val="0"/>
            <w:vAlign w:val="center"/>
          </w:tcPr>
          <w:p w14:paraId="777F51D6">
            <w:pPr>
              <w:widowControl/>
              <w:jc w:val="center"/>
              <w:rPr>
                <w:rFonts w:hint="eastAsia"/>
                <w:color w:val="000000"/>
                <w:kern w:val="0"/>
                <w:szCs w:val="21"/>
                <w:highlight w:val="none"/>
              </w:rPr>
            </w:pPr>
            <w:r>
              <w:rPr>
                <w:rFonts w:hint="eastAsia"/>
                <w:color w:val="000000"/>
                <w:kern w:val="0"/>
                <w:szCs w:val="21"/>
                <w:highlight w:val="none"/>
              </w:rPr>
              <w:t>备注</w:t>
            </w:r>
          </w:p>
        </w:tc>
      </w:tr>
      <w:tr w14:paraId="7D312624">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noWrap w:val="0"/>
            <w:vAlign w:val="center"/>
          </w:tcPr>
          <w:p w14:paraId="63617D92">
            <w:pPr>
              <w:widowControl/>
              <w:jc w:val="center"/>
              <w:rPr>
                <w:rFonts w:hint="eastAsia"/>
                <w:color w:val="000000"/>
                <w:kern w:val="0"/>
                <w:szCs w:val="21"/>
                <w:highlight w:val="none"/>
              </w:rPr>
            </w:pPr>
          </w:p>
        </w:tc>
        <w:tc>
          <w:tcPr>
            <w:tcW w:w="2430" w:type="dxa"/>
            <w:tcBorders>
              <w:top w:val="single" w:color="auto" w:sz="4" w:space="0"/>
              <w:left w:val="nil"/>
              <w:bottom w:val="single" w:color="auto" w:sz="4" w:space="0"/>
              <w:right w:val="single" w:color="auto" w:sz="4" w:space="0"/>
            </w:tcBorders>
            <w:noWrap w:val="0"/>
            <w:vAlign w:val="center"/>
          </w:tcPr>
          <w:p w14:paraId="2C02BB57">
            <w:pPr>
              <w:widowControl/>
              <w:jc w:val="center"/>
              <w:rPr>
                <w:color w:val="000000"/>
                <w:kern w:val="0"/>
                <w:szCs w:val="21"/>
                <w:highlight w:val="none"/>
              </w:rPr>
            </w:pPr>
          </w:p>
        </w:tc>
        <w:tc>
          <w:tcPr>
            <w:tcW w:w="1140" w:type="dxa"/>
            <w:tcBorders>
              <w:top w:val="single" w:color="auto" w:sz="4" w:space="0"/>
              <w:left w:val="nil"/>
              <w:bottom w:val="single" w:color="auto" w:sz="4" w:space="0"/>
              <w:right w:val="single" w:color="auto" w:sz="4" w:space="0"/>
            </w:tcBorders>
            <w:noWrap w:val="0"/>
            <w:vAlign w:val="center"/>
          </w:tcPr>
          <w:p w14:paraId="78993A8B">
            <w:pPr>
              <w:widowControl/>
              <w:jc w:val="center"/>
              <w:rPr>
                <w:color w:val="000000"/>
                <w:kern w:val="0"/>
                <w:szCs w:val="21"/>
                <w:highlight w:val="none"/>
              </w:rPr>
            </w:pPr>
          </w:p>
        </w:tc>
        <w:tc>
          <w:tcPr>
            <w:tcW w:w="2132" w:type="dxa"/>
            <w:tcBorders>
              <w:top w:val="nil"/>
              <w:left w:val="nil"/>
              <w:bottom w:val="single" w:color="auto" w:sz="4" w:space="0"/>
              <w:right w:val="single" w:color="auto" w:sz="4" w:space="0"/>
            </w:tcBorders>
            <w:noWrap w:val="0"/>
            <w:vAlign w:val="center"/>
          </w:tcPr>
          <w:p w14:paraId="560E01DC">
            <w:pPr>
              <w:widowControl/>
              <w:jc w:val="right"/>
              <w:rPr>
                <w:color w:val="000000"/>
                <w:kern w:val="0"/>
                <w:szCs w:val="21"/>
                <w:highlight w:val="none"/>
              </w:rPr>
            </w:pPr>
          </w:p>
        </w:tc>
        <w:tc>
          <w:tcPr>
            <w:tcW w:w="1904" w:type="dxa"/>
            <w:tcBorders>
              <w:top w:val="nil"/>
              <w:left w:val="nil"/>
              <w:bottom w:val="single" w:color="auto" w:sz="4" w:space="0"/>
              <w:right w:val="single" w:color="auto" w:sz="4" w:space="0"/>
            </w:tcBorders>
            <w:noWrap w:val="0"/>
            <w:vAlign w:val="center"/>
          </w:tcPr>
          <w:p w14:paraId="14CF2955">
            <w:pPr>
              <w:widowControl/>
              <w:jc w:val="right"/>
              <w:rPr>
                <w:color w:val="000000"/>
                <w:kern w:val="0"/>
                <w:szCs w:val="21"/>
                <w:highlight w:val="none"/>
              </w:rPr>
            </w:pPr>
          </w:p>
        </w:tc>
      </w:tr>
      <w:tr w14:paraId="2BF2A1D6">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noWrap w:val="0"/>
            <w:vAlign w:val="center"/>
          </w:tcPr>
          <w:p w14:paraId="26B80F97">
            <w:pPr>
              <w:widowControl/>
              <w:jc w:val="center"/>
              <w:rPr>
                <w:color w:val="000000"/>
                <w:kern w:val="0"/>
                <w:szCs w:val="21"/>
                <w:highlight w:val="none"/>
              </w:rPr>
            </w:pPr>
          </w:p>
        </w:tc>
        <w:tc>
          <w:tcPr>
            <w:tcW w:w="2430" w:type="dxa"/>
            <w:tcBorders>
              <w:top w:val="single" w:color="auto" w:sz="4" w:space="0"/>
              <w:left w:val="nil"/>
              <w:bottom w:val="single" w:color="auto" w:sz="4" w:space="0"/>
              <w:right w:val="single" w:color="auto" w:sz="4" w:space="0"/>
            </w:tcBorders>
            <w:noWrap w:val="0"/>
            <w:vAlign w:val="center"/>
          </w:tcPr>
          <w:p w14:paraId="2FEAFF88">
            <w:pPr>
              <w:widowControl/>
              <w:jc w:val="center"/>
              <w:rPr>
                <w:color w:val="000000"/>
                <w:kern w:val="0"/>
                <w:szCs w:val="21"/>
                <w:highlight w:val="none"/>
              </w:rPr>
            </w:pPr>
          </w:p>
        </w:tc>
        <w:tc>
          <w:tcPr>
            <w:tcW w:w="1140" w:type="dxa"/>
            <w:tcBorders>
              <w:top w:val="single" w:color="auto" w:sz="4" w:space="0"/>
              <w:left w:val="nil"/>
              <w:bottom w:val="single" w:color="auto" w:sz="4" w:space="0"/>
              <w:right w:val="single" w:color="auto" w:sz="4" w:space="0"/>
            </w:tcBorders>
            <w:noWrap w:val="0"/>
            <w:vAlign w:val="center"/>
          </w:tcPr>
          <w:p w14:paraId="036D95E8">
            <w:pPr>
              <w:widowControl/>
              <w:jc w:val="center"/>
              <w:rPr>
                <w:color w:val="000000"/>
                <w:kern w:val="0"/>
                <w:szCs w:val="21"/>
                <w:highlight w:val="none"/>
              </w:rPr>
            </w:pPr>
          </w:p>
        </w:tc>
        <w:tc>
          <w:tcPr>
            <w:tcW w:w="2132" w:type="dxa"/>
            <w:tcBorders>
              <w:top w:val="nil"/>
              <w:left w:val="nil"/>
              <w:bottom w:val="single" w:color="auto" w:sz="4" w:space="0"/>
              <w:right w:val="single" w:color="auto" w:sz="4" w:space="0"/>
            </w:tcBorders>
            <w:noWrap w:val="0"/>
            <w:vAlign w:val="center"/>
          </w:tcPr>
          <w:p w14:paraId="3882666D">
            <w:pPr>
              <w:widowControl/>
              <w:jc w:val="right"/>
              <w:rPr>
                <w:color w:val="000000"/>
                <w:kern w:val="0"/>
                <w:szCs w:val="21"/>
                <w:highlight w:val="none"/>
              </w:rPr>
            </w:pPr>
          </w:p>
        </w:tc>
        <w:tc>
          <w:tcPr>
            <w:tcW w:w="1904" w:type="dxa"/>
            <w:tcBorders>
              <w:top w:val="nil"/>
              <w:left w:val="nil"/>
              <w:bottom w:val="single" w:color="auto" w:sz="4" w:space="0"/>
              <w:right w:val="single" w:color="auto" w:sz="4" w:space="0"/>
            </w:tcBorders>
            <w:noWrap w:val="0"/>
            <w:vAlign w:val="center"/>
          </w:tcPr>
          <w:p w14:paraId="32768B88">
            <w:pPr>
              <w:widowControl/>
              <w:jc w:val="right"/>
              <w:rPr>
                <w:color w:val="000000"/>
                <w:kern w:val="0"/>
                <w:szCs w:val="21"/>
                <w:highlight w:val="none"/>
              </w:rPr>
            </w:pPr>
          </w:p>
        </w:tc>
      </w:tr>
      <w:tr w14:paraId="35F86368">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noWrap w:val="0"/>
            <w:vAlign w:val="center"/>
          </w:tcPr>
          <w:p w14:paraId="26C2FB79">
            <w:pPr>
              <w:widowControl/>
              <w:jc w:val="center"/>
              <w:rPr>
                <w:rFonts w:hint="eastAsia"/>
                <w:color w:val="000000"/>
                <w:kern w:val="0"/>
                <w:szCs w:val="21"/>
                <w:highlight w:val="none"/>
              </w:rPr>
            </w:pPr>
          </w:p>
          <w:p w14:paraId="57F793DD">
            <w:pPr>
              <w:widowControl/>
              <w:jc w:val="center"/>
              <w:rPr>
                <w:rFonts w:hint="eastAsia"/>
                <w:color w:val="000000"/>
                <w:kern w:val="0"/>
                <w:szCs w:val="21"/>
                <w:highlight w:val="none"/>
              </w:rPr>
            </w:pPr>
          </w:p>
        </w:tc>
        <w:tc>
          <w:tcPr>
            <w:tcW w:w="2430" w:type="dxa"/>
            <w:tcBorders>
              <w:top w:val="single" w:color="auto" w:sz="4" w:space="0"/>
              <w:left w:val="nil"/>
              <w:bottom w:val="single" w:color="auto" w:sz="4" w:space="0"/>
              <w:right w:val="single" w:color="auto" w:sz="4" w:space="0"/>
            </w:tcBorders>
            <w:noWrap w:val="0"/>
            <w:vAlign w:val="center"/>
          </w:tcPr>
          <w:p w14:paraId="13E1EE4C">
            <w:pPr>
              <w:widowControl/>
              <w:jc w:val="center"/>
              <w:rPr>
                <w:color w:val="000000"/>
                <w:kern w:val="0"/>
                <w:szCs w:val="21"/>
                <w:highlight w:val="none"/>
              </w:rPr>
            </w:pPr>
          </w:p>
        </w:tc>
        <w:tc>
          <w:tcPr>
            <w:tcW w:w="1140" w:type="dxa"/>
            <w:tcBorders>
              <w:top w:val="single" w:color="auto" w:sz="4" w:space="0"/>
              <w:left w:val="nil"/>
              <w:bottom w:val="single" w:color="auto" w:sz="4" w:space="0"/>
              <w:right w:val="single" w:color="auto" w:sz="4" w:space="0"/>
            </w:tcBorders>
            <w:noWrap w:val="0"/>
            <w:vAlign w:val="center"/>
          </w:tcPr>
          <w:p w14:paraId="3B76FDE0">
            <w:pPr>
              <w:widowControl/>
              <w:jc w:val="center"/>
              <w:rPr>
                <w:color w:val="000000"/>
                <w:kern w:val="0"/>
                <w:szCs w:val="21"/>
                <w:highlight w:val="none"/>
              </w:rPr>
            </w:pPr>
          </w:p>
        </w:tc>
        <w:tc>
          <w:tcPr>
            <w:tcW w:w="2132" w:type="dxa"/>
            <w:tcBorders>
              <w:top w:val="nil"/>
              <w:left w:val="nil"/>
              <w:bottom w:val="single" w:color="auto" w:sz="4" w:space="0"/>
              <w:right w:val="single" w:color="auto" w:sz="4" w:space="0"/>
            </w:tcBorders>
            <w:noWrap w:val="0"/>
            <w:vAlign w:val="center"/>
          </w:tcPr>
          <w:p w14:paraId="51EB23BE">
            <w:pPr>
              <w:widowControl/>
              <w:jc w:val="right"/>
              <w:rPr>
                <w:color w:val="000000"/>
                <w:kern w:val="0"/>
                <w:szCs w:val="21"/>
                <w:highlight w:val="none"/>
              </w:rPr>
            </w:pPr>
          </w:p>
        </w:tc>
        <w:tc>
          <w:tcPr>
            <w:tcW w:w="1904" w:type="dxa"/>
            <w:tcBorders>
              <w:top w:val="nil"/>
              <w:left w:val="nil"/>
              <w:bottom w:val="single" w:color="auto" w:sz="4" w:space="0"/>
              <w:right w:val="single" w:color="auto" w:sz="4" w:space="0"/>
            </w:tcBorders>
            <w:noWrap w:val="0"/>
            <w:vAlign w:val="center"/>
          </w:tcPr>
          <w:p w14:paraId="209E9F9D">
            <w:pPr>
              <w:widowControl/>
              <w:jc w:val="right"/>
              <w:rPr>
                <w:color w:val="000000"/>
                <w:kern w:val="0"/>
                <w:szCs w:val="21"/>
                <w:highlight w:val="none"/>
              </w:rPr>
            </w:pPr>
          </w:p>
        </w:tc>
      </w:tr>
      <w:tr w14:paraId="47C3B105">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noWrap w:val="0"/>
            <w:vAlign w:val="center"/>
          </w:tcPr>
          <w:p w14:paraId="1AEF1900">
            <w:pPr>
              <w:widowControl/>
              <w:jc w:val="center"/>
              <w:rPr>
                <w:rFonts w:hint="eastAsia"/>
                <w:color w:val="000000"/>
                <w:kern w:val="0"/>
                <w:szCs w:val="21"/>
                <w:highlight w:val="none"/>
              </w:rPr>
            </w:pPr>
          </w:p>
          <w:p w14:paraId="56288EA9">
            <w:pPr>
              <w:widowControl/>
              <w:jc w:val="center"/>
              <w:rPr>
                <w:rFonts w:hint="eastAsia"/>
                <w:color w:val="000000"/>
                <w:kern w:val="0"/>
                <w:szCs w:val="21"/>
                <w:highlight w:val="none"/>
              </w:rPr>
            </w:pPr>
          </w:p>
        </w:tc>
        <w:tc>
          <w:tcPr>
            <w:tcW w:w="2430" w:type="dxa"/>
            <w:tcBorders>
              <w:top w:val="single" w:color="auto" w:sz="4" w:space="0"/>
              <w:left w:val="nil"/>
              <w:bottom w:val="single" w:color="auto" w:sz="4" w:space="0"/>
              <w:right w:val="single" w:color="auto" w:sz="4" w:space="0"/>
            </w:tcBorders>
            <w:noWrap w:val="0"/>
            <w:vAlign w:val="center"/>
          </w:tcPr>
          <w:p w14:paraId="11C2C273">
            <w:pPr>
              <w:widowControl/>
              <w:jc w:val="center"/>
              <w:rPr>
                <w:color w:val="000000"/>
                <w:kern w:val="0"/>
                <w:szCs w:val="21"/>
                <w:highlight w:val="none"/>
              </w:rPr>
            </w:pPr>
          </w:p>
        </w:tc>
        <w:tc>
          <w:tcPr>
            <w:tcW w:w="1140" w:type="dxa"/>
            <w:tcBorders>
              <w:top w:val="single" w:color="auto" w:sz="4" w:space="0"/>
              <w:left w:val="nil"/>
              <w:bottom w:val="single" w:color="auto" w:sz="4" w:space="0"/>
              <w:right w:val="single" w:color="auto" w:sz="4" w:space="0"/>
            </w:tcBorders>
            <w:noWrap w:val="0"/>
            <w:vAlign w:val="center"/>
          </w:tcPr>
          <w:p w14:paraId="15B653AF">
            <w:pPr>
              <w:widowControl/>
              <w:jc w:val="center"/>
              <w:rPr>
                <w:color w:val="000000"/>
                <w:kern w:val="0"/>
                <w:szCs w:val="21"/>
                <w:highlight w:val="none"/>
              </w:rPr>
            </w:pPr>
          </w:p>
        </w:tc>
        <w:tc>
          <w:tcPr>
            <w:tcW w:w="2132" w:type="dxa"/>
            <w:tcBorders>
              <w:top w:val="nil"/>
              <w:left w:val="nil"/>
              <w:bottom w:val="single" w:color="auto" w:sz="4" w:space="0"/>
              <w:right w:val="single" w:color="auto" w:sz="4" w:space="0"/>
            </w:tcBorders>
            <w:noWrap w:val="0"/>
            <w:vAlign w:val="center"/>
          </w:tcPr>
          <w:p w14:paraId="0DB74D79">
            <w:pPr>
              <w:widowControl/>
              <w:jc w:val="right"/>
              <w:rPr>
                <w:color w:val="000000"/>
                <w:kern w:val="0"/>
                <w:szCs w:val="21"/>
                <w:highlight w:val="none"/>
              </w:rPr>
            </w:pPr>
          </w:p>
        </w:tc>
        <w:tc>
          <w:tcPr>
            <w:tcW w:w="1904" w:type="dxa"/>
            <w:tcBorders>
              <w:top w:val="nil"/>
              <w:left w:val="nil"/>
              <w:bottom w:val="single" w:color="auto" w:sz="4" w:space="0"/>
              <w:right w:val="single" w:color="auto" w:sz="4" w:space="0"/>
            </w:tcBorders>
            <w:noWrap w:val="0"/>
            <w:vAlign w:val="center"/>
          </w:tcPr>
          <w:p w14:paraId="1F659C26">
            <w:pPr>
              <w:widowControl/>
              <w:jc w:val="right"/>
              <w:rPr>
                <w:color w:val="000000"/>
                <w:kern w:val="0"/>
                <w:szCs w:val="21"/>
                <w:highlight w:val="none"/>
              </w:rPr>
            </w:pPr>
          </w:p>
        </w:tc>
      </w:tr>
      <w:tr w14:paraId="5DF5DFC6">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noWrap w:val="0"/>
            <w:vAlign w:val="center"/>
          </w:tcPr>
          <w:p w14:paraId="2ECD8412">
            <w:pPr>
              <w:widowControl/>
              <w:jc w:val="center"/>
              <w:rPr>
                <w:rFonts w:hint="eastAsia"/>
                <w:color w:val="000000"/>
                <w:kern w:val="0"/>
                <w:szCs w:val="21"/>
                <w:highlight w:val="none"/>
              </w:rPr>
            </w:pPr>
          </w:p>
          <w:p w14:paraId="1ED25891">
            <w:pPr>
              <w:widowControl/>
              <w:jc w:val="center"/>
              <w:rPr>
                <w:rFonts w:hint="eastAsia"/>
                <w:color w:val="000000"/>
                <w:kern w:val="0"/>
                <w:szCs w:val="21"/>
                <w:highlight w:val="none"/>
              </w:rPr>
            </w:pPr>
          </w:p>
        </w:tc>
        <w:tc>
          <w:tcPr>
            <w:tcW w:w="2430" w:type="dxa"/>
            <w:tcBorders>
              <w:top w:val="single" w:color="auto" w:sz="4" w:space="0"/>
              <w:left w:val="nil"/>
              <w:bottom w:val="single" w:color="auto" w:sz="4" w:space="0"/>
              <w:right w:val="single" w:color="auto" w:sz="4" w:space="0"/>
            </w:tcBorders>
            <w:noWrap w:val="0"/>
            <w:vAlign w:val="center"/>
          </w:tcPr>
          <w:p w14:paraId="5FF6615D">
            <w:pPr>
              <w:widowControl/>
              <w:jc w:val="center"/>
              <w:rPr>
                <w:color w:val="000000"/>
                <w:kern w:val="0"/>
                <w:szCs w:val="21"/>
                <w:highlight w:val="none"/>
              </w:rPr>
            </w:pPr>
          </w:p>
        </w:tc>
        <w:tc>
          <w:tcPr>
            <w:tcW w:w="1140" w:type="dxa"/>
            <w:tcBorders>
              <w:top w:val="single" w:color="auto" w:sz="4" w:space="0"/>
              <w:left w:val="nil"/>
              <w:bottom w:val="single" w:color="auto" w:sz="4" w:space="0"/>
              <w:right w:val="single" w:color="auto" w:sz="4" w:space="0"/>
            </w:tcBorders>
            <w:noWrap w:val="0"/>
            <w:vAlign w:val="center"/>
          </w:tcPr>
          <w:p w14:paraId="4A3F607D">
            <w:pPr>
              <w:widowControl/>
              <w:jc w:val="center"/>
              <w:rPr>
                <w:color w:val="000000"/>
                <w:kern w:val="0"/>
                <w:szCs w:val="21"/>
                <w:highlight w:val="none"/>
              </w:rPr>
            </w:pPr>
          </w:p>
        </w:tc>
        <w:tc>
          <w:tcPr>
            <w:tcW w:w="2132" w:type="dxa"/>
            <w:tcBorders>
              <w:top w:val="nil"/>
              <w:left w:val="nil"/>
              <w:bottom w:val="single" w:color="auto" w:sz="4" w:space="0"/>
              <w:right w:val="single" w:color="auto" w:sz="4" w:space="0"/>
            </w:tcBorders>
            <w:noWrap w:val="0"/>
            <w:vAlign w:val="center"/>
          </w:tcPr>
          <w:p w14:paraId="3E3EDBB8">
            <w:pPr>
              <w:widowControl/>
              <w:jc w:val="right"/>
              <w:rPr>
                <w:color w:val="000000"/>
                <w:kern w:val="0"/>
                <w:szCs w:val="21"/>
                <w:highlight w:val="none"/>
              </w:rPr>
            </w:pPr>
          </w:p>
        </w:tc>
        <w:tc>
          <w:tcPr>
            <w:tcW w:w="1904" w:type="dxa"/>
            <w:tcBorders>
              <w:top w:val="nil"/>
              <w:left w:val="nil"/>
              <w:bottom w:val="single" w:color="auto" w:sz="4" w:space="0"/>
              <w:right w:val="single" w:color="auto" w:sz="4" w:space="0"/>
            </w:tcBorders>
            <w:noWrap w:val="0"/>
            <w:vAlign w:val="center"/>
          </w:tcPr>
          <w:p w14:paraId="010693C0">
            <w:pPr>
              <w:widowControl/>
              <w:jc w:val="right"/>
              <w:rPr>
                <w:color w:val="000000"/>
                <w:kern w:val="0"/>
                <w:szCs w:val="21"/>
                <w:highlight w:val="none"/>
              </w:rPr>
            </w:pPr>
          </w:p>
        </w:tc>
      </w:tr>
      <w:tr w14:paraId="6E8CA1F2">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noWrap w:val="0"/>
            <w:vAlign w:val="center"/>
          </w:tcPr>
          <w:p w14:paraId="20C22CA9">
            <w:pPr>
              <w:widowControl/>
              <w:jc w:val="center"/>
              <w:rPr>
                <w:rFonts w:hint="eastAsia"/>
                <w:color w:val="000000"/>
                <w:kern w:val="0"/>
                <w:szCs w:val="21"/>
                <w:highlight w:val="none"/>
              </w:rPr>
            </w:pPr>
          </w:p>
        </w:tc>
        <w:tc>
          <w:tcPr>
            <w:tcW w:w="2430" w:type="dxa"/>
            <w:tcBorders>
              <w:top w:val="single" w:color="auto" w:sz="4" w:space="0"/>
              <w:left w:val="nil"/>
              <w:bottom w:val="single" w:color="auto" w:sz="4" w:space="0"/>
              <w:right w:val="single" w:color="auto" w:sz="4" w:space="0"/>
            </w:tcBorders>
            <w:noWrap w:val="0"/>
            <w:vAlign w:val="center"/>
          </w:tcPr>
          <w:p w14:paraId="3E3B98CF">
            <w:pPr>
              <w:widowControl/>
              <w:jc w:val="center"/>
              <w:rPr>
                <w:color w:val="000000"/>
                <w:kern w:val="0"/>
                <w:szCs w:val="21"/>
                <w:highlight w:val="none"/>
              </w:rPr>
            </w:pPr>
          </w:p>
        </w:tc>
        <w:tc>
          <w:tcPr>
            <w:tcW w:w="1140" w:type="dxa"/>
            <w:tcBorders>
              <w:top w:val="single" w:color="auto" w:sz="4" w:space="0"/>
              <w:left w:val="nil"/>
              <w:bottom w:val="single" w:color="auto" w:sz="4" w:space="0"/>
              <w:right w:val="single" w:color="auto" w:sz="4" w:space="0"/>
            </w:tcBorders>
            <w:noWrap w:val="0"/>
            <w:vAlign w:val="center"/>
          </w:tcPr>
          <w:p w14:paraId="748B775F">
            <w:pPr>
              <w:widowControl/>
              <w:jc w:val="center"/>
              <w:rPr>
                <w:color w:val="000000"/>
                <w:kern w:val="0"/>
                <w:szCs w:val="21"/>
                <w:highlight w:val="none"/>
              </w:rPr>
            </w:pPr>
          </w:p>
        </w:tc>
        <w:tc>
          <w:tcPr>
            <w:tcW w:w="2132" w:type="dxa"/>
            <w:tcBorders>
              <w:top w:val="nil"/>
              <w:left w:val="nil"/>
              <w:bottom w:val="single" w:color="auto" w:sz="4" w:space="0"/>
              <w:right w:val="single" w:color="auto" w:sz="4" w:space="0"/>
            </w:tcBorders>
            <w:noWrap w:val="0"/>
            <w:vAlign w:val="center"/>
          </w:tcPr>
          <w:p w14:paraId="76012458">
            <w:pPr>
              <w:widowControl/>
              <w:jc w:val="right"/>
              <w:rPr>
                <w:color w:val="000000"/>
                <w:kern w:val="0"/>
                <w:szCs w:val="21"/>
                <w:highlight w:val="none"/>
              </w:rPr>
            </w:pPr>
          </w:p>
        </w:tc>
        <w:tc>
          <w:tcPr>
            <w:tcW w:w="1904" w:type="dxa"/>
            <w:tcBorders>
              <w:top w:val="nil"/>
              <w:left w:val="nil"/>
              <w:bottom w:val="single" w:color="auto" w:sz="4" w:space="0"/>
              <w:right w:val="single" w:color="auto" w:sz="4" w:space="0"/>
            </w:tcBorders>
            <w:noWrap w:val="0"/>
            <w:vAlign w:val="center"/>
          </w:tcPr>
          <w:p w14:paraId="26353E02">
            <w:pPr>
              <w:widowControl/>
              <w:jc w:val="right"/>
              <w:rPr>
                <w:color w:val="000000"/>
                <w:kern w:val="0"/>
                <w:szCs w:val="21"/>
                <w:highlight w:val="none"/>
              </w:rPr>
            </w:pPr>
          </w:p>
        </w:tc>
      </w:tr>
      <w:tr w14:paraId="2D4A0CD6">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noWrap w:val="0"/>
            <w:vAlign w:val="center"/>
          </w:tcPr>
          <w:p w14:paraId="79A709B3">
            <w:pPr>
              <w:widowControl/>
              <w:jc w:val="center"/>
              <w:rPr>
                <w:rFonts w:hint="eastAsia"/>
                <w:color w:val="000000"/>
                <w:kern w:val="0"/>
                <w:szCs w:val="21"/>
                <w:highlight w:val="none"/>
              </w:rPr>
            </w:pPr>
          </w:p>
          <w:p w14:paraId="0934ABD9">
            <w:pPr>
              <w:widowControl/>
              <w:jc w:val="center"/>
              <w:rPr>
                <w:rFonts w:hint="eastAsia"/>
                <w:color w:val="000000"/>
                <w:kern w:val="0"/>
                <w:szCs w:val="21"/>
                <w:highlight w:val="none"/>
              </w:rPr>
            </w:pPr>
          </w:p>
        </w:tc>
        <w:tc>
          <w:tcPr>
            <w:tcW w:w="2430" w:type="dxa"/>
            <w:tcBorders>
              <w:top w:val="single" w:color="auto" w:sz="4" w:space="0"/>
              <w:left w:val="nil"/>
              <w:bottom w:val="single" w:color="auto" w:sz="4" w:space="0"/>
              <w:right w:val="single" w:color="auto" w:sz="4" w:space="0"/>
            </w:tcBorders>
            <w:noWrap w:val="0"/>
            <w:vAlign w:val="center"/>
          </w:tcPr>
          <w:p w14:paraId="23BCCC8A">
            <w:pPr>
              <w:widowControl/>
              <w:jc w:val="center"/>
              <w:rPr>
                <w:color w:val="000000"/>
                <w:kern w:val="0"/>
                <w:szCs w:val="21"/>
                <w:highlight w:val="none"/>
              </w:rPr>
            </w:pPr>
          </w:p>
        </w:tc>
        <w:tc>
          <w:tcPr>
            <w:tcW w:w="1140" w:type="dxa"/>
            <w:tcBorders>
              <w:top w:val="single" w:color="auto" w:sz="4" w:space="0"/>
              <w:left w:val="nil"/>
              <w:bottom w:val="single" w:color="auto" w:sz="4" w:space="0"/>
              <w:right w:val="single" w:color="auto" w:sz="4" w:space="0"/>
            </w:tcBorders>
            <w:noWrap w:val="0"/>
            <w:vAlign w:val="center"/>
          </w:tcPr>
          <w:p w14:paraId="0DE464B4">
            <w:pPr>
              <w:widowControl/>
              <w:jc w:val="center"/>
              <w:rPr>
                <w:color w:val="000000"/>
                <w:kern w:val="0"/>
                <w:szCs w:val="21"/>
                <w:highlight w:val="none"/>
              </w:rPr>
            </w:pPr>
          </w:p>
        </w:tc>
        <w:tc>
          <w:tcPr>
            <w:tcW w:w="2132" w:type="dxa"/>
            <w:tcBorders>
              <w:top w:val="nil"/>
              <w:left w:val="nil"/>
              <w:bottom w:val="single" w:color="auto" w:sz="4" w:space="0"/>
              <w:right w:val="single" w:color="auto" w:sz="4" w:space="0"/>
            </w:tcBorders>
            <w:noWrap w:val="0"/>
            <w:vAlign w:val="center"/>
          </w:tcPr>
          <w:p w14:paraId="7F03C22C">
            <w:pPr>
              <w:widowControl/>
              <w:jc w:val="right"/>
              <w:rPr>
                <w:color w:val="000000"/>
                <w:kern w:val="0"/>
                <w:szCs w:val="21"/>
                <w:highlight w:val="none"/>
              </w:rPr>
            </w:pPr>
          </w:p>
        </w:tc>
        <w:tc>
          <w:tcPr>
            <w:tcW w:w="1904" w:type="dxa"/>
            <w:tcBorders>
              <w:top w:val="nil"/>
              <w:left w:val="nil"/>
              <w:bottom w:val="single" w:color="auto" w:sz="4" w:space="0"/>
              <w:right w:val="single" w:color="auto" w:sz="4" w:space="0"/>
            </w:tcBorders>
            <w:noWrap w:val="0"/>
            <w:vAlign w:val="center"/>
          </w:tcPr>
          <w:p w14:paraId="720524CE">
            <w:pPr>
              <w:widowControl/>
              <w:jc w:val="right"/>
              <w:rPr>
                <w:color w:val="000000"/>
                <w:kern w:val="0"/>
                <w:szCs w:val="21"/>
                <w:highlight w:val="none"/>
              </w:rPr>
            </w:pPr>
          </w:p>
        </w:tc>
      </w:tr>
      <w:tr w14:paraId="15B1663F">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noWrap w:val="0"/>
            <w:vAlign w:val="center"/>
          </w:tcPr>
          <w:p w14:paraId="1E439DE1">
            <w:pPr>
              <w:widowControl/>
              <w:jc w:val="center"/>
              <w:rPr>
                <w:rFonts w:hint="eastAsia"/>
                <w:color w:val="000000"/>
                <w:kern w:val="0"/>
                <w:szCs w:val="21"/>
                <w:highlight w:val="none"/>
              </w:rPr>
            </w:pPr>
          </w:p>
        </w:tc>
        <w:tc>
          <w:tcPr>
            <w:tcW w:w="2430" w:type="dxa"/>
            <w:tcBorders>
              <w:top w:val="single" w:color="auto" w:sz="4" w:space="0"/>
              <w:left w:val="nil"/>
              <w:bottom w:val="single" w:color="auto" w:sz="4" w:space="0"/>
              <w:right w:val="single" w:color="auto" w:sz="4" w:space="0"/>
            </w:tcBorders>
            <w:noWrap w:val="0"/>
            <w:vAlign w:val="center"/>
          </w:tcPr>
          <w:p w14:paraId="3E0A8531">
            <w:pPr>
              <w:widowControl/>
              <w:jc w:val="center"/>
              <w:rPr>
                <w:color w:val="000000"/>
                <w:kern w:val="0"/>
                <w:szCs w:val="21"/>
                <w:highlight w:val="none"/>
              </w:rPr>
            </w:pPr>
          </w:p>
        </w:tc>
        <w:tc>
          <w:tcPr>
            <w:tcW w:w="1140" w:type="dxa"/>
            <w:tcBorders>
              <w:top w:val="single" w:color="auto" w:sz="4" w:space="0"/>
              <w:left w:val="nil"/>
              <w:bottom w:val="single" w:color="auto" w:sz="4" w:space="0"/>
              <w:right w:val="single" w:color="auto" w:sz="4" w:space="0"/>
            </w:tcBorders>
            <w:noWrap w:val="0"/>
            <w:vAlign w:val="center"/>
          </w:tcPr>
          <w:p w14:paraId="6AA4313C">
            <w:pPr>
              <w:widowControl/>
              <w:jc w:val="center"/>
              <w:rPr>
                <w:color w:val="000000"/>
                <w:kern w:val="0"/>
                <w:szCs w:val="21"/>
                <w:highlight w:val="none"/>
              </w:rPr>
            </w:pPr>
          </w:p>
        </w:tc>
        <w:tc>
          <w:tcPr>
            <w:tcW w:w="2132" w:type="dxa"/>
            <w:tcBorders>
              <w:top w:val="nil"/>
              <w:left w:val="nil"/>
              <w:bottom w:val="single" w:color="auto" w:sz="4" w:space="0"/>
              <w:right w:val="single" w:color="auto" w:sz="4" w:space="0"/>
            </w:tcBorders>
            <w:noWrap w:val="0"/>
            <w:vAlign w:val="center"/>
          </w:tcPr>
          <w:p w14:paraId="6D122496">
            <w:pPr>
              <w:widowControl/>
              <w:jc w:val="right"/>
              <w:rPr>
                <w:color w:val="000000"/>
                <w:kern w:val="0"/>
                <w:szCs w:val="21"/>
                <w:highlight w:val="none"/>
              </w:rPr>
            </w:pPr>
          </w:p>
        </w:tc>
        <w:tc>
          <w:tcPr>
            <w:tcW w:w="1904" w:type="dxa"/>
            <w:tcBorders>
              <w:top w:val="nil"/>
              <w:left w:val="nil"/>
              <w:bottom w:val="single" w:color="auto" w:sz="4" w:space="0"/>
              <w:right w:val="single" w:color="auto" w:sz="4" w:space="0"/>
            </w:tcBorders>
            <w:noWrap w:val="0"/>
            <w:vAlign w:val="center"/>
          </w:tcPr>
          <w:p w14:paraId="50AD2F87">
            <w:pPr>
              <w:widowControl/>
              <w:jc w:val="right"/>
              <w:rPr>
                <w:color w:val="000000"/>
                <w:kern w:val="0"/>
                <w:szCs w:val="21"/>
                <w:highlight w:val="none"/>
              </w:rPr>
            </w:pPr>
          </w:p>
        </w:tc>
      </w:tr>
      <w:tr w14:paraId="5801347C">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noWrap w:val="0"/>
            <w:vAlign w:val="center"/>
          </w:tcPr>
          <w:p w14:paraId="5768BB22">
            <w:pPr>
              <w:widowControl/>
              <w:jc w:val="center"/>
              <w:rPr>
                <w:rFonts w:hint="eastAsia"/>
                <w:color w:val="000000"/>
                <w:kern w:val="0"/>
                <w:szCs w:val="21"/>
                <w:highlight w:val="none"/>
              </w:rPr>
            </w:pPr>
          </w:p>
        </w:tc>
        <w:tc>
          <w:tcPr>
            <w:tcW w:w="2430" w:type="dxa"/>
            <w:tcBorders>
              <w:top w:val="single" w:color="auto" w:sz="4" w:space="0"/>
              <w:left w:val="nil"/>
              <w:bottom w:val="single" w:color="auto" w:sz="4" w:space="0"/>
              <w:right w:val="single" w:color="auto" w:sz="4" w:space="0"/>
            </w:tcBorders>
            <w:noWrap w:val="0"/>
            <w:vAlign w:val="center"/>
          </w:tcPr>
          <w:p w14:paraId="4B6CA466">
            <w:pPr>
              <w:widowControl/>
              <w:jc w:val="center"/>
              <w:rPr>
                <w:color w:val="000000"/>
                <w:kern w:val="0"/>
                <w:szCs w:val="21"/>
                <w:highlight w:val="none"/>
              </w:rPr>
            </w:pPr>
          </w:p>
        </w:tc>
        <w:tc>
          <w:tcPr>
            <w:tcW w:w="1140" w:type="dxa"/>
            <w:tcBorders>
              <w:top w:val="single" w:color="auto" w:sz="4" w:space="0"/>
              <w:left w:val="nil"/>
              <w:bottom w:val="single" w:color="auto" w:sz="4" w:space="0"/>
              <w:right w:val="single" w:color="auto" w:sz="4" w:space="0"/>
            </w:tcBorders>
            <w:noWrap w:val="0"/>
            <w:vAlign w:val="center"/>
          </w:tcPr>
          <w:p w14:paraId="62402645">
            <w:pPr>
              <w:widowControl/>
              <w:jc w:val="center"/>
              <w:rPr>
                <w:color w:val="000000"/>
                <w:kern w:val="0"/>
                <w:szCs w:val="21"/>
                <w:highlight w:val="none"/>
              </w:rPr>
            </w:pPr>
          </w:p>
        </w:tc>
        <w:tc>
          <w:tcPr>
            <w:tcW w:w="2132" w:type="dxa"/>
            <w:tcBorders>
              <w:top w:val="nil"/>
              <w:left w:val="nil"/>
              <w:bottom w:val="single" w:color="auto" w:sz="4" w:space="0"/>
              <w:right w:val="single" w:color="auto" w:sz="4" w:space="0"/>
            </w:tcBorders>
            <w:noWrap w:val="0"/>
            <w:vAlign w:val="center"/>
          </w:tcPr>
          <w:p w14:paraId="67417ADF">
            <w:pPr>
              <w:widowControl/>
              <w:jc w:val="right"/>
              <w:rPr>
                <w:color w:val="000000"/>
                <w:kern w:val="0"/>
                <w:szCs w:val="21"/>
                <w:highlight w:val="none"/>
              </w:rPr>
            </w:pPr>
          </w:p>
        </w:tc>
        <w:tc>
          <w:tcPr>
            <w:tcW w:w="1904" w:type="dxa"/>
            <w:tcBorders>
              <w:top w:val="nil"/>
              <w:left w:val="nil"/>
              <w:bottom w:val="single" w:color="auto" w:sz="4" w:space="0"/>
              <w:right w:val="single" w:color="auto" w:sz="4" w:space="0"/>
            </w:tcBorders>
            <w:noWrap w:val="0"/>
            <w:vAlign w:val="center"/>
          </w:tcPr>
          <w:p w14:paraId="58272780">
            <w:pPr>
              <w:widowControl/>
              <w:jc w:val="right"/>
              <w:rPr>
                <w:color w:val="000000"/>
                <w:kern w:val="0"/>
                <w:szCs w:val="21"/>
                <w:highlight w:val="none"/>
              </w:rPr>
            </w:pPr>
          </w:p>
        </w:tc>
      </w:tr>
      <w:tr w14:paraId="205D115B">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noWrap w:val="0"/>
            <w:vAlign w:val="center"/>
          </w:tcPr>
          <w:p w14:paraId="60CB75E7">
            <w:pPr>
              <w:widowControl/>
              <w:jc w:val="center"/>
              <w:rPr>
                <w:color w:val="000000"/>
                <w:kern w:val="0"/>
                <w:szCs w:val="21"/>
                <w:highlight w:val="none"/>
              </w:rPr>
            </w:pPr>
          </w:p>
        </w:tc>
        <w:tc>
          <w:tcPr>
            <w:tcW w:w="2430" w:type="dxa"/>
            <w:tcBorders>
              <w:top w:val="single" w:color="auto" w:sz="4" w:space="0"/>
              <w:left w:val="nil"/>
              <w:bottom w:val="single" w:color="auto" w:sz="4" w:space="0"/>
              <w:right w:val="single" w:color="auto" w:sz="4" w:space="0"/>
            </w:tcBorders>
            <w:noWrap w:val="0"/>
            <w:vAlign w:val="center"/>
          </w:tcPr>
          <w:p w14:paraId="0E23358D">
            <w:pPr>
              <w:widowControl/>
              <w:jc w:val="center"/>
              <w:rPr>
                <w:color w:val="000000"/>
                <w:kern w:val="0"/>
                <w:szCs w:val="21"/>
                <w:highlight w:val="none"/>
              </w:rPr>
            </w:pPr>
          </w:p>
        </w:tc>
        <w:tc>
          <w:tcPr>
            <w:tcW w:w="1140" w:type="dxa"/>
            <w:tcBorders>
              <w:top w:val="single" w:color="auto" w:sz="4" w:space="0"/>
              <w:left w:val="nil"/>
              <w:bottom w:val="single" w:color="auto" w:sz="4" w:space="0"/>
              <w:right w:val="single" w:color="auto" w:sz="4" w:space="0"/>
            </w:tcBorders>
            <w:noWrap w:val="0"/>
            <w:vAlign w:val="center"/>
          </w:tcPr>
          <w:p w14:paraId="134B776F">
            <w:pPr>
              <w:widowControl/>
              <w:jc w:val="center"/>
              <w:rPr>
                <w:color w:val="000000"/>
                <w:kern w:val="0"/>
                <w:szCs w:val="21"/>
                <w:highlight w:val="none"/>
              </w:rPr>
            </w:pPr>
          </w:p>
        </w:tc>
        <w:tc>
          <w:tcPr>
            <w:tcW w:w="2132" w:type="dxa"/>
            <w:tcBorders>
              <w:top w:val="nil"/>
              <w:left w:val="nil"/>
              <w:bottom w:val="single" w:color="auto" w:sz="4" w:space="0"/>
              <w:right w:val="single" w:color="auto" w:sz="4" w:space="0"/>
            </w:tcBorders>
            <w:noWrap w:val="0"/>
            <w:vAlign w:val="center"/>
          </w:tcPr>
          <w:p w14:paraId="43B726CF">
            <w:pPr>
              <w:widowControl/>
              <w:jc w:val="right"/>
              <w:rPr>
                <w:color w:val="000000"/>
                <w:kern w:val="0"/>
                <w:szCs w:val="21"/>
                <w:highlight w:val="none"/>
              </w:rPr>
            </w:pPr>
          </w:p>
        </w:tc>
        <w:tc>
          <w:tcPr>
            <w:tcW w:w="1904" w:type="dxa"/>
            <w:tcBorders>
              <w:top w:val="nil"/>
              <w:left w:val="nil"/>
              <w:bottom w:val="single" w:color="auto" w:sz="4" w:space="0"/>
              <w:right w:val="single" w:color="auto" w:sz="4" w:space="0"/>
            </w:tcBorders>
            <w:noWrap w:val="0"/>
            <w:vAlign w:val="center"/>
          </w:tcPr>
          <w:p w14:paraId="2A2208A3">
            <w:pPr>
              <w:widowControl/>
              <w:jc w:val="right"/>
              <w:rPr>
                <w:color w:val="000000"/>
                <w:kern w:val="0"/>
                <w:szCs w:val="21"/>
                <w:highlight w:val="none"/>
              </w:rPr>
            </w:pPr>
          </w:p>
        </w:tc>
      </w:tr>
      <w:tr w14:paraId="7204F540">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noWrap w:val="0"/>
            <w:vAlign w:val="center"/>
          </w:tcPr>
          <w:p w14:paraId="2A2CDF6B">
            <w:pPr>
              <w:widowControl/>
              <w:jc w:val="center"/>
              <w:rPr>
                <w:color w:val="000000"/>
                <w:kern w:val="0"/>
                <w:szCs w:val="21"/>
                <w:highlight w:val="none"/>
              </w:rPr>
            </w:pPr>
          </w:p>
        </w:tc>
        <w:tc>
          <w:tcPr>
            <w:tcW w:w="2430" w:type="dxa"/>
            <w:tcBorders>
              <w:top w:val="single" w:color="auto" w:sz="4" w:space="0"/>
              <w:left w:val="nil"/>
              <w:bottom w:val="single" w:color="auto" w:sz="4" w:space="0"/>
              <w:right w:val="single" w:color="auto" w:sz="4" w:space="0"/>
            </w:tcBorders>
            <w:noWrap w:val="0"/>
            <w:vAlign w:val="center"/>
          </w:tcPr>
          <w:p w14:paraId="46F783EA">
            <w:pPr>
              <w:widowControl/>
              <w:jc w:val="center"/>
              <w:rPr>
                <w:color w:val="000000"/>
                <w:kern w:val="0"/>
                <w:szCs w:val="21"/>
                <w:highlight w:val="none"/>
              </w:rPr>
            </w:pPr>
          </w:p>
        </w:tc>
        <w:tc>
          <w:tcPr>
            <w:tcW w:w="1140" w:type="dxa"/>
            <w:tcBorders>
              <w:top w:val="single" w:color="auto" w:sz="4" w:space="0"/>
              <w:left w:val="nil"/>
              <w:bottom w:val="single" w:color="auto" w:sz="4" w:space="0"/>
              <w:right w:val="single" w:color="auto" w:sz="4" w:space="0"/>
            </w:tcBorders>
            <w:noWrap w:val="0"/>
            <w:vAlign w:val="center"/>
          </w:tcPr>
          <w:p w14:paraId="15B9FB71">
            <w:pPr>
              <w:widowControl/>
              <w:jc w:val="center"/>
              <w:rPr>
                <w:color w:val="000000"/>
                <w:kern w:val="0"/>
                <w:szCs w:val="21"/>
                <w:highlight w:val="none"/>
              </w:rPr>
            </w:pPr>
          </w:p>
        </w:tc>
        <w:tc>
          <w:tcPr>
            <w:tcW w:w="2132" w:type="dxa"/>
            <w:tcBorders>
              <w:top w:val="nil"/>
              <w:left w:val="nil"/>
              <w:bottom w:val="single" w:color="auto" w:sz="4" w:space="0"/>
              <w:right w:val="single" w:color="auto" w:sz="4" w:space="0"/>
            </w:tcBorders>
            <w:noWrap w:val="0"/>
            <w:vAlign w:val="center"/>
          </w:tcPr>
          <w:p w14:paraId="18DE4DD8">
            <w:pPr>
              <w:widowControl/>
              <w:jc w:val="right"/>
              <w:rPr>
                <w:color w:val="000000"/>
                <w:kern w:val="0"/>
                <w:szCs w:val="21"/>
                <w:highlight w:val="none"/>
              </w:rPr>
            </w:pPr>
          </w:p>
        </w:tc>
        <w:tc>
          <w:tcPr>
            <w:tcW w:w="1904" w:type="dxa"/>
            <w:tcBorders>
              <w:top w:val="nil"/>
              <w:left w:val="nil"/>
              <w:bottom w:val="single" w:color="auto" w:sz="4" w:space="0"/>
              <w:right w:val="single" w:color="auto" w:sz="4" w:space="0"/>
            </w:tcBorders>
            <w:noWrap w:val="0"/>
            <w:vAlign w:val="center"/>
          </w:tcPr>
          <w:p w14:paraId="2D395528">
            <w:pPr>
              <w:widowControl/>
              <w:jc w:val="right"/>
              <w:rPr>
                <w:color w:val="000000"/>
                <w:kern w:val="0"/>
                <w:szCs w:val="21"/>
                <w:highlight w:val="none"/>
              </w:rPr>
            </w:pPr>
          </w:p>
        </w:tc>
      </w:tr>
      <w:tr w14:paraId="6074D349">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noWrap w:val="0"/>
            <w:vAlign w:val="center"/>
          </w:tcPr>
          <w:p w14:paraId="246C6F8A">
            <w:pPr>
              <w:widowControl/>
              <w:jc w:val="center"/>
              <w:rPr>
                <w:color w:val="000000"/>
                <w:kern w:val="0"/>
                <w:szCs w:val="21"/>
                <w:highlight w:val="none"/>
              </w:rPr>
            </w:pPr>
          </w:p>
        </w:tc>
        <w:tc>
          <w:tcPr>
            <w:tcW w:w="2430" w:type="dxa"/>
            <w:tcBorders>
              <w:top w:val="single" w:color="auto" w:sz="4" w:space="0"/>
              <w:left w:val="nil"/>
              <w:bottom w:val="single" w:color="auto" w:sz="4" w:space="0"/>
              <w:right w:val="single" w:color="auto" w:sz="4" w:space="0"/>
            </w:tcBorders>
            <w:noWrap w:val="0"/>
            <w:vAlign w:val="center"/>
          </w:tcPr>
          <w:p w14:paraId="211909E4">
            <w:pPr>
              <w:widowControl/>
              <w:jc w:val="center"/>
              <w:rPr>
                <w:color w:val="000000"/>
                <w:kern w:val="0"/>
                <w:szCs w:val="21"/>
                <w:highlight w:val="none"/>
              </w:rPr>
            </w:pPr>
          </w:p>
        </w:tc>
        <w:tc>
          <w:tcPr>
            <w:tcW w:w="1140" w:type="dxa"/>
            <w:tcBorders>
              <w:top w:val="single" w:color="auto" w:sz="4" w:space="0"/>
              <w:left w:val="nil"/>
              <w:bottom w:val="single" w:color="auto" w:sz="4" w:space="0"/>
              <w:right w:val="single" w:color="auto" w:sz="4" w:space="0"/>
            </w:tcBorders>
            <w:noWrap w:val="0"/>
            <w:vAlign w:val="center"/>
          </w:tcPr>
          <w:p w14:paraId="5BEDDD1E">
            <w:pPr>
              <w:widowControl/>
              <w:jc w:val="center"/>
              <w:rPr>
                <w:color w:val="000000"/>
                <w:kern w:val="0"/>
                <w:szCs w:val="21"/>
                <w:highlight w:val="none"/>
              </w:rPr>
            </w:pPr>
          </w:p>
        </w:tc>
        <w:tc>
          <w:tcPr>
            <w:tcW w:w="2132" w:type="dxa"/>
            <w:tcBorders>
              <w:top w:val="nil"/>
              <w:left w:val="nil"/>
              <w:bottom w:val="single" w:color="auto" w:sz="4" w:space="0"/>
              <w:right w:val="single" w:color="auto" w:sz="4" w:space="0"/>
            </w:tcBorders>
            <w:noWrap w:val="0"/>
            <w:vAlign w:val="center"/>
          </w:tcPr>
          <w:p w14:paraId="155B8238">
            <w:pPr>
              <w:widowControl/>
              <w:jc w:val="right"/>
              <w:rPr>
                <w:color w:val="000000"/>
                <w:kern w:val="0"/>
                <w:szCs w:val="21"/>
                <w:highlight w:val="none"/>
              </w:rPr>
            </w:pPr>
          </w:p>
        </w:tc>
        <w:tc>
          <w:tcPr>
            <w:tcW w:w="1904" w:type="dxa"/>
            <w:tcBorders>
              <w:top w:val="nil"/>
              <w:left w:val="nil"/>
              <w:bottom w:val="single" w:color="auto" w:sz="4" w:space="0"/>
              <w:right w:val="single" w:color="auto" w:sz="4" w:space="0"/>
            </w:tcBorders>
            <w:noWrap w:val="0"/>
            <w:vAlign w:val="center"/>
          </w:tcPr>
          <w:p w14:paraId="3E2A2C28">
            <w:pPr>
              <w:widowControl/>
              <w:jc w:val="right"/>
              <w:rPr>
                <w:color w:val="000000"/>
                <w:kern w:val="0"/>
                <w:szCs w:val="21"/>
                <w:highlight w:val="none"/>
              </w:rPr>
            </w:pPr>
          </w:p>
        </w:tc>
      </w:tr>
      <w:tr w14:paraId="23476B3F">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noWrap w:val="0"/>
            <w:vAlign w:val="center"/>
          </w:tcPr>
          <w:p w14:paraId="25D5C248">
            <w:pPr>
              <w:widowControl/>
              <w:jc w:val="center"/>
              <w:rPr>
                <w:color w:val="000000"/>
                <w:kern w:val="0"/>
                <w:szCs w:val="21"/>
                <w:highlight w:val="none"/>
              </w:rPr>
            </w:pPr>
          </w:p>
        </w:tc>
        <w:tc>
          <w:tcPr>
            <w:tcW w:w="2430" w:type="dxa"/>
            <w:tcBorders>
              <w:top w:val="single" w:color="auto" w:sz="4" w:space="0"/>
              <w:left w:val="nil"/>
              <w:bottom w:val="single" w:color="auto" w:sz="4" w:space="0"/>
              <w:right w:val="single" w:color="auto" w:sz="4" w:space="0"/>
            </w:tcBorders>
            <w:noWrap w:val="0"/>
            <w:vAlign w:val="center"/>
          </w:tcPr>
          <w:p w14:paraId="74DFC630">
            <w:pPr>
              <w:widowControl/>
              <w:jc w:val="center"/>
              <w:rPr>
                <w:color w:val="000000"/>
                <w:kern w:val="0"/>
                <w:szCs w:val="21"/>
                <w:highlight w:val="none"/>
              </w:rPr>
            </w:pPr>
          </w:p>
        </w:tc>
        <w:tc>
          <w:tcPr>
            <w:tcW w:w="1140" w:type="dxa"/>
            <w:tcBorders>
              <w:top w:val="single" w:color="auto" w:sz="4" w:space="0"/>
              <w:left w:val="nil"/>
              <w:bottom w:val="single" w:color="auto" w:sz="4" w:space="0"/>
              <w:right w:val="single" w:color="auto" w:sz="4" w:space="0"/>
            </w:tcBorders>
            <w:noWrap w:val="0"/>
            <w:vAlign w:val="center"/>
          </w:tcPr>
          <w:p w14:paraId="73D440B7">
            <w:pPr>
              <w:widowControl/>
              <w:jc w:val="center"/>
              <w:rPr>
                <w:color w:val="000000"/>
                <w:kern w:val="0"/>
                <w:szCs w:val="21"/>
                <w:highlight w:val="none"/>
              </w:rPr>
            </w:pPr>
          </w:p>
        </w:tc>
        <w:tc>
          <w:tcPr>
            <w:tcW w:w="2132" w:type="dxa"/>
            <w:tcBorders>
              <w:top w:val="nil"/>
              <w:left w:val="nil"/>
              <w:bottom w:val="single" w:color="auto" w:sz="4" w:space="0"/>
              <w:right w:val="single" w:color="auto" w:sz="4" w:space="0"/>
            </w:tcBorders>
            <w:noWrap w:val="0"/>
            <w:vAlign w:val="center"/>
          </w:tcPr>
          <w:p w14:paraId="4D6BFF81">
            <w:pPr>
              <w:widowControl/>
              <w:jc w:val="right"/>
              <w:rPr>
                <w:color w:val="000000"/>
                <w:kern w:val="0"/>
                <w:szCs w:val="21"/>
                <w:highlight w:val="none"/>
              </w:rPr>
            </w:pPr>
          </w:p>
        </w:tc>
        <w:tc>
          <w:tcPr>
            <w:tcW w:w="1904" w:type="dxa"/>
            <w:tcBorders>
              <w:top w:val="nil"/>
              <w:left w:val="nil"/>
              <w:bottom w:val="single" w:color="auto" w:sz="4" w:space="0"/>
              <w:right w:val="single" w:color="auto" w:sz="4" w:space="0"/>
            </w:tcBorders>
            <w:noWrap w:val="0"/>
            <w:vAlign w:val="center"/>
          </w:tcPr>
          <w:p w14:paraId="38B6F5B4">
            <w:pPr>
              <w:widowControl/>
              <w:jc w:val="right"/>
              <w:rPr>
                <w:color w:val="000000"/>
                <w:kern w:val="0"/>
                <w:szCs w:val="21"/>
                <w:highlight w:val="none"/>
              </w:rPr>
            </w:pPr>
          </w:p>
        </w:tc>
      </w:tr>
      <w:tr w14:paraId="3C7747AD">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noWrap w:val="0"/>
            <w:vAlign w:val="center"/>
          </w:tcPr>
          <w:p w14:paraId="7F80926E">
            <w:pPr>
              <w:widowControl/>
              <w:jc w:val="center"/>
              <w:rPr>
                <w:color w:val="000000"/>
                <w:kern w:val="0"/>
                <w:szCs w:val="21"/>
                <w:highlight w:val="none"/>
              </w:rPr>
            </w:pPr>
          </w:p>
        </w:tc>
        <w:tc>
          <w:tcPr>
            <w:tcW w:w="2430" w:type="dxa"/>
            <w:tcBorders>
              <w:top w:val="single" w:color="auto" w:sz="4" w:space="0"/>
              <w:left w:val="nil"/>
              <w:bottom w:val="single" w:color="auto" w:sz="4" w:space="0"/>
              <w:right w:val="single" w:color="auto" w:sz="4" w:space="0"/>
            </w:tcBorders>
            <w:noWrap w:val="0"/>
            <w:vAlign w:val="center"/>
          </w:tcPr>
          <w:p w14:paraId="0BCE48C2">
            <w:pPr>
              <w:widowControl/>
              <w:jc w:val="center"/>
              <w:rPr>
                <w:color w:val="000000"/>
                <w:kern w:val="0"/>
                <w:szCs w:val="21"/>
                <w:highlight w:val="none"/>
              </w:rPr>
            </w:pPr>
          </w:p>
        </w:tc>
        <w:tc>
          <w:tcPr>
            <w:tcW w:w="1140" w:type="dxa"/>
            <w:tcBorders>
              <w:top w:val="single" w:color="auto" w:sz="4" w:space="0"/>
              <w:left w:val="nil"/>
              <w:bottom w:val="single" w:color="auto" w:sz="4" w:space="0"/>
              <w:right w:val="single" w:color="auto" w:sz="4" w:space="0"/>
            </w:tcBorders>
            <w:noWrap w:val="0"/>
            <w:vAlign w:val="center"/>
          </w:tcPr>
          <w:p w14:paraId="02198067">
            <w:pPr>
              <w:widowControl/>
              <w:jc w:val="center"/>
              <w:rPr>
                <w:color w:val="000000"/>
                <w:kern w:val="0"/>
                <w:szCs w:val="21"/>
                <w:highlight w:val="none"/>
              </w:rPr>
            </w:pPr>
          </w:p>
        </w:tc>
        <w:tc>
          <w:tcPr>
            <w:tcW w:w="2132" w:type="dxa"/>
            <w:tcBorders>
              <w:top w:val="nil"/>
              <w:left w:val="nil"/>
              <w:bottom w:val="single" w:color="auto" w:sz="4" w:space="0"/>
              <w:right w:val="single" w:color="auto" w:sz="4" w:space="0"/>
            </w:tcBorders>
            <w:noWrap w:val="0"/>
            <w:vAlign w:val="center"/>
          </w:tcPr>
          <w:p w14:paraId="37974379">
            <w:pPr>
              <w:widowControl/>
              <w:jc w:val="right"/>
              <w:rPr>
                <w:color w:val="000000"/>
                <w:kern w:val="0"/>
                <w:szCs w:val="21"/>
                <w:highlight w:val="none"/>
              </w:rPr>
            </w:pPr>
          </w:p>
        </w:tc>
        <w:tc>
          <w:tcPr>
            <w:tcW w:w="1904" w:type="dxa"/>
            <w:tcBorders>
              <w:top w:val="nil"/>
              <w:left w:val="nil"/>
              <w:bottom w:val="single" w:color="auto" w:sz="4" w:space="0"/>
              <w:right w:val="single" w:color="auto" w:sz="4" w:space="0"/>
            </w:tcBorders>
            <w:noWrap w:val="0"/>
            <w:vAlign w:val="center"/>
          </w:tcPr>
          <w:p w14:paraId="645F37D7">
            <w:pPr>
              <w:widowControl/>
              <w:jc w:val="right"/>
              <w:rPr>
                <w:color w:val="000000"/>
                <w:kern w:val="0"/>
                <w:szCs w:val="21"/>
                <w:highlight w:val="none"/>
              </w:rPr>
            </w:pPr>
          </w:p>
        </w:tc>
      </w:tr>
      <w:tr w14:paraId="1CF739F2">
        <w:tblPrEx>
          <w:tblCellMar>
            <w:top w:w="0" w:type="dxa"/>
            <w:left w:w="108" w:type="dxa"/>
            <w:bottom w:w="0" w:type="dxa"/>
            <w:right w:w="108" w:type="dxa"/>
          </w:tblCellMar>
        </w:tblPrEx>
        <w:trPr>
          <w:trHeight w:val="702" w:hRule="atLeast"/>
          <w:jc w:val="center"/>
        </w:trPr>
        <w:tc>
          <w:tcPr>
            <w:tcW w:w="3346" w:type="dxa"/>
            <w:gridSpan w:val="2"/>
            <w:tcBorders>
              <w:top w:val="nil"/>
              <w:left w:val="single" w:color="auto" w:sz="4" w:space="0"/>
              <w:bottom w:val="single" w:color="auto" w:sz="4" w:space="0"/>
              <w:right w:val="single" w:color="auto" w:sz="4" w:space="0"/>
            </w:tcBorders>
            <w:noWrap w:val="0"/>
            <w:vAlign w:val="center"/>
          </w:tcPr>
          <w:p w14:paraId="41A60CEB">
            <w:pPr>
              <w:widowControl/>
              <w:jc w:val="center"/>
              <w:rPr>
                <w:rFonts w:hint="eastAsia"/>
                <w:color w:val="000000"/>
                <w:kern w:val="0"/>
                <w:szCs w:val="21"/>
                <w:highlight w:val="none"/>
              </w:rPr>
            </w:pPr>
            <w:r>
              <w:rPr>
                <w:rFonts w:hint="eastAsia"/>
                <w:color w:val="000000"/>
                <w:kern w:val="0"/>
                <w:szCs w:val="21"/>
                <w:highlight w:val="none"/>
              </w:rPr>
              <w:t>合计报价</w:t>
            </w:r>
          </w:p>
        </w:tc>
        <w:tc>
          <w:tcPr>
            <w:tcW w:w="5176" w:type="dxa"/>
            <w:gridSpan w:val="3"/>
            <w:tcBorders>
              <w:top w:val="single" w:color="auto" w:sz="4" w:space="0"/>
              <w:left w:val="nil"/>
              <w:bottom w:val="single" w:color="auto" w:sz="4" w:space="0"/>
              <w:right w:val="single" w:color="auto" w:sz="4" w:space="0"/>
            </w:tcBorders>
            <w:noWrap w:val="0"/>
            <w:vAlign w:val="center"/>
          </w:tcPr>
          <w:p w14:paraId="554118D3">
            <w:pPr>
              <w:widowControl/>
              <w:jc w:val="right"/>
              <w:rPr>
                <w:color w:val="000000"/>
                <w:kern w:val="0"/>
                <w:szCs w:val="21"/>
                <w:highlight w:val="none"/>
              </w:rPr>
            </w:pPr>
          </w:p>
        </w:tc>
      </w:tr>
    </w:tbl>
    <w:p w14:paraId="007DA033">
      <w:pPr>
        <w:rPr>
          <w:rFonts w:hint="eastAsia"/>
          <w:color w:val="000000"/>
          <w:highlight w:val="none"/>
        </w:rPr>
      </w:pPr>
    </w:p>
    <w:p w14:paraId="4E18B58B">
      <w:pPr>
        <w:ind w:firstLine="420" w:firstLineChars="200"/>
        <w:rPr>
          <w:rFonts w:hint="eastAsia"/>
          <w:color w:val="000000"/>
          <w:szCs w:val="21"/>
          <w:highlight w:val="none"/>
        </w:rPr>
      </w:pPr>
      <w:r>
        <w:rPr>
          <w:rFonts w:hint="eastAsia"/>
          <w:color w:val="000000"/>
          <w:highlight w:val="none"/>
        </w:rPr>
        <w:t xml:space="preserve">2.2 </w:t>
      </w:r>
      <w:r>
        <w:rPr>
          <w:color w:val="000000"/>
          <w:szCs w:val="21"/>
          <w:highlight w:val="none"/>
        </w:rPr>
        <w:t>工程设备</w:t>
      </w:r>
      <w:r>
        <w:rPr>
          <w:rFonts w:hint="eastAsia"/>
          <w:color w:val="000000"/>
          <w:szCs w:val="21"/>
          <w:highlight w:val="none"/>
        </w:rPr>
        <w:t>费清单</w:t>
      </w:r>
    </w:p>
    <w:p w14:paraId="2D08D4DD">
      <w:pPr>
        <w:rPr>
          <w:rFonts w:hint="eastAsia"/>
          <w:color w:val="000000"/>
          <w:szCs w:val="21"/>
          <w:highlight w:val="none"/>
        </w:rPr>
      </w:pPr>
    </w:p>
    <w:p w14:paraId="423DDCD7">
      <w:pPr>
        <w:widowControl/>
        <w:jc w:val="right"/>
        <w:rPr>
          <w:color w:val="000000"/>
          <w:kern w:val="0"/>
          <w:sz w:val="20"/>
          <w:highlight w:val="none"/>
        </w:rPr>
      </w:pPr>
      <w:r>
        <w:rPr>
          <w:rFonts w:hint="eastAsia"/>
          <w:color w:val="000000"/>
          <w:kern w:val="0"/>
          <w:highlight w:val="none"/>
        </w:rPr>
        <w:t>单位：人民币元</w:t>
      </w:r>
    </w:p>
    <w:tbl>
      <w:tblPr>
        <w:tblStyle w:val="34"/>
        <w:tblW w:w="0" w:type="auto"/>
        <w:jc w:val="center"/>
        <w:tblLayout w:type="fixed"/>
        <w:tblCellMar>
          <w:top w:w="0" w:type="dxa"/>
          <w:left w:w="108" w:type="dxa"/>
          <w:bottom w:w="0" w:type="dxa"/>
          <w:right w:w="108" w:type="dxa"/>
        </w:tblCellMar>
      </w:tblPr>
      <w:tblGrid>
        <w:gridCol w:w="915"/>
        <w:gridCol w:w="2250"/>
        <w:gridCol w:w="1444"/>
        <w:gridCol w:w="1081"/>
        <w:gridCol w:w="1440"/>
        <w:gridCol w:w="1392"/>
      </w:tblGrid>
      <w:tr w14:paraId="5B6099DB">
        <w:tblPrEx>
          <w:tblCellMar>
            <w:top w:w="0" w:type="dxa"/>
            <w:left w:w="108" w:type="dxa"/>
            <w:bottom w:w="0" w:type="dxa"/>
            <w:right w:w="108" w:type="dxa"/>
          </w:tblCellMar>
        </w:tblPrEx>
        <w:trPr>
          <w:trHeight w:val="702" w:hRule="atLeast"/>
          <w:jc w:val="center"/>
        </w:trPr>
        <w:tc>
          <w:tcPr>
            <w:tcW w:w="915" w:type="dxa"/>
            <w:tcBorders>
              <w:top w:val="single" w:color="auto" w:sz="4" w:space="0"/>
              <w:left w:val="single" w:color="auto" w:sz="4" w:space="0"/>
              <w:bottom w:val="single" w:color="auto" w:sz="4" w:space="0"/>
              <w:right w:val="single" w:color="auto" w:sz="4" w:space="0"/>
            </w:tcBorders>
            <w:noWrap w:val="0"/>
            <w:vAlign w:val="center"/>
          </w:tcPr>
          <w:p w14:paraId="1CB49C88">
            <w:pPr>
              <w:widowControl/>
              <w:jc w:val="center"/>
              <w:rPr>
                <w:color w:val="000000"/>
                <w:kern w:val="0"/>
                <w:szCs w:val="21"/>
                <w:highlight w:val="none"/>
              </w:rPr>
            </w:pPr>
            <w:r>
              <w:rPr>
                <w:color w:val="000000"/>
                <w:kern w:val="0"/>
                <w:szCs w:val="21"/>
                <w:highlight w:val="none"/>
              </w:rPr>
              <w:t>序号</w:t>
            </w:r>
          </w:p>
        </w:tc>
        <w:tc>
          <w:tcPr>
            <w:tcW w:w="2250" w:type="dxa"/>
            <w:tcBorders>
              <w:top w:val="single" w:color="auto" w:sz="4" w:space="0"/>
              <w:left w:val="nil"/>
              <w:bottom w:val="single" w:color="auto" w:sz="4" w:space="0"/>
              <w:right w:val="single" w:color="auto" w:sz="4" w:space="0"/>
            </w:tcBorders>
            <w:noWrap w:val="0"/>
            <w:vAlign w:val="center"/>
          </w:tcPr>
          <w:p w14:paraId="6D96224D">
            <w:pPr>
              <w:widowControl/>
              <w:jc w:val="center"/>
              <w:rPr>
                <w:rFonts w:hint="eastAsia"/>
                <w:color w:val="000000"/>
                <w:kern w:val="0"/>
                <w:szCs w:val="21"/>
                <w:highlight w:val="none"/>
              </w:rPr>
            </w:pPr>
            <w:r>
              <w:rPr>
                <w:rFonts w:hint="eastAsia"/>
                <w:color w:val="000000"/>
                <w:kern w:val="0"/>
                <w:szCs w:val="21"/>
                <w:highlight w:val="none"/>
              </w:rPr>
              <w:t>设备名称</w:t>
            </w:r>
          </w:p>
        </w:tc>
        <w:tc>
          <w:tcPr>
            <w:tcW w:w="1444" w:type="dxa"/>
            <w:tcBorders>
              <w:top w:val="single" w:color="auto" w:sz="4" w:space="0"/>
              <w:left w:val="nil"/>
              <w:bottom w:val="single" w:color="auto" w:sz="4" w:space="0"/>
              <w:right w:val="single" w:color="auto" w:sz="4" w:space="0"/>
            </w:tcBorders>
            <w:noWrap w:val="0"/>
            <w:vAlign w:val="center"/>
          </w:tcPr>
          <w:p w14:paraId="2F637205">
            <w:pPr>
              <w:widowControl/>
              <w:jc w:val="center"/>
              <w:rPr>
                <w:rFonts w:hint="eastAsia"/>
                <w:color w:val="000000"/>
                <w:kern w:val="0"/>
                <w:szCs w:val="21"/>
                <w:highlight w:val="none"/>
              </w:rPr>
            </w:pPr>
            <w:r>
              <w:rPr>
                <w:rFonts w:hint="eastAsia"/>
                <w:color w:val="000000"/>
                <w:kern w:val="0"/>
                <w:szCs w:val="21"/>
                <w:highlight w:val="none"/>
              </w:rPr>
              <w:t>规格型号</w:t>
            </w:r>
          </w:p>
        </w:tc>
        <w:tc>
          <w:tcPr>
            <w:tcW w:w="1081" w:type="dxa"/>
            <w:tcBorders>
              <w:top w:val="single" w:color="auto" w:sz="4" w:space="0"/>
              <w:left w:val="nil"/>
              <w:bottom w:val="single" w:color="auto" w:sz="4" w:space="0"/>
              <w:right w:val="single" w:color="auto" w:sz="4" w:space="0"/>
            </w:tcBorders>
            <w:noWrap w:val="0"/>
            <w:vAlign w:val="center"/>
          </w:tcPr>
          <w:p w14:paraId="53EE91BA">
            <w:pPr>
              <w:widowControl/>
              <w:jc w:val="center"/>
              <w:rPr>
                <w:rFonts w:hint="eastAsia"/>
                <w:color w:val="000000"/>
                <w:kern w:val="0"/>
                <w:szCs w:val="21"/>
                <w:highlight w:val="none"/>
              </w:rPr>
            </w:pPr>
            <w:r>
              <w:rPr>
                <w:rFonts w:hint="eastAsia"/>
                <w:color w:val="000000"/>
                <w:kern w:val="0"/>
                <w:szCs w:val="21"/>
                <w:highlight w:val="none"/>
              </w:rPr>
              <w:t>数量</w:t>
            </w:r>
          </w:p>
        </w:tc>
        <w:tc>
          <w:tcPr>
            <w:tcW w:w="1440" w:type="dxa"/>
            <w:tcBorders>
              <w:top w:val="single" w:color="auto" w:sz="4" w:space="0"/>
              <w:left w:val="nil"/>
              <w:bottom w:val="single" w:color="auto" w:sz="4" w:space="0"/>
              <w:right w:val="single" w:color="auto" w:sz="4" w:space="0"/>
            </w:tcBorders>
            <w:noWrap w:val="0"/>
            <w:vAlign w:val="center"/>
          </w:tcPr>
          <w:p w14:paraId="6297E733">
            <w:pPr>
              <w:widowControl/>
              <w:jc w:val="center"/>
              <w:rPr>
                <w:color w:val="000000"/>
                <w:kern w:val="0"/>
                <w:szCs w:val="21"/>
                <w:highlight w:val="none"/>
              </w:rPr>
            </w:pPr>
            <w:r>
              <w:rPr>
                <w:rFonts w:hint="eastAsia"/>
                <w:color w:val="000000"/>
                <w:kern w:val="0"/>
                <w:szCs w:val="21"/>
                <w:highlight w:val="none"/>
              </w:rPr>
              <w:t>单价</w:t>
            </w:r>
          </w:p>
        </w:tc>
        <w:tc>
          <w:tcPr>
            <w:tcW w:w="1392" w:type="dxa"/>
            <w:tcBorders>
              <w:top w:val="single" w:color="auto" w:sz="4" w:space="0"/>
              <w:left w:val="nil"/>
              <w:bottom w:val="single" w:color="auto" w:sz="4" w:space="0"/>
              <w:right w:val="single" w:color="auto" w:sz="4" w:space="0"/>
            </w:tcBorders>
            <w:noWrap w:val="0"/>
            <w:vAlign w:val="center"/>
          </w:tcPr>
          <w:p w14:paraId="702F3547">
            <w:pPr>
              <w:widowControl/>
              <w:jc w:val="center"/>
              <w:rPr>
                <w:rFonts w:hint="eastAsia"/>
                <w:color w:val="000000"/>
                <w:kern w:val="0"/>
                <w:szCs w:val="21"/>
                <w:highlight w:val="none"/>
              </w:rPr>
            </w:pPr>
            <w:r>
              <w:rPr>
                <w:rFonts w:hint="eastAsia"/>
                <w:color w:val="000000"/>
                <w:kern w:val="0"/>
                <w:szCs w:val="21"/>
                <w:highlight w:val="none"/>
              </w:rPr>
              <w:t>合价</w:t>
            </w:r>
          </w:p>
        </w:tc>
      </w:tr>
      <w:tr w14:paraId="176FA258">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noWrap w:val="0"/>
            <w:vAlign w:val="center"/>
          </w:tcPr>
          <w:p w14:paraId="62E182B7">
            <w:pPr>
              <w:widowControl/>
              <w:jc w:val="center"/>
              <w:rPr>
                <w:rFonts w:hint="eastAsia"/>
                <w:color w:val="000000"/>
                <w:kern w:val="0"/>
                <w:szCs w:val="21"/>
                <w:highlight w:val="none"/>
              </w:rPr>
            </w:pPr>
          </w:p>
        </w:tc>
        <w:tc>
          <w:tcPr>
            <w:tcW w:w="2250" w:type="dxa"/>
            <w:tcBorders>
              <w:top w:val="single" w:color="auto" w:sz="4" w:space="0"/>
              <w:left w:val="nil"/>
              <w:bottom w:val="single" w:color="auto" w:sz="4" w:space="0"/>
              <w:right w:val="single" w:color="auto" w:sz="4" w:space="0"/>
            </w:tcBorders>
            <w:noWrap w:val="0"/>
            <w:vAlign w:val="center"/>
          </w:tcPr>
          <w:p w14:paraId="799F882B">
            <w:pPr>
              <w:widowControl/>
              <w:jc w:val="center"/>
              <w:rPr>
                <w:color w:val="000000"/>
                <w:kern w:val="0"/>
                <w:szCs w:val="21"/>
                <w:highlight w:val="none"/>
              </w:rPr>
            </w:pPr>
          </w:p>
        </w:tc>
        <w:tc>
          <w:tcPr>
            <w:tcW w:w="1444" w:type="dxa"/>
            <w:tcBorders>
              <w:top w:val="single" w:color="auto" w:sz="4" w:space="0"/>
              <w:left w:val="nil"/>
              <w:bottom w:val="single" w:color="auto" w:sz="4" w:space="0"/>
              <w:right w:val="single" w:color="auto" w:sz="4" w:space="0"/>
            </w:tcBorders>
            <w:noWrap w:val="0"/>
            <w:vAlign w:val="center"/>
          </w:tcPr>
          <w:p w14:paraId="7C4D0CC7">
            <w:pPr>
              <w:widowControl/>
              <w:jc w:val="center"/>
              <w:rPr>
                <w:color w:val="000000"/>
                <w:kern w:val="0"/>
                <w:szCs w:val="21"/>
                <w:highlight w:val="none"/>
              </w:rPr>
            </w:pPr>
          </w:p>
        </w:tc>
        <w:tc>
          <w:tcPr>
            <w:tcW w:w="1081" w:type="dxa"/>
            <w:tcBorders>
              <w:top w:val="single" w:color="auto" w:sz="4" w:space="0"/>
              <w:left w:val="nil"/>
              <w:bottom w:val="single" w:color="auto" w:sz="4" w:space="0"/>
              <w:right w:val="single" w:color="auto" w:sz="4" w:space="0"/>
            </w:tcBorders>
            <w:noWrap w:val="0"/>
            <w:vAlign w:val="center"/>
          </w:tcPr>
          <w:p w14:paraId="6082A9B2">
            <w:pPr>
              <w:widowControl/>
              <w:jc w:val="center"/>
              <w:rPr>
                <w:color w:val="000000"/>
                <w:kern w:val="0"/>
                <w:szCs w:val="21"/>
                <w:highlight w:val="none"/>
              </w:rPr>
            </w:pPr>
          </w:p>
        </w:tc>
        <w:tc>
          <w:tcPr>
            <w:tcW w:w="1440" w:type="dxa"/>
            <w:tcBorders>
              <w:top w:val="nil"/>
              <w:left w:val="nil"/>
              <w:bottom w:val="single" w:color="auto" w:sz="4" w:space="0"/>
              <w:right w:val="single" w:color="auto" w:sz="4" w:space="0"/>
            </w:tcBorders>
            <w:noWrap w:val="0"/>
            <w:vAlign w:val="center"/>
          </w:tcPr>
          <w:p w14:paraId="6B146BE2">
            <w:pPr>
              <w:widowControl/>
              <w:jc w:val="right"/>
              <w:rPr>
                <w:color w:val="000000"/>
                <w:kern w:val="0"/>
                <w:szCs w:val="21"/>
                <w:highlight w:val="none"/>
              </w:rPr>
            </w:pPr>
          </w:p>
        </w:tc>
        <w:tc>
          <w:tcPr>
            <w:tcW w:w="1392" w:type="dxa"/>
            <w:tcBorders>
              <w:top w:val="nil"/>
              <w:left w:val="nil"/>
              <w:bottom w:val="single" w:color="auto" w:sz="4" w:space="0"/>
              <w:right w:val="single" w:color="auto" w:sz="4" w:space="0"/>
            </w:tcBorders>
            <w:noWrap w:val="0"/>
            <w:vAlign w:val="center"/>
          </w:tcPr>
          <w:p w14:paraId="5BB38CCE">
            <w:pPr>
              <w:widowControl/>
              <w:jc w:val="right"/>
              <w:rPr>
                <w:color w:val="000000"/>
                <w:kern w:val="0"/>
                <w:szCs w:val="21"/>
                <w:highlight w:val="none"/>
              </w:rPr>
            </w:pPr>
          </w:p>
        </w:tc>
      </w:tr>
      <w:tr w14:paraId="2452B223">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noWrap w:val="0"/>
            <w:vAlign w:val="center"/>
          </w:tcPr>
          <w:p w14:paraId="2861C047">
            <w:pPr>
              <w:widowControl/>
              <w:jc w:val="center"/>
              <w:rPr>
                <w:color w:val="000000"/>
                <w:kern w:val="0"/>
                <w:szCs w:val="21"/>
                <w:highlight w:val="none"/>
              </w:rPr>
            </w:pPr>
          </w:p>
        </w:tc>
        <w:tc>
          <w:tcPr>
            <w:tcW w:w="2250" w:type="dxa"/>
            <w:tcBorders>
              <w:top w:val="single" w:color="auto" w:sz="4" w:space="0"/>
              <w:left w:val="nil"/>
              <w:bottom w:val="single" w:color="auto" w:sz="4" w:space="0"/>
              <w:right w:val="single" w:color="auto" w:sz="4" w:space="0"/>
            </w:tcBorders>
            <w:noWrap w:val="0"/>
            <w:vAlign w:val="center"/>
          </w:tcPr>
          <w:p w14:paraId="5F27EBAA">
            <w:pPr>
              <w:widowControl/>
              <w:jc w:val="center"/>
              <w:rPr>
                <w:color w:val="000000"/>
                <w:kern w:val="0"/>
                <w:szCs w:val="21"/>
                <w:highlight w:val="none"/>
              </w:rPr>
            </w:pPr>
          </w:p>
        </w:tc>
        <w:tc>
          <w:tcPr>
            <w:tcW w:w="1444" w:type="dxa"/>
            <w:tcBorders>
              <w:top w:val="single" w:color="auto" w:sz="4" w:space="0"/>
              <w:left w:val="nil"/>
              <w:bottom w:val="single" w:color="auto" w:sz="4" w:space="0"/>
              <w:right w:val="single" w:color="auto" w:sz="4" w:space="0"/>
            </w:tcBorders>
            <w:noWrap w:val="0"/>
            <w:vAlign w:val="center"/>
          </w:tcPr>
          <w:p w14:paraId="5C1BE183">
            <w:pPr>
              <w:widowControl/>
              <w:jc w:val="center"/>
              <w:rPr>
                <w:color w:val="000000"/>
                <w:kern w:val="0"/>
                <w:szCs w:val="21"/>
                <w:highlight w:val="none"/>
              </w:rPr>
            </w:pPr>
          </w:p>
        </w:tc>
        <w:tc>
          <w:tcPr>
            <w:tcW w:w="1081" w:type="dxa"/>
            <w:tcBorders>
              <w:top w:val="single" w:color="auto" w:sz="4" w:space="0"/>
              <w:left w:val="nil"/>
              <w:bottom w:val="single" w:color="auto" w:sz="4" w:space="0"/>
              <w:right w:val="single" w:color="auto" w:sz="4" w:space="0"/>
            </w:tcBorders>
            <w:noWrap w:val="0"/>
            <w:vAlign w:val="center"/>
          </w:tcPr>
          <w:p w14:paraId="3F1A7F93">
            <w:pPr>
              <w:widowControl/>
              <w:jc w:val="center"/>
              <w:rPr>
                <w:color w:val="000000"/>
                <w:kern w:val="0"/>
                <w:szCs w:val="21"/>
                <w:highlight w:val="none"/>
              </w:rPr>
            </w:pPr>
          </w:p>
        </w:tc>
        <w:tc>
          <w:tcPr>
            <w:tcW w:w="1440" w:type="dxa"/>
            <w:tcBorders>
              <w:top w:val="nil"/>
              <w:left w:val="nil"/>
              <w:bottom w:val="single" w:color="auto" w:sz="4" w:space="0"/>
              <w:right w:val="single" w:color="auto" w:sz="4" w:space="0"/>
            </w:tcBorders>
            <w:noWrap w:val="0"/>
            <w:vAlign w:val="center"/>
          </w:tcPr>
          <w:p w14:paraId="3050CA52">
            <w:pPr>
              <w:widowControl/>
              <w:jc w:val="right"/>
              <w:rPr>
                <w:color w:val="000000"/>
                <w:kern w:val="0"/>
                <w:szCs w:val="21"/>
                <w:highlight w:val="none"/>
              </w:rPr>
            </w:pPr>
          </w:p>
        </w:tc>
        <w:tc>
          <w:tcPr>
            <w:tcW w:w="1392" w:type="dxa"/>
            <w:tcBorders>
              <w:top w:val="nil"/>
              <w:left w:val="nil"/>
              <w:bottom w:val="single" w:color="auto" w:sz="4" w:space="0"/>
              <w:right w:val="single" w:color="auto" w:sz="4" w:space="0"/>
            </w:tcBorders>
            <w:noWrap w:val="0"/>
            <w:vAlign w:val="center"/>
          </w:tcPr>
          <w:p w14:paraId="7405EC32">
            <w:pPr>
              <w:widowControl/>
              <w:jc w:val="right"/>
              <w:rPr>
                <w:color w:val="000000"/>
                <w:kern w:val="0"/>
                <w:szCs w:val="21"/>
                <w:highlight w:val="none"/>
              </w:rPr>
            </w:pPr>
          </w:p>
        </w:tc>
      </w:tr>
      <w:tr w14:paraId="0979671D">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noWrap w:val="0"/>
            <w:vAlign w:val="center"/>
          </w:tcPr>
          <w:p w14:paraId="4C36C350">
            <w:pPr>
              <w:widowControl/>
              <w:jc w:val="center"/>
              <w:rPr>
                <w:rFonts w:hint="eastAsia"/>
                <w:color w:val="000000"/>
                <w:kern w:val="0"/>
                <w:szCs w:val="21"/>
                <w:highlight w:val="none"/>
              </w:rPr>
            </w:pPr>
          </w:p>
          <w:p w14:paraId="62B2744A">
            <w:pPr>
              <w:widowControl/>
              <w:jc w:val="center"/>
              <w:rPr>
                <w:rFonts w:hint="eastAsia"/>
                <w:color w:val="000000"/>
                <w:kern w:val="0"/>
                <w:szCs w:val="21"/>
                <w:highlight w:val="none"/>
              </w:rPr>
            </w:pPr>
          </w:p>
        </w:tc>
        <w:tc>
          <w:tcPr>
            <w:tcW w:w="2250" w:type="dxa"/>
            <w:tcBorders>
              <w:top w:val="single" w:color="auto" w:sz="4" w:space="0"/>
              <w:left w:val="nil"/>
              <w:bottom w:val="single" w:color="auto" w:sz="4" w:space="0"/>
              <w:right w:val="single" w:color="auto" w:sz="4" w:space="0"/>
            </w:tcBorders>
            <w:noWrap w:val="0"/>
            <w:vAlign w:val="center"/>
          </w:tcPr>
          <w:p w14:paraId="76978F88">
            <w:pPr>
              <w:widowControl/>
              <w:jc w:val="center"/>
              <w:rPr>
                <w:color w:val="000000"/>
                <w:kern w:val="0"/>
                <w:szCs w:val="21"/>
                <w:highlight w:val="none"/>
              </w:rPr>
            </w:pPr>
          </w:p>
        </w:tc>
        <w:tc>
          <w:tcPr>
            <w:tcW w:w="1444" w:type="dxa"/>
            <w:tcBorders>
              <w:top w:val="single" w:color="auto" w:sz="4" w:space="0"/>
              <w:left w:val="nil"/>
              <w:bottom w:val="single" w:color="auto" w:sz="4" w:space="0"/>
              <w:right w:val="single" w:color="auto" w:sz="4" w:space="0"/>
            </w:tcBorders>
            <w:noWrap w:val="0"/>
            <w:vAlign w:val="center"/>
          </w:tcPr>
          <w:p w14:paraId="580FD76E">
            <w:pPr>
              <w:widowControl/>
              <w:jc w:val="center"/>
              <w:rPr>
                <w:color w:val="000000"/>
                <w:kern w:val="0"/>
                <w:szCs w:val="21"/>
                <w:highlight w:val="none"/>
              </w:rPr>
            </w:pPr>
          </w:p>
        </w:tc>
        <w:tc>
          <w:tcPr>
            <w:tcW w:w="1081" w:type="dxa"/>
            <w:tcBorders>
              <w:top w:val="single" w:color="auto" w:sz="4" w:space="0"/>
              <w:left w:val="nil"/>
              <w:bottom w:val="single" w:color="auto" w:sz="4" w:space="0"/>
              <w:right w:val="single" w:color="auto" w:sz="4" w:space="0"/>
            </w:tcBorders>
            <w:noWrap w:val="0"/>
            <w:vAlign w:val="center"/>
          </w:tcPr>
          <w:p w14:paraId="375F1664">
            <w:pPr>
              <w:widowControl/>
              <w:jc w:val="center"/>
              <w:rPr>
                <w:color w:val="000000"/>
                <w:kern w:val="0"/>
                <w:szCs w:val="21"/>
                <w:highlight w:val="none"/>
              </w:rPr>
            </w:pPr>
          </w:p>
        </w:tc>
        <w:tc>
          <w:tcPr>
            <w:tcW w:w="1440" w:type="dxa"/>
            <w:tcBorders>
              <w:top w:val="nil"/>
              <w:left w:val="nil"/>
              <w:bottom w:val="single" w:color="auto" w:sz="4" w:space="0"/>
              <w:right w:val="single" w:color="auto" w:sz="4" w:space="0"/>
            </w:tcBorders>
            <w:noWrap w:val="0"/>
            <w:vAlign w:val="center"/>
          </w:tcPr>
          <w:p w14:paraId="403D73BF">
            <w:pPr>
              <w:widowControl/>
              <w:jc w:val="right"/>
              <w:rPr>
                <w:color w:val="000000"/>
                <w:kern w:val="0"/>
                <w:szCs w:val="21"/>
                <w:highlight w:val="none"/>
              </w:rPr>
            </w:pPr>
          </w:p>
        </w:tc>
        <w:tc>
          <w:tcPr>
            <w:tcW w:w="1392" w:type="dxa"/>
            <w:tcBorders>
              <w:top w:val="nil"/>
              <w:left w:val="nil"/>
              <w:bottom w:val="single" w:color="auto" w:sz="4" w:space="0"/>
              <w:right w:val="single" w:color="auto" w:sz="4" w:space="0"/>
            </w:tcBorders>
            <w:noWrap w:val="0"/>
            <w:vAlign w:val="center"/>
          </w:tcPr>
          <w:p w14:paraId="0380C802">
            <w:pPr>
              <w:widowControl/>
              <w:jc w:val="right"/>
              <w:rPr>
                <w:color w:val="000000"/>
                <w:kern w:val="0"/>
                <w:szCs w:val="21"/>
                <w:highlight w:val="none"/>
              </w:rPr>
            </w:pPr>
          </w:p>
        </w:tc>
      </w:tr>
      <w:tr w14:paraId="6B3E159F">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noWrap w:val="0"/>
            <w:vAlign w:val="center"/>
          </w:tcPr>
          <w:p w14:paraId="13D67A96">
            <w:pPr>
              <w:widowControl/>
              <w:jc w:val="center"/>
              <w:rPr>
                <w:rFonts w:hint="eastAsia"/>
                <w:color w:val="000000"/>
                <w:kern w:val="0"/>
                <w:szCs w:val="21"/>
                <w:highlight w:val="none"/>
              </w:rPr>
            </w:pPr>
          </w:p>
          <w:p w14:paraId="724B9153">
            <w:pPr>
              <w:widowControl/>
              <w:jc w:val="center"/>
              <w:rPr>
                <w:rFonts w:hint="eastAsia"/>
                <w:color w:val="000000"/>
                <w:kern w:val="0"/>
                <w:szCs w:val="21"/>
                <w:highlight w:val="none"/>
              </w:rPr>
            </w:pPr>
          </w:p>
        </w:tc>
        <w:tc>
          <w:tcPr>
            <w:tcW w:w="2250" w:type="dxa"/>
            <w:tcBorders>
              <w:top w:val="single" w:color="auto" w:sz="4" w:space="0"/>
              <w:left w:val="nil"/>
              <w:bottom w:val="single" w:color="auto" w:sz="4" w:space="0"/>
              <w:right w:val="single" w:color="auto" w:sz="4" w:space="0"/>
            </w:tcBorders>
            <w:noWrap w:val="0"/>
            <w:vAlign w:val="center"/>
          </w:tcPr>
          <w:p w14:paraId="5EDA31CC">
            <w:pPr>
              <w:widowControl/>
              <w:jc w:val="center"/>
              <w:rPr>
                <w:color w:val="000000"/>
                <w:kern w:val="0"/>
                <w:szCs w:val="21"/>
                <w:highlight w:val="none"/>
              </w:rPr>
            </w:pPr>
          </w:p>
        </w:tc>
        <w:tc>
          <w:tcPr>
            <w:tcW w:w="1444" w:type="dxa"/>
            <w:tcBorders>
              <w:top w:val="single" w:color="auto" w:sz="4" w:space="0"/>
              <w:left w:val="nil"/>
              <w:bottom w:val="single" w:color="auto" w:sz="4" w:space="0"/>
              <w:right w:val="single" w:color="auto" w:sz="4" w:space="0"/>
            </w:tcBorders>
            <w:noWrap w:val="0"/>
            <w:vAlign w:val="center"/>
          </w:tcPr>
          <w:p w14:paraId="0DDE1C20">
            <w:pPr>
              <w:widowControl/>
              <w:jc w:val="center"/>
              <w:rPr>
                <w:color w:val="000000"/>
                <w:kern w:val="0"/>
                <w:szCs w:val="21"/>
                <w:highlight w:val="none"/>
              </w:rPr>
            </w:pPr>
          </w:p>
        </w:tc>
        <w:tc>
          <w:tcPr>
            <w:tcW w:w="1081" w:type="dxa"/>
            <w:tcBorders>
              <w:top w:val="single" w:color="auto" w:sz="4" w:space="0"/>
              <w:left w:val="nil"/>
              <w:bottom w:val="single" w:color="auto" w:sz="4" w:space="0"/>
              <w:right w:val="single" w:color="auto" w:sz="4" w:space="0"/>
            </w:tcBorders>
            <w:noWrap w:val="0"/>
            <w:vAlign w:val="center"/>
          </w:tcPr>
          <w:p w14:paraId="3A11C4E5">
            <w:pPr>
              <w:widowControl/>
              <w:jc w:val="center"/>
              <w:rPr>
                <w:color w:val="000000"/>
                <w:kern w:val="0"/>
                <w:szCs w:val="21"/>
                <w:highlight w:val="none"/>
              </w:rPr>
            </w:pPr>
          </w:p>
        </w:tc>
        <w:tc>
          <w:tcPr>
            <w:tcW w:w="1440" w:type="dxa"/>
            <w:tcBorders>
              <w:top w:val="nil"/>
              <w:left w:val="nil"/>
              <w:bottom w:val="single" w:color="auto" w:sz="4" w:space="0"/>
              <w:right w:val="single" w:color="auto" w:sz="4" w:space="0"/>
            </w:tcBorders>
            <w:noWrap w:val="0"/>
            <w:vAlign w:val="center"/>
          </w:tcPr>
          <w:p w14:paraId="171746D6">
            <w:pPr>
              <w:widowControl/>
              <w:jc w:val="right"/>
              <w:rPr>
                <w:color w:val="000000"/>
                <w:kern w:val="0"/>
                <w:szCs w:val="21"/>
                <w:highlight w:val="none"/>
              </w:rPr>
            </w:pPr>
          </w:p>
        </w:tc>
        <w:tc>
          <w:tcPr>
            <w:tcW w:w="1392" w:type="dxa"/>
            <w:tcBorders>
              <w:top w:val="nil"/>
              <w:left w:val="nil"/>
              <w:bottom w:val="single" w:color="auto" w:sz="4" w:space="0"/>
              <w:right w:val="single" w:color="auto" w:sz="4" w:space="0"/>
            </w:tcBorders>
            <w:noWrap w:val="0"/>
            <w:vAlign w:val="center"/>
          </w:tcPr>
          <w:p w14:paraId="2B350CE8">
            <w:pPr>
              <w:widowControl/>
              <w:jc w:val="right"/>
              <w:rPr>
                <w:color w:val="000000"/>
                <w:kern w:val="0"/>
                <w:szCs w:val="21"/>
                <w:highlight w:val="none"/>
              </w:rPr>
            </w:pPr>
          </w:p>
        </w:tc>
      </w:tr>
      <w:tr w14:paraId="36A21355">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noWrap w:val="0"/>
            <w:vAlign w:val="center"/>
          </w:tcPr>
          <w:p w14:paraId="2716B57B">
            <w:pPr>
              <w:widowControl/>
              <w:jc w:val="center"/>
              <w:rPr>
                <w:rFonts w:hint="eastAsia"/>
                <w:color w:val="000000"/>
                <w:kern w:val="0"/>
                <w:szCs w:val="21"/>
                <w:highlight w:val="none"/>
              </w:rPr>
            </w:pPr>
          </w:p>
          <w:p w14:paraId="29F6A85D">
            <w:pPr>
              <w:widowControl/>
              <w:jc w:val="center"/>
              <w:rPr>
                <w:rFonts w:hint="eastAsia"/>
                <w:color w:val="000000"/>
                <w:kern w:val="0"/>
                <w:szCs w:val="21"/>
                <w:highlight w:val="none"/>
              </w:rPr>
            </w:pPr>
          </w:p>
        </w:tc>
        <w:tc>
          <w:tcPr>
            <w:tcW w:w="2250" w:type="dxa"/>
            <w:tcBorders>
              <w:top w:val="single" w:color="auto" w:sz="4" w:space="0"/>
              <w:left w:val="nil"/>
              <w:bottom w:val="single" w:color="auto" w:sz="4" w:space="0"/>
              <w:right w:val="single" w:color="auto" w:sz="4" w:space="0"/>
            </w:tcBorders>
            <w:noWrap w:val="0"/>
            <w:vAlign w:val="center"/>
          </w:tcPr>
          <w:p w14:paraId="2367E76B">
            <w:pPr>
              <w:widowControl/>
              <w:jc w:val="center"/>
              <w:rPr>
                <w:color w:val="000000"/>
                <w:kern w:val="0"/>
                <w:szCs w:val="21"/>
                <w:highlight w:val="none"/>
              </w:rPr>
            </w:pPr>
          </w:p>
        </w:tc>
        <w:tc>
          <w:tcPr>
            <w:tcW w:w="1444" w:type="dxa"/>
            <w:tcBorders>
              <w:top w:val="single" w:color="auto" w:sz="4" w:space="0"/>
              <w:left w:val="nil"/>
              <w:bottom w:val="single" w:color="auto" w:sz="4" w:space="0"/>
              <w:right w:val="single" w:color="auto" w:sz="4" w:space="0"/>
            </w:tcBorders>
            <w:noWrap w:val="0"/>
            <w:vAlign w:val="center"/>
          </w:tcPr>
          <w:p w14:paraId="4AFCF8DD">
            <w:pPr>
              <w:widowControl/>
              <w:jc w:val="center"/>
              <w:rPr>
                <w:color w:val="000000"/>
                <w:kern w:val="0"/>
                <w:szCs w:val="21"/>
                <w:highlight w:val="none"/>
              </w:rPr>
            </w:pPr>
          </w:p>
        </w:tc>
        <w:tc>
          <w:tcPr>
            <w:tcW w:w="1081" w:type="dxa"/>
            <w:tcBorders>
              <w:top w:val="single" w:color="auto" w:sz="4" w:space="0"/>
              <w:left w:val="nil"/>
              <w:bottom w:val="single" w:color="auto" w:sz="4" w:space="0"/>
              <w:right w:val="single" w:color="auto" w:sz="4" w:space="0"/>
            </w:tcBorders>
            <w:noWrap w:val="0"/>
            <w:vAlign w:val="center"/>
          </w:tcPr>
          <w:p w14:paraId="3EBC5AA0">
            <w:pPr>
              <w:widowControl/>
              <w:jc w:val="center"/>
              <w:rPr>
                <w:color w:val="000000"/>
                <w:kern w:val="0"/>
                <w:szCs w:val="21"/>
                <w:highlight w:val="none"/>
              </w:rPr>
            </w:pPr>
          </w:p>
        </w:tc>
        <w:tc>
          <w:tcPr>
            <w:tcW w:w="1440" w:type="dxa"/>
            <w:tcBorders>
              <w:top w:val="nil"/>
              <w:left w:val="nil"/>
              <w:bottom w:val="single" w:color="auto" w:sz="4" w:space="0"/>
              <w:right w:val="single" w:color="auto" w:sz="4" w:space="0"/>
            </w:tcBorders>
            <w:noWrap w:val="0"/>
            <w:vAlign w:val="center"/>
          </w:tcPr>
          <w:p w14:paraId="0E09A977">
            <w:pPr>
              <w:widowControl/>
              <w:jc w:val="right"/>
              <w:rPr>
                <w:color w:val="000000"/>
                <w:kern w:val="0"/>
                <w:szCs w:val="21"/>
                <w:highlight w:val="none"/>
              </w:rPr>
            </w:pPr>
          </w:p>
        </w:tc>
        <w:tc>
          <w:tcPr>
            <w:tcW w:w="1392" w:type="dxa"/>
            <w:tcBorders>
              <w:top w:val="nil"/>
              <w:left w:val="nil"/>
              <w:bottom w:val="single" w:color="auto" w:sz="4" w:space="0"/>
              <w:right w:val="single" w:color="auto" w:sz="4" w:space="0"/>
            </w:tcBorders>
            <w:noWrap w:val="0"/>
            <w:vAlign w:val="center"/>
          </w:tcPr>
          <w:p w14:paraId="02F07710">
            <w:pPr>
              <w:widowControl/>
              <w:jc w:val="right"/>
              <w:rPr>
                <w:color w:val="000000"/>
                <w:kern w:val="0"/>
                <w:szCs w:val="21"/>
                <w:highlight w:val="none"/>
              </w:rPr>
            </w:pPr>
          </w:p>
        </w:tc>
      </w:tr>
      <w:tr w14:paraId="54190B1E">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noWrap w:val="0"/>
            <w:vAlign w:val="center"/>
          </w:tcPr>
          <w:p w14:paraId="604A0B7F">
            <w:pPr>
              <w:widowControl/>
              <w:jc w:val="center"/>
              <w:rPr>
                <w:rFonts w:hint="eastAsia"/>
                <w:color w:val="000000"/>
                <w:kern w:val="0"/>
                <w:szCs w:val="21"/>
                <w:highlight w:val="none"/>
              </w:rPr>
            </w:pPr>
          </w:p>
        </w:tc>
        <w:tc>
          <w:tcPr>
            <w:tcW w:w="2250" w:type="dxa"/>
            <w:tcBorders>
              <w:top w:val="single" w:color="auto" w:sz="4" w:space="0"/>
              <w:left w:val="nil"/>
              <w:bottom w:val="single" w:color="auto" w:sz="4" w:space="0"/>
              <w:right w:val="single" w:color="auto" w:sz="4" w:space="0"/>
            </w:tcBorders>
            <w:noWrap w:val="0"/>
            <w:vAlign w:val="center"/>
          </w:tcPr>
          <w:p w14:paraId="23A798EA">
            <w:pPr>
              <w:widowControl/>
              <w:jc w:val="center"/>
              <w:rPr>
                <w:color w:val="000000"/>
                <w:kern w:val="0"/>
                <w:szCs w:val="21"/>
                <w:highlight w:val="none"/>
              </w:rPr>
            </w:pPr>
          </w:p>
        </w:tc>
        <w:tc>
          <w:tcPr>
            <w:tcW w:w="1444" w:type="dxa"/>
            <w:tcBorders>
              <w:top w:val="single" w:color="auto" w:sz="4" w:space="0"/>
              <w:left w:val="nil"/>
              <w:bottom w:val="single" w:color="auto" w:sz="4" w:space="0"/>
              <w:right w:val="single" w:color="auto" w:sz="4" w:space="0"/>
            </w:tcBorders>
            <w:noWrap w:val="0"/>
            <w:vAlign w:val="center"/>
          </w:tcPr>
          <w:p w14:paraId="4D7729A9">
            <w:pPr>
              <w:widowControl/>
              <w:jc w:val="center"/>
              <w:rPr>
                <w:color w:val="000000"/>
                <w:kern w:val="0"/>
                <w:szCs w:val="21"/>
                <w:highlight w:val="none"/>
              </w:rPr>
            </w:pPr>
          </w:p>
        </w:tc>
        <w:tc>
          <w:tcPr>
            <w:tcW w:w="1081" w:type="dxa"/>
            <w:tcBorders>
              <w:top w:val="single" w:color="auto" w:sz="4" w:space="0"/>
              <w:left w:val="nil"/>
              <w:bottom w:val="single" w:color="auto" w:sz="4" w:space="0"/>
              <w:right w:val="single" w:color="auto" w:sz="4" w:space="0"/>
            </w:tcBorders>
            <w:noWrap w:val="0"/>
            <w:vAlign w:val="center"/>
          </w:tcPr>
          <w:p w14:paraId="24F0EBAC">
            <w:pPr>
              <w:widowControl/>
              <w:jc w:val="center"/>
              <w:rPr>
                <w:color w:val="000000"/>
                <w:kern w:val="0"/>
                <w:szCs w:val="21"/>
                <w:highlight w:val="none"/>
              </w:rPr>
            </w:pPr>
          </w:p>
        </w:tc>
        <w:tc>
          <w:tcPr>
            <w:tcW w:w="1440" w:type="dxa"/>
            <w:tcBorders>
              <w:top w:val="nil"/>
              <w:left w:val="nil"/>
              <w:bottom w:val="single" w:color="auto" w:sz="4" w:space="0"/>
              <w:right w:val="single" w:color="auto" w:sz="4" w:space="0"/>
            </w:tcBorders>
            <w:noWrap w:val="0"/>
            <w:vAlign w:val="center"/>
          </w:tcPr>
          <w:p w14:paraId="78531DD5">
            <w:pPr>
              <w:widowControl/>
              <w:jc w:val="right"/>
              <w:rPr>
                <w:color w:val="000000"/>
                <w:kern w:val="0"/>
                <w:szCs w:val="21"/>
                <w:highlight w:val="none"/>
              </w:rPr>
            </w:pPr>
          </w:p>
        </w:tc>
        <w:tc>
          <w:tcPr>
            <w:tcW w:w="1392" w:type="dxa"/>
            <w:tcBorders>
              <w:top w:val="nil"/>
              <w:left w:val="nil"/>
              <w:bottom w:val="single" w:color="auto" w:sz="4" w:space="0"/>
              <w:right w:val="single" w:color="auto" w:sz="4" w:space="0"/>
            </w:tcBorders>
            <w:noWrap w:val="0"/>
            <w:vAlign w:val="center"/>
          </w:tcPr>
          <w:p w14:paraId="21BDE3B8">
            <w:pPr>
              <w:widowControl/>
              <w:jc w:val="right"/>
              <w:rPr>
                <w:color w:val="000000"/>
                <w:kern w:val="0"/>
                <w:szCs w:val="21"/>
                <w:highlight w:val="none"/>
              </w:rPr>
            </w:pPr>
          </w:p>
        </w:tc>
      </w:tr>
      <w:tr w14:paraId="27108DF0">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noWrap w:val="0"/>
            <w:vAlign w:val="center"/>
          </w:tcPr>
          <w:p w14:paraId="21BCBADF">
            <w:pPr>
              <w:widowControl/>
              <w:jc w:val="center"/>
              <w:rPr>
                <w:rFonts w:hint="eastAsia"/>
                <w:color w:val="000000"/>
                <w:kern w:val="0"/>
                <w:szCs w:val="21"/>
                <w:highlight w:val="none"/>
              </w:rPr>
            </w:pPr>
          </w:p>
          <w:p w14:paraId="27EEF81E">
            <w:pPr>
              <w:widowControl/>
              <w:jc w:val="center"/>
              <w:rPr>
                <w:rFonts w:hint="eastAsia"/>
                <w:color w:val="000000"/>
                <w:kern w:val="0"/>
                <w:szCs w:val="21"/>
                <w:highlight w:val="none"/>
              </w:rPr>
            </w:pPr>
          </w:p>
        </w:tc>
        <w:tc>
          <w:tcPr>
            <w:tcW w:w="2250" w:type="dxa"/>
            <w:tcBorders>
              <w:top w:val="single" w:color="auto" w:sz="4" w:space="0"/>
              <w:left w:val="nil"/>
              <w:bottom w:val="single" w:color="auto" w:sz="4" w:space="0"/>
              <w:right w:val="single" w:color="auto" w:sz="4" w:space="0"/>
            </w:tcBorders>
            <w:noWrap w:val="0"/>
            <w:vAlign w:val="center"/>
          </w:tcPr>
          <w:p w14:paraId="1BD205DE">
            <w:pPr>
              <w:widowControl/>
              <w:jc w:val="center"/>
              <w:rPr>
                <w:color w:val="000000"/>
                <w:kern w:val="0"/>
                <w:szCs w:val="21"/>
                <w:highlight w:val="none"/>
              </w:rPr>
            </w:pPr>
          </w:p>
        </w:tc>
        <w:tc>
          <w:tcPr>
            <w:tcW w:w="1444" w:type="dxa"/>
            <w:tcBorders>
              <w:top w:val="single" w:color="auto" w:sz="4" w:space="0"/>
              <w:left w:val="nil"/>
              <w:bottom w:val="single" w:color="auto" w:sz="4" w:space="0"/>
              <w:right w:val="single" w:color="auto" w:sz="4" w:space="0"/>
            </w:tcBorders>
            <w:noWrap w:val="0"/>
            <w:vAlign w:val="center"/>
          </w:tcPr>
          <w:p w14:paraId="1C1911D8">
            <w:pPr>
              <w:widowControl/>
              <w:jc w:val="center"/>
              <w:rPr>
                <w:color w:val="000000"/>
                <w:kern w:val="0"/>
                <w:szCs w:val="21"/>
                <w:highlight w:val="none"/>
              </w:rPr>
            </w:pPr>
          </w:p>
        </w:tc>
        <w:tc>
          <w:tcPr>
            <w:tcW w:w="1081" w:type="dxa"/>
            <w:tcBorders>
              <w:top w:val="single" w:color="auto" w:sz="4" w:space="0"/>
              <w:left w:val="nil"/>
              <w:bottom w:val="single" w:color="auto" w:sz="4" w:space="0"/>
              <w:right w:val="single" w:color="auto" w:sz="4" w:space="0"/>
            </w:tcBorders>
            <w:noWrap w:val="0"/>
            <w:vAlign w:val="center"/>
          </w:tcPr>
          <w:p w14:paraId="564D9EFE">
            <w:pPr>
              <w:widowControl/>
              <w:jc w:val="center"/>
              <w:rPr>
                <w:color w:val="000000"/>
                <w:kern w:val="0"/>
                <w:szCs w:val="21"/>
                <w:highlight w:val="none"/>
              </w:rPr>
            </w:pPr>
          </w:p>
        </w:tc>
        <w:tc>
          <w:tcPr>
            <w:tcW w:w="1440" w:type="dxa"/>
            <w:tcBorders>
              <w:top w:val="nil"/>
              <w:left w:val="nil"/>
              <w:bottom w:val="single" w:color="auto" w:sz="4" w:space="0"/>
              <w:right w:val="single" w:color="auto" w:sz="4" w:space="0"/>
            </w:tcBorders>
            <w:noWrap w:val="0"/>
            <w:vAlign w:val="center"/>
          </w:tcPr>
          <w:p w14:paraId="2516F017">
            <w:pPr>
              <w:widowControl/>
              <w:jc w:val="right"/>
              <w:rPr>
                <w:color w:val="000000"/>
                <w:kern w:val="0"/>
                <w:szCs w:val="21"/>
                <w:highlight w:val="none"/>
              </w:rPr>
            </w:pPr>
          </w:p>
        </w:tc>
        <w:tc>
          <w:tcPr>
            <w:tcW w:w="1392" w:type="dxa"/>
            <w:tcBorders>
              <w:top w:val="nil"/>
              <w:left w:val="nil"/>
              <w:bottom w:val="single" w:color="auto" w:sz="4" w:space="0"/>
              <w:right w:val="single" w:color="auto" w:sz="4" w:space="0"/>
            </w:tcBorders>
            <w:noWrap w:val="0"/>
            <w:vAlign w:val="center"/>
          </w:tcPr>
          <w:p w14:paraId="0A4680B7">
            <w:pPr>
              <w:widowControl/>
              <w:jc w:val="right"/>
              <w:rPr>
                <w:color w:val="000000"/>
                <w:kern w:val="0"/>
                <w:szCs w:val="21"/>
                <w:highlight w:val="none"/>
              </w:rPr>
            </w:pPr>
          </w:p>
        </w:tc>
      </w:tr>
      <w:tr w14:paraId="0693AA8C">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noWrap w:val="0"/>
            <w:vAlign w:val="center"/>
          </w:tcPr>
          <w:p w14:paraId="469DD1AD">
            <w:pPr>
              <w:widowControl/>
              <w:jc w:val="center"/>
              <w:rPr>
                <w:rFonts w:hint="eastAsia"/>
                <w:color w:val="000000"/>
                <w:kern w:val="0"/>
                <w:szCs w:val="21"/>
                <w:highlight w:val="none"/>
              </w:rPr>
            </w:pPr>
          </w:p>
          <w:p w14:paraId="37341BFE">
            <w:pPr>
              <w:widowControl/>
              <w:jc w:val="center"/>
              <w:rPr>
                <w:rFonts w:hint="eastAsia"/>
                <w:color w:val="000000"/>
                <w:kern w:val="0"/>
                <w:szCs w:val="21"/>
                <w:highlight w:val="none"/>
              </w:rPr>
            </w:pPr>
          </w:p>
        </w:tc>
        <w:tc>
          <w:tcPr>
            <w:tcW w:w="2250" w:type="dxa"/>
            <w:tcBorders>
              <w:top w:val="single" w:color="auto" w:sz="4" w:space="0"/>
              <w:left w:val="nil"/>
              <w:bottom w:val="single" w:color="auto" w:sz="4" w:space="0"/>
              <w:right w:val="single" w:color="auto" w:sz="4" w:space="0"/>
            </w:tcBorders>
            <w:noWrap w:val="0"/>
            <w:vAlign w:val="center"/>
          </w:tcPr>
          <w:p w14:paraId="35FB0AB8">
            <w:pPr>
              <w:widowControl/>
              <w:jc w:val="center"/>
              <w:rPr>
                <w:color w:val="000000"/>
                <w:kern w:val="0"/>
                <w:szCs w:val="21"/>
                <w:highlight w:val="none"/>
              </w:rPr>
            </w:pPr>
          </w:p>
        </w:tc>
        <w:tc>
          <w:tcPr>
            <w:tcW w:w="1444" w:type="dxa"/>
            <w:tcBorders>
              <w:top w:val="single" w:color="auto" w:sz="4" w:space="0"/>
              <w:left w:val="nil"/>
              <w:bottom w:val="single" w:color="auto" w:sz="4" w:space="0"/>
              <w:right w:val="single" w:color="auto" w:sz="4" w:space="0"/>
            </w:tcBorders>
            <w:noWrap w:val="0"/>
            <w:vAlign w:val="center"/>
          </w:tcPr>
          <w:p w14:paraId="5A348D2C">
            <w:pPr>
              <w:widowControl/>
              <w:jc w:val="center"/>
              <w:rPr>
                <w:color w:val="000000"/>
                <w:kern w:val="0"/>
                <w:szCs w:val="21"/>
                <w:highlight w:val="none"/>
              </w:rPr>
            </w:pPr>
          </w:p>
        </w:tc>
        <w:tc>
          <w:tcPr>
            <w:tcW w:w="1081" w:type="dxa"/>
            <w:tcBorders>
              <w:top w:val="single" w:color="auto" w:sz="4" w:space="0"/>
              <w:left w:val="nil"/>
              <w:bottom w:val="single" w:color="auto" w:sz="4" w:space="0"/>
              <w:right w:val="single" w:color="auto" w:sz="4" w:space="0"/>
            </w:tcBorders>
            <w:noWrap w:val="0"/>
            <w:vAlign w:val="center"/>
          </w:tcPr>
          <w:p w14:paraId="263541AD">
            <w:pPr>
              <w:widowControl/>
              <w:jc w:val="center"/>
              <w:rPr>
                <w:color w:val="000000"/>
                <w:kern w:val="0"/>
                <w:szCs w:val="21"/>
                <w:highlight w:val="none"/>
              </w:rPr>
            </w:pPr>
          </w:p>
        </w:tc>
        <w:tc>
          <w:tcPr>
            <w:tcW w:w="1440" w:type="dxa"/>
            <w:tcBorders>
              <w:top w:val="nil"/>
              <w:left w:val="nil"/>
              <w:bottom w:val="single" w:color="auto" w:sz="4" w:space="0"/>
              <w:right w:val="single" w:color="auto" w:sz="4" w:space="0"/>
            </w:tcBorders>
            <w:noWrap w:val="0"/>
            <w:vAlign w:val="center"/>
          </w:tcPr>
          <w:p w14:paraId="0F75DBBF">
            <w:pPr>
              <w:widowControl/>
              <w:jc w:val="right"/>
              <w:rPr>
                <w:color w:val="000000"/>
                <w:kern w:val="0"/>
                <w:szCs w:val="21"/>
                <w:highlight w:val="none"/>
              </w:rPr>
            </w:pPr>
          </w:p>
        </w:tc>
        <w:tc>
          <w:tcPr>
            <w:tcW w:w="1392" w:type="dxa"/>
            <w:tcBorders>
              <w:top w:val="nil"/>
              <w:left w:val="nil"/>
              <w:bottom w:val="single" w:color="auto" w:sz="4" w:space="0"/>
              <w:right w:val="single" w:color="auto" w:sz="4" w:space="0"/>
            </w:tcBorders>
            <w:noWrap w:val="0"/>
            <w:vAlign w:val="center"/>
          </w:tcPr>
          <w:p w14:paraId="10F2B82D">
            <w:pPr>
              <w:widowControl/>
              <w:jc w:val="right"/>
              <w:rPr>
                <w:color w:val="000000"/>
                <w:kern w:val="0"/>
                <w:szCs w:val="21"/>
                <w:highlight w:val="none"/>
              </w:rPr>
            </w:pPr>
          </w:p>
        </w:tc>
      </w:tr>
      <w:tr w14:paraId="65DDD04E">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noWrap w:val="0"/>
            <w:vAlign w:val="center"/>
          </w:tcPr>
          <w:p w14:paraId="5E6DBF5C">
            <w:pPr>
              <w:widowControl/>
              <w:jc w:val="center"/>
              <w:rPr>
                <w:rFonts w:hint="eastAsia"/>
                <w:color w:val="000000"/>
                <w:kern w:val="0"/>
                <w:szCs w:val="21"/>
                <w:highlight w:val="none"/>
              </w:rPr>
            </w:pPr>
          </w:p>
          <w:p w14:paraId="0647671D">
            <w:pPr>
              <w:widowControl/>
              <w:jc w:val="center"/>
              <w:rPr>
                <w:rFonts w:hint="eastAsia"/>
                <w:color w:val="000000"/>
                <w:kern w:val="0"/>
                <w:szCs w:val="21"/>
                <w:highlight w:val="none"/>
              </w:rPr>
            </w:pPr>
          </w:p>
        </w:tc>
        <w:tc>
          <w:tcPr>
            <w:tcW w:w="2250" w:type="dxa"/>
            <w:tcBorders>
              <w:top w:val="single" w:color="auto" w:sz="4" w:space="0"/>
              <w:left w:val="nil"/>
              <w:bottom w:val="single" w:color="auto" w:sz="4" w:space="0"/>
              <w:right w:val="single" w:color="auto" w:sz="4" w:space="0"/>
            </w:tcBorders>
            <w:noWrap w:val="0"/>
            <w:vAlign w:val="center"/>
          </w:tcPr>
          <w:p w14:paraId="113E754C">
            <w:pPr>
              <w:widowControl/>
              <w:jc w:val="center"/>
              <w:rPr>
                <w:color w:val="000000"/>
                <w:kern w:val="0"/>
                <w:szCs w:val="21"/>
                <w:highlight w:val="none"/>
              </w:rPr>
            </w:pPr>
          </w:p>
        </w:tc>
        <w:tc>
          <w:tcPr>
            <w:tcW w:w="1444" w:type="dxa"/>
            <w:tcBorders>
              <w:top w:val="single" w:color="auto" w:sz="4" w:space="0"/>
              <w:left w:val="nil"/>
              <w:bottom w:val="single" w:color="auto" w:sz="4" w:space="0"/>
              <w:right w:val="single" w:color="auto" w:sz="4" w:space="0"/>
            </w:tcBorders>
            <w:noWrap w:val="0"/>
            <w:vAlign w:val="center"/>
          </w:tcPr>
          <w:p w14:paraId="5D51B60C">
            <w:pPr>
              <w:widowControl/>
              <w:jc w:val="center"/>
              <w:rPr>
                <w:color w:val="000000"/>
                <w:kern w:val="0"/>
                <w:szCs w:val="21"/>
                <w:highlight w:val="none"/>
              </w:rPr>
            </w:pPr>
          </w:p>
        </w:tc>
        <w:tc>
          <w:tcPr>
            <w:tcW w:w="1081" w:type="dxa"/>
            <w:tcBorders>
              <w:top w:val="single" w:color="auto" w:sz="4" w:space="0"/>
              <w:left w:val="nil"/>
              <w:bottom w:val="single" w:color="auto" w:sz="4" w:space="0"/>
              <w:right w:val="single" w:color="auto" w:sz="4" w:space="0"/>
            </w:tcBorders>
            <w:noWrap w:val="0"/>
            <w:vAlign w:val="center"/>
          </w:tcPr>
          <w:p w14:paraId="510AE030">
            <w:pPr>
              <w:widowControl/>
              <w:jc w:val="center"/>
              <w:rPr>
                <w:color w:val="000000"/>
                <w:kern w:val="0"/>
                <w:szCs w:val="21"/>
                <w:highlight w:val="none"/>
              </w:rPr>
            </w:pPr>
          </w:p>
        </w:tc>
        <w:tc>
          <w:tcPr>
            <w:tcW w:w="1440" w:type="dxa"/>
            <w:tcBorders>
              <w:top w:val="nil"/>
              <w:left w:val="nil"/>
              <w:bottom w:val="single" w:color="auto" w:sz="4" w:space="0"/>
              <w:right w:val="single" w:color="auto" w:sz="4" w:space="0"/>
            </w:tcBorders>
            <w:noWrap w:val="0"/>
            <w:vAlign w:val="center"/>
          </w:tcPr>
          <w:p w14:paraId="2E0FDB67">
            <w:pPr>
              <w:widowControl/>
              <w:jc w:val="right"/>
              <w:rPr>
                <w:color w:val="000000"/>
                <w:kern w:val="0"/>
                <w:szCs w:val="21"/>
                <w:highlight w:val="none"/>
              </w:rPr>
            </w:pPr>
          </w:p>
        </w:tc>
        <w:tc>
          <w:tcPr>
            <w:tcW w:w="1392" w:type="dxa"/>
            <w:tcBorders>
              <w:top w:val="nil"/>
              <w:left w:val="nil"/>
              <w:bottom w:val="single" w:color="auto" w:sz="4" w:space="0"/>
              <w:right w:val="single" w:color="auto" w:sz="4" w:space="0"/>
            </w:tcBorders>
            <w:noWrap w:val="0"/>
            <w:vAlign w:val="center"/>
          </w:tcPr>
          <w:p w14:paraId="4CCF9E5A">
            <w:pPr>
              <w:widowControl/>
              <w:jc w:val="right"/>
              <w:rPr>
                <w:color w:val="000000"/>
                <w:kern w:val="0"/>
                <w:szCs w:val="21"/>
                <w:highlight w:val="none"/>
              </w:rPr>
            </w:pPr>
          </w:p>
        </w:tc>
      </w:tr>
      <w:tr w14:paraId="3437A0D7">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noWrap w:val="0"/>
            <w:vAlign w:val="center"/>
          </w:tcPr>
          <w:p w14:paraId="042F19E6">
            <w:pPr>
              <w:widowControl/>
              <w:jc w:val="center"/>
              <w:rPr>
                <w:rFonts w:hint="eastAsia"/>
                <w:color w:val="000000"/>
                <w:kern w:val="0"/>
                <w:szCs w:val="21"/>
                <w:highlight w:val="none"/>
              </w:rPr>
            </w:pPr>
          </w:p>
        </w:tc>
        <w:tc>
          <w:tcPr>
            <w:tcW w:w="2250" w:type="dxa"/>
            <w:tcBorders>
              <w:top w:val="single" w:color="auto" w:sz="4" w:space="0"/>
              <w:left w:val="nil"/>
              <w:bottom w:val="single" w:color="auto" w:sz="4" w:space="0"/>
              <w:right w:val="single" w:color="auto" w:sz="4" w:space="0"/>
            </w:tcBorders>
            <w:noWrap w:val="0"/>
            <w:vAlign w:val="center"/>
          </w:tcPr>
          <w:p w14:paraId="3C445C9A">
            <w:pPr>
              <w:widowControl/>
              <w:jc w:val="center"/>
              <w:rPr>
                <w:color w:val="000000"/>
                <w:kern w:val="0"/>
                <w:szCs w:val="21"/>
                <w:highlight w:val="none"/>
              </w:rPr>
            </w:pPr>
          </w:p>
        </w:tc>
        <w:tc>
          <w:tcPr>
            <w:tcW w:w="1444" w:type="dxa"/>
            <w:tcBorders>
              <w:top w:val="single" w:color="auto" w:sz="4" w:space="0"/>
              <w:left w:val="nil"/>
              <w:bottom w:val="single" w:color="auto" w:sz="4" w:space="0"/>
              <w:right w:val="single" w:color="auto" w:sz="4" w:space="0"/>
            </w:tcBorders>
            <w:noWrap w:val="0"/>
            <w:vAlign w:val="center"/>
          </w:tcPr>
          <w:p w14:paraId="5AB66C73">
            <w:pPr>
              <w:widowControl/>
              <w:jc w:val="center"/>
              <w:rPr>
                <w:color w:val="000000"/>
                <w:kern w:val="0"/>
                <w:szCs w:val="21"/>
                <w:highlight w:val="none"/>
              </w:rPr>
            </w:pPr>
          </w:p>
        </w:tc>
        <w:tc>
          <w:tcPr>
            <w:tcW w:w="1081" w:type="dxa"/>
            <w:tcBorders>
              <w:top w:val="single" w:color="auto" w:sz="4" w:space="0"/>
              <w:left w:val="nil"/>
              <w:bottom w:val="single" w:color="auto" w:sz="4" w:space="0"/>
              <w:right w:val="single" w:color="auto" w:sz="4" w:space="0"/>
            </w:tcBorders>
            <w:noWrap w:val="0"/>
            <w:vAlign w:val="center"/>
          </w:tcPr>
          <w:p w14:paraId="0FA9B48E">
            <w:pPr>
              <w:widowControl/>
              <w:jc w:val="center"/>
              <w:rPr>
                <w:color w:val="000000"/>
                <w:kern w:val="0"/>
                <w:szCs w:val="21"/>
                <w:highlight w:val="none"/>
              </w:rPr>
            </w:pPr>
          </w:p>
        </w:tc>
        <w:tc>
          <w:tcPr>
            <w:tcW w:w="1440" w:type="dxa"/>
            <w:tcBorders>
              <w:top w:val="nil"/>
              <w:left w:val="nil"/>
              <w:bottom w:val="single" w:color="auto" w:sz="4" w:space="0"/>
              <w:right w:val="single" w:color="auto" w:sz="4" w:space="0"/>
            </w:tcBorders>
            <w:noWrap w:val="0"/>
            <w:vAlign w:val="center"/>
          </w:tcPr>
          <w:p w14:paraId="5D8EABF8">
            <w:pPr>
              <w:widowControl/>
              <w:jc w:val="right"/>
              <w:rPr>
                <w:color w:val="000000"/>
                <w:kern w:val="0"/>
                <w:szCs w:val="21"/>
                <w:highlight w:val="none"/>
              </w:rPr>
            </w:pPr>
          </w:p>
        </w:tc>
        <w:tc>
          <w:tcPr>
            <w:tcW w:w="1392" w:type="dxa"/>
            <w:tcBorders>
              <w:top w:val="nil"/>
              <w:left w:val="nil"/>
              <w:bottom w:val="single" w:color="auto" w:sz="4" w:space="0"/>
              <w:right w:val="single" w:color="auto" w:sz="4" w:space="0"/>
            </w:tcBorders>
            <w:noWrap w:val="0"/>
            <w:vAlign w:val="center"/>
          </w:tcPr>
          <w:p w14:paraId="518ACCE4">
            <w:pPr>
              <w:widowControl/>
              <w:jc w:val="right"/>
              <w:rPr>
                <w:color w:val="000000"/>
                <w:kern w:val="0"/>
                <w:szCs w:val="21"/>
                <w:highlight w:val="none"/>
              </w:rPr>
            </w:pPr>
          </w:p>
        </w:tc>
      </w:tr>
      <w:tr w14:paraId="79F0F6E6">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noWrap w:val="0"/>
            <w:vAlign w:val="center"/>
          </w:tcPr>
          <w:p w14:paraId="6684F754">
            <w:pPr>
              <w:widowControl/>
              <w:jc w:val="center"/>
              <w:rPr>
                <w:rFonts w:hint="eastAsia"/>
                <w:color w:val="000000"/>
                <w:kern w:val="0"/>
                <w:szCs w:val="21"/>
                <w:highlight w:val="none"/>
              </w:rPr>
            </w:pPr>
          </w:p>
        </w:tc>
        <w:tc>
          <w:tcPr>
            <w:tcW w:w="2250" w:type="dxa"/>
            <w:tcBorders>
              <w:top w:val="single" w:color="auto" w:sz="4" w:space="0"/>
              <w:left w:val="nil"/>
              <w:bottom w:val="single" w:color="auto" w:sz="4" w:space="0"/>
              <w:right w:val="single" w:color="auto" w:sz="4" w:space="0"/>
            </w:tcBorders>
            <w:noWrap w:val="0"/>
            <w:vAlign w:val="center"/>
          </w:tcPr>
          <w:p w14:paraId="1EF3D074">
            <w:pPr>
              <w:widowControl/>
              <w:jc w:val="center"/>
              <w:rPr>
                <w:color w:val="000000"/>
                <w:kern w:val="0"/>
                <w:szCs w:val="21"/>
                <w:highlight w:val="none"/>
              </w:rPr>
            </w:pPr>
          </w:p>
        </w:tc>
        <w:tc>
          <w:tcPr>
            <w:tcW w:w="1444" w:type="dxa"/>
            <w:tcBorders>
              <w:top w:val="single" w:color="auto" w:sz="4" w:space="0"/>
              <w:left w:val="nil"/>
              <w:bottom w:val="single" w:color="auto" w:sz="4" w:space="0"/>
              <w:right w:val="single" w:color="auto" w:sz="4" w:space="0"/>
            </w:tcBorders>
            <w:noWrap w:val="0"/>
            <w:vAlign w:val="center"/>
          </w:tcPr>
          <w:p w14:paraId="2545F331">
            <w:pPr>
              <w:widowControl/>
              <w:jc w:val="center"/>
              <w:rPr>
                <w:color w:val="000000"/>
                <w:kern w:val="0"/>
                <w:szCs w:val="21"/>
                <w:highlight w:val="none"/>
              </w:rPr>
            </w:pPr>
          </w:p>
        </w:tc>
        <w:tc>
          <w:tcPr>
            <w:tcW w:w="1081" w:type="dxa"/>
            <w:tcBorders>
              <w:top w:val="single" w:color="auto" w:sz="4" w:space="0"/>
              <w:left w:val="nil"/>
              <w:bottom w:val="single" w:color="auto" w:sz="4" w:space="0"/>
              <w:right w:val="single" w:color="auto" w:sz="4" w:space="0"/>
            </w:tcBorders>
            <w:noWrap w:val="0"/>
            <w:vAlign w:val="center"/>
          </w:tcPr>
          <w:p w14:paraId="1B4642B9">
            <w:pPr>
              <w:widowControl/>
              <w:jc w:val="center"/>
              <w:rPr>
                <w:color w:val="000000"/>
                <w:kern w:val="0"/>
                <w:szCs w:val="21"/>
                <w:highlight w:val="none"/>
              </w:rPr>
            </w:pPr>
          </w:p>
        </w:tc>
        <w:tc>
          <w:tcPr>
            <w:tcW w:w="1440" w:type="dxa"/>
            <w:tcBorders>
              <w:top w:val="nil"/>
              <w:left w:val="nil"/>
              <w:bottom w:val="single" w:color="auto" w:sz="4" w:space="0"/>
              <w:right w:val="single" w:color="auto" w:sz="4" w:space="0"/>
            </w:tcBorders>
            <w:noWrap w:val="0"/>
            <w:vAlign w:val="center"/>
          </w:tcPr>
          <w:p w14:paraId="571E28D7">
            <w:pPr>
              <w:widowControl/>
              <w:jc w:val="right"/>
              <w:rPr>
                <w:color w:val="000000"/>
                <w:kern w:val="0"/>
                <w:szCs w:val="21"/>
                <w:highlight w:val="none"/>
              </w:rPr>
            </w:pPr>
          </w:p>
        </w:tc>
        <w:tc>
          <w:tcPr>
            <w:tcW w:w="1392" w:type="dxa"/>
            <w:tcBorders>
              <w:top w:val="nil"/>
              <w:left w:val="nil"/>
              <w:bottom w:val="single" w:color="auto" w:sz="4" w:space="0"/>
              <w:right w:val="single" w:color="auto" w:sz="4" w:space="0"/>
            </w:tcBorders>
            <w:noWrap w:val="0"/>
            <w:vAlign w:val="center"/>
          </w:tcPr>
          <w:p w14:paraId="07D2F6B1">
            <w:pPr>
              <w:widowControl/>
              <w:jc w:val="right"/>
              <w:rPr>
                <w:color w:val="000000"/>
                <w:kern w:val="0"/>
                <w:szCs w:val="21"/>
                <w:highlight w:val="none"/>
              </w:rPr>
            </w:pPr>
          </w:p>
        </w:tc>
      </w:tr>
      <w:tr w14:paraId="374B3A53">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noWrap w:val="0"/>
            <w:vAlign w:val="center"/>
          </w:tcPr>
          <w:p w14:paraId="6F0545F4">
            <w:pPr>
              <w:widowControl/>
              <w:jc w:val="center"/>
              <w:rPr>
                <w:rFonts w:hint="eastAsia"/>
                <w:color w:val="000000"/>
                <w:kern w:val="0"/>
                <w:szCs w:val="21"/>
                <w:highlight w:val="none"/>
              </w:rPr>
            </w:pPr>
          </w:p>
        </w:tc>
        <w:tc>
          <w:tcPr>
            <w:tcW w:w="2250" w:type="dxa"/>
            <w:tcBorders>
              <w:top w:val="single" w:color="auto" w:sz="4" w:space="0"/>
              <w:left w:val="nil"/>
              <w:bottom w:val="single" w:color="auto" w:sz="4" w:space="0"/>
              <w:right w:val="single" w:color="auto" w:sz="4" w:space="0"/>
            </w:tcBorders>
            <w:noWrap w:val="0"/>
            <w:vAlign w:val="center"/>
          </w:tcPr>
          <w:p w14:paraId="5EC51C37">
            <w:pPr>
              <w:widowControl/>
              <w:jc w:val="center"/>
              <w:rPr>
                <w:color w:val="000000"/>
                <w:kern w:val="0"/>
                <w:szCs w:val="21"/>
                <w:highlight w:val="none"/>
              </w:rPr>
            </w:pPr>
          </w:p>
        </w:tc>
        <w:tc>
          <w:tcPr>
            <w:tcW w:w="1444" w:type="dxa"/>
            <w:tcBorders>
              <w:top w:val="single" w:color="auto" w:sz="4" w:space="0"/>
              <w:left w:val="nil"/>
              <w:bottom w:val="single" w:color="auto" w:sz="4" w:space="0"/>
              <w:right w:val="single" w:color="auto" w:sz="4" w:space="0"/>
            </w:tcBorders>
            <w:noWrap w:val="0"/>
            <w:vAlign w:val="center"/>
          </w:tcPr>
          <w:p w14:paraId="7807C66F">
            <w:pPr>
              <w:widowControl/>
              <w:jc w:val="center"/>
              <w:rPr>
                <w:color w:val="000000"/>
                <w:kern w:val="0"/>
                <w:szCs w:val="21"/>
                <w:highlight w:val="none"/>
              </w:rPr>
            </w:pPr>
          </w:p>
        </w:tc>
        <w:tc>
          <w:tcPr>
            <w:tcW w:w="1081" w:type="dxa"/>
            <w:tcBorders>
              <w:top w:val="single" w:color="auto" w:sz="4" w:space="0"/>
              <w:left w:val="nil"/>
              <w:bottom w:val="single" w:color="auto" w:sz="4" w:space="0"/>
              <w:right w:val="single" w:color="auto" w:sz="4" w:space="0"/>
            </w:tcBorders>
            <w:noWrap w:val="0"/>
            <w:vAlign w:val="center"/>
          </w:tcPr>
          <w:p w14:paraId="0113AE3E">
            <w:pPr>
              <w:widowControl/>
              <w:jc w:val="center"/>
              <w:rPr>
                <w:color w:val="000000"/>
                <w:kern w:val="0"/>
                <w:szCs w:val="21"/>
                <w:highlight w:val="none"/>
              </w:rPr>
            </w:pPr>
          </w:p>
        </w:tc>
        <w:tc>
          <w:tcPr>
            <w:tcW w:w="1440" w:type="dxa"/>
            <w:tcBorders>
              <w:top w:val="nil"/>
              <w:left w:val="nil"/>
              <w:bottom w:val="single" w:color="auto" w:sz="4" w:space="0"/>
              <w:right w:val="single" w:color="auto" w:sz="4" w:space="0"/>
            </w:tcBorders>
            <w:noWrap w:val="0"/>
            <w:vAlign w:val="center"/>
          </w:tcPr>
          <w:p w14:paraId="00BB7ADE">
            <w:pPr>
              <w:widowControl/>
              <w:jc w:val="right"/>
              <w:rPr>
                <w:color w:val="000000"/>
                <w:kern w:val="0"/>
                <w:szCs w:val="21"/>
                <w:highlight w:val="none"/>
              </w:rPr>
            </w:pPr>
          </w:p>
        </w:tc>
        <w:tc>
          <w:tcPr>
            <w:tcW w:w="1392" w:type="dxa"/>
            <w:tcBorders>
              <w:top w:val="nil"/>
              <w:left w:val="nil"/>
              <w:bottom w:val="single" w:color="auto" w:sz="4" w:space="0"/>
              <w:right w:val="single" w:color="auto" w:sz="4" w:space="0"/>
            </w:tcBorders>
            <w:noWrap w:val="0"/>
            <w:vAlign w:val="center"/>
          </w:tcPr>
          <w:p w14:paraId="4BA6758B">
            <w:pPr>
              <w:widowControl/>
              <w:jc w:val="right"/>
              <w:rPr>
                <w:color w:val="000000"/>
                <w:kern w:val="0"/>
                <w:szCs w:val="21"/>
                <w:highlight w:val="none"/>
              </w:rPr>
            </w:pPr>
          </w:p>
        </w:tc>
      </w:tr>
      <w:tr w14:paraId="12C23AAE">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noWrap w:val="0"/>
            <w:vAlign w:val="center"/>
          </w:tcPr>
          <w:p w14:paraId="3EDCB37B">
            <w:pPr>
              <w:widowControl/>
              <w:jc w:val="center"/>
              <w:rPr>
                <w:color w:val="000000"/>
                <w:kern w:val="0"/>
                <w:szCs w:val="21"/>
                <w:highlight w:val="none"/>
              </w:rPr>
            </w:pPr>
          </w:p>
        </w:tc>
        <w:tc>
          <w:tcPr>
            <w:tcW w:w="2250" w:type="dxa"/>
            <w:tcBorders>
              <w:top w:val="single" w:color="auto" w:sz="4" w:space="0"/>
              <w:left w:val="nil"/>
              <w:bottom w:val="single" w:color="auto" w:sz="4" w:space="0"/>
              <w:right w:val="single" w:color="auto" w:sz="4" w:space="0"/>
            </w:tcBorders>
            <w:noWrap w:val="0"/>
            <w:vAlign w:val="center"/>
          </w:tcPr>
          <w:p w14:paraId="720D0D80">
            <w:pPr>
              <w:widowControl/>
              <w:jc w:val="center"/>
              <w:rPr>
                <w:color w:val="000000"/>
                <w:kern w:val="0"/>
                <w:szCs w:val="21"/>
                <w:highlight w:val="none"/>
              </w:rPr>
            </w:pPr>
          </w:p>
        </w:tc>
        <w:tc>
          <w:tcPr>
            <w:tcW w:w="1444" w:type="dxa"/>
            <w:tcBorders>
              <w:top w:val="single" w:color="auto" w:sz="4" w:space="0"/>
              <w:left w:val="nil"/>
              <w:bottom w:val="single" w:color="auto" w:sz="4" w:space="0"/>
              <w:right w:val="single" w:color="auto" w:sz="4" w:space="0"/>
            </w:tcBorders>
            <w:noWrap w:val="0"/>
            <w:vAlign w:val="center"/>
          </w:tcPr>
          <w:p w14:paraId="4B6A343A">
            <w:pPr>
              <w:widowControl/>
              <w:jc w:val="center"/>
              <w:rPr>
                <w:color w:val="000000"/>
                <w:kern w:val="0"/>
                <w:szCs w:val="21"/>
                <w:highlight w:val="none"/>
              </w:rPr>
            </w:pPr>
          </w:p>
        </w:tc>
        <w:tc>
          <w:tcPr>
            <w:tcW w:w="1081" w:type="dxa"/>
            <w:tcBorders>
              <w:top w:val="single" w:color="auto" w:sz="4" w:space="0"/>
              <w:left w:val="nil"/>
              <w:bottom w:val="single" w:color="auto" w:sz="4" w:space="0"/>
              <w:right w:val="single" w:color="auto" w:sz="4" w:space="0"/>
            </w:tcBorders>
            <w:noWrap w:val="0"/>
            <w:vAlign w:val="center"/>
          </w:tcPr>
          <w:p w14:paraId="0186CD53">
            <w:pPr>
              <w:widowControl/>
              <w:jc w:val="center"/>
              <w:rPr>
                <w:color w:val="000000"/>
                <w:kern w:val="0"/>
                <w:szCs w:val="21"/>
                <w:highlight w:val="none"/>
              </w:rPr>
            </w:pPr>
          </w:p>
        </w:tc>
        <w:tc>
          <w:tcPr>
            <w:tcW w:w="1440" w:type="dxa"/>
            <w:tcBorders>
              <w:top w:val="nil"/>
              <w:left w:val="nil"/>
              <w:bottom w:val="single" w:color="auto" w:sz="4" w:space="0"/>
              <w:right w:val="single" w:color="auto" w:sz="4" w:space="0"/>
            </w:tcBorders>
            <w:noWrap w:val="0"/>
            <w:vAlign w:val="center"/>
          </w:tcPr>
          <w:p w14:paraId="1488FA94">
            <w:pPr>
              <w:widowControl/>
              <w:jc w:val="right"/>
              <w:rPr>
                <w:color w:val="000000"/>
                <w:kern w:val="0"/>
                <w:szCs w:val="21"/>
                <w:highlight w:val="none"/>
              </w:rPr>
            </w:pPr>
          </w:p>
        </w:tc>
        <w:tc>
          <w:tcPr>
            <w:tcW w:w="1392" w:type="dxa"/>
            <w:tcBorders>
              <w:top w:val="nil"/>
              <w:left w:val="nil"/>
              <w:bottom w:val="single" w:color="auto" w:sz="4" w:space="0"/>
              <w:right w:val="single" w:color="auto" w:sz="4" w:space="0"/>
            </w:tcBorders>
            <w:noWrap w:val="0"/>
            <w:vAlign w:val="center"/>
          </w:tcPr>
          <w:p w14:paraId="2F420861">
            <w:pPr>
              <w:widowControl/>
              <w:jc w:val="right"/>
              <w:rPr>
                <w:color w:val="000000"/>
                <w:kern w:val="0"/>
                <w:szCs w:val="21"/>
                <w:highlight w:val="none"/>
              </w:rPr>
            </w:pPr>
          </w:p>
        </w:tc>
      </w:tr>
      <w:tr w14:paraId="0B88902E">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noWrap w:val="0"/>
            <w:vAlign w:val="center"/>
          </w:tcPr>
          <w:p w14:paraId="4DC11C3C">
            <w:pPr>
              <w:widowControl/>
              <w:jc w:val="center"/>
              <w:rPr>
                <w:color w:val="000000"/>
                <w:kern w:val="0"/>
                <w:szCs w:val="21"/>
                <w:highlight w:val="none"/>
              </w:rPr>
            </w:pPr>
          </w:p>
        </w:tc>
        <w:tc>
          <w:tcPr>
            <w:tcW w:w="2250" w:type="dxa"/>
            <w:tcBorders>
              <w:top w:val="single" w:color="auto" w:sz="4" w:space="0"/>
              <w:left w:val="nil"/>
              <w:bottom w:val="single" w:color="auto" w:sz="4" w:space="0"/>
              <w:right w:val="single" w:color="auto" w:sz="4" w:space="0"/>
            </w:tcBorders>
            <w:noWrap w:val="0"/>
            <w:vAlign w:val="center"/>
          </w:tcPr>
          <w:p w14:paraId="6D3C02E9">
            <w:pPr>
              <w:widowControl/>
              <w:jc w:val="center"/>
              <w:rPr>
                <w:color w:val="000000"/>
                <w:kern w:val="0"/>
                <w:szCs w:val="21"/>
                <w:highlight w:val="none"/>
              </w:rPr>
            </w:pPr>
          </w:p>
        </w:tc>
        <w:tc>
          <w:tcPr>
            <w:tcW w:w="1444" w:type="dxa"/>
            <w:tcBorders>
              <w:top w:val="single" w:color="auto" w:sz="4" w:space="0"/>
              <w:left w:val="nil"/>
              <w:bottom w:val="single" w:color="auto" w:sz="4" w:space="0"/>
              <w:right w:val="single" w:color="auto" w:sz="4" w:space="0"/>
            </w:tcBorders>
            <w:noWrap w:val="0"/>
            <w:vAlign w:val="center"/>
          </w:tcPr>
          <w:p w14:paraId="6DACEB8E">
            <w:pPr>
              <w:widowControl/>
              <w:jc w:val="center"/>
              <w:rPr>
                <w:color w:val="000000"/>
                <w:kern w:val="0"/>
                <w:szCs w:val="21"/>
                <w:highlight w:val="none"/>
              </w:rPr>
            </w:pPr>
          </w:p>
        </w:tc>
        <w:tc>
          <w:tcPr>
            <w:tcW w:w="1081" w:type="dxa"/>
            <w:tcBorders>
              <w:top w:val="single" w:color="auto" w:sz="4" w:space="0"/>
              <w:left w:val="nil"/>
              <w:bottom w:val="single" w:color="auto" w:sz="4" w:space="0"/>
              <w:right w:val="single" w:color="auto" w:sz="4" w:space="0"/>
            </w:tcBorders>
            <w:noWrap w:val="0"/>
            <w:vAlign w:val="center"/>
          </w:tcPr>
          <w:p w14:paraId="24519249">
            <w:pPr>
              <w:widowControl/>
              <w:jc w:val="center"/>
              <w:rPr>
                <w:color w:val="000000"/>
                <w:kern w:val="0"/>
                <w:szCs w:val="21"/>
                <w:highlight w:val="none"/>
              </w:rPr>
            </w:pPr>
          </w:p>
        </w:tc>
        <w:tc>
          <w:tcPr>
            <w:tcW w:w="1440" w:type="dxa"/>
            <w:tcBorders>
              <w:top w:val="nil"/>
              <w:left w:val="nil"/>
              <w:bottom w:val="single" w:color="auto" w:sz="4" w:space="0"/>
              <w:right w:val="single" w:color="auto" w:sz="4" w:space="0"/>
            </w:tcBorders>
            <w:noWrap w:val="0"/>
            <w:vAlign w:val="center"/>
          </w:tcPr>
          <w:p w14:paraId="0F4DA868">
            <w:pPr>
              <w:widowControl/>
              <w:jc w:val="right"/>
              <w:rPr>
                <w:color w:val="000000"/>
                <w:kern w:val="0"/>
                <w:szCs w:val="21"/>
                <w:highlight w:val="none"/>
              </w:rPr>
            </w:pPr>
          </w:p>
        </w:tc>
        <w:tc>
          <w:tcPr>
            <w:tcW w:w="1392" w:type="dxa"/>
            <w:tcBorders>
              <w:top w:val="nil"/>
              <w:left w:val="nil"/>
              <w:bottom w:val="single" w:color="auto" w:sz="4" w:space="0"/>
              <w:right w:val="single" w:color="auto" w:sz="4" w:space="0"/>
            </w:tcBorders>
            <w:noWrap w:val="0"/>
            <w:vAlign w:val="center"/>
          </w:tcPr>
          <w:p w14:paraId="62DF58AB">
            <w:pPr>
              <w:widowControl/>
              <w:jc w:val="right"/>
              <w:rPr>
                <w:color w:val="000000"/>
                <w:kern w:val="0"/>
                <w:szCs w:val="21"/>
                <w:highlight w:val="none"/>
              </w:rPr>
            </w:pPr>
          </w:p>
        </w:tc>
      </w:tr>
      <w:tr w14:paraId="1B32D4E5">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noWrap w:val="0"/>
            <w:vAlign w:val="center"/>
          </w:tcPr>
          <w:p w14:paraId="16BFD74D">
            <w:pPr>
              <w:widowControl/>
              <w:jc w:val="center"/>
              <w:rPr>
                <w:color w:val="000000"/>
                <w:kern w:val="0"/>
                <w:szCs w:val="21"/>
                <w:highlight w:val="none"/>
              </w:rPr>
            </w:pPr>
          </w:p>
        </w:tc>
        <w:tc>
          <w:tcPr>
            <w:tcW w:w="2250" w:type="dxa"/>
            <w:tcBorders>
              <w:top w:val="single" w:color="auto" w:sz="4" w:space="0"/>
              <w:left w:val="nil"/>
              <w:bottom w:val="single" w:color="auto" w:sz="4" w:space="0"/>
              <w:right w:val="single" w:color="auto" w:sz="4" w:space="0"/>
            </w:tcBorders>
            <w:noWrap w:val="0"/>
            <w:vAlign w:val="center"/>
          </w:tcPr>
          <w:p w14:paraId="4514F9CA">
            <w:pPr>
              <w:widowControl/>
              <w:jc w:val="center"/>
              <w:rPr>
                <w:color w:val="000000"/>
                <w:kern w:val="0"/>
                <w:szCs w:val="21"/>
                <w:highlight w:val="none"/>
              </w:rPr>
            </w:pPr>
          </w:p>
        </w:tc>
        <w:tc>
          <w:tcPr>
            <w:tcW w:w="1444" w:type="dxa"/>
            <w:tcBorders>
              <w:top w:val="single" w:color="auto" w:sz="4" w:space="0"/>
              <w:left w:val="nil"/>
              <w:bottom w:val="single" w:color="auto" w:sz="4" w:space="0"/>
              <w:right w:val="single" w:color="auto" w:sz="4" w:space="0"/>
            </w:tcBorders>
            <w:noWrap w:val="0"/>
            <w:vAlign w:val="center"/>
          </w:tcPr>
          <w:p w14:paraId="3A2C38C2">
            <w:pPr>
              <w:widowControl/>
              <w:jc w:val="center"/>
              <w:rPr>
                <w:color w:val="000000"/>
                <w:kern w:val="0"/>
                <w:szCs w:val="21"/>
                <w:highlight w:val="none"/>
              </w:rPr>
            </w:pPr>
          </w:p>
        </w:tc>
        <w:tc>
          <w:tcPr>
            <w:tcW w:w="1081" w:type="dxa"/>
            <w:tcBorders>
              <w:top w:val="single" w:color="auto" w:sz="4" w:space="0"/>
              <w:left w:val="nil"/>
              <w:bottom w:val="single" w:color="auto" w:sz="4" w:space="0"/>
              <w:right w:val="single" w:color="auto" w:sz="4" w:space="0"/>
            </w:tcBorders>
            <w:noWrap w:val="0"/>
            <w:vAlign w:val="center"/>
          </w:tcPr>
          <w:p w14:paraId="08995168">
            <w:pPr>
              <w:widowControl/>
              <w:jc w:val="center"/>
              <w:rPr>
                <w:color w:val="000000"/>
                <w:kern w:val="0"/>
                <w:szCs w:val="21"/>
                <w:highlight w:val="none"/>
              </w:rPr>
            </w:pPr>
          </w:p>
        </w:tc>
        <w:tc>
          <w:tcPr>
            <w:tcW w:w="1440" w:type="dxa"/>
            <w:tcBorders>
              <w:top w:val="nil"/>
              <w:left w:val="nil"/>
              <w:bottom w:val="single" w:color="auto" w:sz="4" w:space="0"/>
              <w:right w:val="single" w:color="auto" w:sz="4" w:space="0"/>
            </w:tcBorders>
            <w:noWrap w:val="0"/>
            <w:vAlign w:val="center"/>
          </w:tcPr>
          <w:p w14:paraId="6FF2F1C6">
            <w:pPr>
              <w:widowControl/>
              <w:jc w:val="right"/>
              <w:rPr>
                <w:color w:val="000000"/>
                <w:kern w:val="0"/>
                <w:szCs w:val="21"/>
                <w:highlight w:val="none"/>
              </w:rPr>
            </w:pPr>
          </w:p>
        </w:tc>
        <w:tc>
          <w:tcPr>
            <w:tcW w:w="1392" w:type="dxa"/>
            <w:tcBorders>
              <w:top w:val="nil"/>
              <w:left w:val="nil"/>
              <w:bottom w:val="single" w:color="auto" w:sz="4" w:space="0"/>
              <w:right w:val="single" w:color="auto" w:sz="4" w:space="0"/>
            </w:tcBorders>
            <w:noWrap w:val="0"/>
            <w:vAlign w:val="center"/>
          </w:tcPr>
          <w:p w14:paraId="55A94562">
            <w:pPr>
              <w:widowControl/>
              <w:jc w:val="right"/>
              <w:rPr>
                <w:color w:val="000000"/>
                <w:kern w:val="0"/>
                <w:szCs w:val="21"/>
                <w:highlight w:val="none"/>
              </w:rPr>
            </w:pPr>
          </w:p>
        </w:tc>
      </w:tr>
      <w:tr w14:paraId="746B4259">
        <w:tblPrEx>
          <w:tblCellMar>
            <w:top w:w="0" w:type="dxa"/>
            <w:left w:w="108" w:type="dxa"/>
            <w:bottom w:w="0" w:type="dxa"/>
            <w:right w:w="108" w:type="dxa"/>
          </w:tblCellMar>
        </w:tblPrEx>
        <w:trPr>
          <w:trHeight w:val="702" w:hRule="atLeast"/>
          <w:jc w:val="center"/>
        </w:trPr>
        <w:tc>
          <w:tcPr>
            <w:tcW w:w="4609" w:type="dxa"/>
            <w:gridSpan w:val="3"/>
            <w:tcBorders>
              <w:top w:val="nil"/>
              <w:left w:val="single" w:color="auto" w:sz="4" w:space="0"/>
              <w:bottom w:val="single" w:color="auto" w:sz="4" w:space="0"/>
              <w:right w:val="single" w:color="auto" w:sz="4" w:space="0"/>
            </w:tcBorders>
            <w:noWrap w:val="0"/>
            <w:vAlign w:val="center"/>
          </w:tcPr>
          <w:p w14:paraId="0C0E8C73">
            <w:pPr>
              <w:widowControl/>
              <w:jc w:val="center"/>
              <w:rPr>
                <w:rFonts w:hint="eastAsia"/>
                <w:color w:val="000000"/>
                <w:kern w:val="0"/>
                <w:szCs w:val="21"/>
                <w:highlight w:val="none"/>
              </w:rPr>
            </w:pPr>
            <w:r>
              <w:rPr>
                <w:rFonts w:hint="eastAsia"/>
                <w:color w:val="000000"/>
                <w:kern w:val="0"/>
                <w:szCs w:val="21"/>
                <w:highlight w:val="none"/>
              </w:rPr>
              <w:t>合计报价</w:t>
            </w:r>
          </w:p>
        </w:tc>
        <w:tc>
          <w:tcPr>
            <w:tcW w:w="3913" w:type="dxa"/>
            <w:gridSpan w:val="3"/>
            <w:tcBorders>
              <w:top w:val="single" w:color="auto" w:sz="4" w:space="0"/>
              <w:left w:val="nil"/>
              <w:bottom w:val="single" w:color="auto" w:sz="4" w:space="0"/>
              <w:right w:val="single" w:color="auto" w:sz="4" w:space="0"/>
            </w:tcBorders>
            <w:noWrap w:val="0"/>
            <w:vAlign w:val="center"/>
          </w:tcPr>
          <w:p w14:paraId="63C4F295">
            <w:pPr>
              <w:widowControl/>
              <w:jc w:val="right"/>
              <w:rPr>
                <w:color w:val="000000"/>
                <w:kern w:val="0"/>
                <w:szCs w:val="21"/>
                <w:highlight w:val="none"/>
              </w:rPr>
            </w:pPr>
          </w:p>
        </w:tc>
      </w:tr>
    </w:tbl>
    <w:p w14:paraId="74237B3C">
      <w:pPr>
        <w:ind w:firstLine="210" w:firstLineChars="100"/>
        <w:rPr>
          <w:rFonts w:hint="eastAsia"/>
          <w:color w:val="000000"/>
          <w:highlight w:val="none"/>
        </w:rPr>
      </w:pPr>
    </w:p>
    <w:p w14:paraId="3849F6A9">
      <w:pPr>
        <w:ind w:firstLine="210" w:firstLineChars="100"/>
        <w:rPr>
          <w:rFonts w:hint="eastAsia"/>
          <w:color w:val="000000"/>
          <w:highlight w:val="none"/>
        </w:rPr>
      </w:pPr>
    </w:p>
    <w:p w14:paraId="333E21ED">
      <w:pPr>
        <w:ind w:firstLine="420" w:firstLineChars="200"/>
        <w:rPr>
          <w:rFonts w:hint="eastAsia"/>
          <w:color w:val="000000"/>
          <w:szCs w:val="21"/>
          <w:highlight w:val="none"/>
        </w:rPr>
      </w:pPr>
      <w:r>
        <w:rPr>
          <w:rFonts w:hint="eastAsia"/>
          <w:color w:val="000000"/>
          <w:highlight w:val="none"/>
        </w:rPr>
        <w:t>2.3 必备的备品备件</w:t>
      </w:r>
      <w:r>
        <w:rPr>
          <w:rFonts w:hint="eastAsia"/>
          <w:color w:val="000000"/>
          <w:szCs w:val="21"/>
          <w:highlight w:val="none"/>
        </w:rPr>
        <w:t>费清单</w:t>
      </w:r>
    </w:p>
    <w:p w14:paraId="6BF82B80">
      <w:pPr>
        <w:rPr>
          <w:rFonts w:hint="eastAsia"/>
          <w:color w:val="000000"/>
          <w:szCs w:val="21"/>
          <w:highlight w:val="none"/>
        </w:rPr>
      </w:pPr>
    </w:p>
    <w:p w14:paraId="52C56B48">
      <w:pPr>
        <w:widowControl/>
        <w:jc w:val="right"/>
        <w:rPr>
          <w:color w:val="000000"/>
          <w:kern w:val="0"/>
          <w:sz w:val="20"/>
          <w:highlight w:val="none"/>
        </w:rPr>
      </w:pPr>
      <w:r>
        <w:rPr>
          <w:rFonts w:hint="eastAsia"/>
          <w:color w:val="000000"/>
          <w:kern w:val="0"/>
          <w:highlight w:val="none"/>
        </w:rPr>
        <w:t>单位：人民币元</w:t>
      </w:r>
    </w:p>
    <w:tbl>
      <w:tblPr>
        <w:tblStyle w:val="34"/>
        <w:tblW w:w="0" w:type="auto"/>
        <w:jc w:val="center"/>
        <w:tblLayout w:type="fixed"/>
        <w:tblCellMar>
          <w:top w:w="0" w:type="dxa"/>
          <w:left w:w="108" w:type="dxa"/>
          <w:bottom w:w="0" w:type="dxa"/>
          <w:right w:w="108" w:type="dxa"/>
        </w:tblCellMar>
      </w:tblPr>
      <w:tblGrid>
        <w:gridCol w:w="915"/>
        <w:gridCol w:w="1890"/>
        <w:gridCol w:w="1263"/>
        <w:gridCol w:w="1260"/>
        <w:gridCol w:w="1619"/>
        <w:gridCol w:w="1575"/>
      </w:tblGrid>
      <w:tr w14:paraId="2F58A935">
        <w:tblPrEx>
          <w:tblCellMar>
            <w:top w:w="0" w:type="dxa"/>
            <w:left w:w="108" w:type="dxa"/>
            <w:bottom w:w="0" w:type="dxa"/>
            <w:right w:w="108" w:type="dxa"/>
          </w:tblCellMar>
        </w:tblPrEx>
        <w:trPr>
          <w:trHeight w:val="702" w:hRule="atLeast"/>
          <w:jc w:val="center"/>
        </w:trPr>
        <w:tc>
          <w:tcPr>
            <w:tcW w:w="915" w:type="dxa"/>
            <w:tcBorders>
              <w:top w:val="single" w:color="auto" w:sz="4" w:space="0"/>
              <w:left w:val="single" w:color="auto" w:sz="4" w:space="0"/>
              <w:bottom w:val="single" w:color="auto" w:sz="4" w:space="0"/>
              <w:right w:val="single" w:color="auto" w:sz="4" w:space="0"/>
            </w:tcBorders>
            <w:noWrap w:val="0"/>
            <w:vAlign w:val="center"/>
          </w:tcPr>
          <w:p w14:paraId="517534A2">
            <w:pPr>
              <w:widowControl/>
              <w:jc w:val="center"/>
              <w:rPr>
                <w:color w:val="000000"/>
                <w:kern w:val="0"/>
                <w:szCs w:val="21"/>
                <w:highlight w:val="none"/>
              </w:rPr>
            </w:pPr>
            <w:r>
              <w:rPr>
                <w:color w:val="000000"/>
                <w:kern w:val="0"/>
                <w:szCs w:val="21"/>
                <w:highlight w:val="none"/>
              </w:rPr>
              <w:t>序号</w:t>
            </w:r>
          </w:p>
        </w:tc>
        <w:tc>
          <w:tcPr>
            <w:tcW w:w="1890" w:type="dxa"/>
            <w:tcBorders>
              <w:top w:val="single" w:color="auto" w:sz="4" w:space="0"/>
              <w:left w:val="nil"/>
              <w:bottom w:val="single" w:color="auto" w:sz="4" w:space="0"/>
              <w:right w:val="single" w:color="auto" w:sz="4" w:space="0"/>
            </w:tcBorders>
            <w:noWrap w:val="0"/>
            <w:vAlign w:val="center"/>
          </w:tcPr>
          <w:p w14:paraId="634F3239">
            <w:pPr>
              <w:widowControl/>
              <w:jc w:val="center"/>
              <w:rPr>
                <w:rFonts w:hint="eastAsia"/>
                <w:color w:val="000000"/>
                <w:kern w:val="0"/>
                <w:szCs w:val="21"/>
                <w:highlight w:val="none"/>
              </w:rPr>
            </w:pPr>
            <w:r>
              <w:rPr>
                <w:rFonts w:hint="eastAsia"/>
                <w:color w:val="000000"/>
                <w:kern w:val="0"/>
                <w:szCs w:val="21"/>
                <w:highlight w:val="none"/>
              </w:rPr>
              <w:t>备品备件名称</w:t>
            </w:r>
          </w:p>
        </w:tc>
        <w:tc>
          <w:tcPr>
            <w:tcW w:w="1263" w:type="dxa"/>
            <w:tcBorders>
              <w:top w:val="single" w:color="auto" w:sz="4" w:space="0"/>
              <w:left w:val="nil"/>
              <w:bottom w:val="single" w:color="auto" w:sz="4" w:space="0"/>
              <w:right w:val="single" w:color="auto" w:sz="4" w:space="0"/>
            </w:tcBorders>
            <w:noWrap w:val="0"/>
            <w:vAlign w:val="center"/>
          </w:tcPr>
          <w:p w14:paraId="29D545B8">
            <w:pPr>
              <w:widowControl/>
              <w:jc w:val="center"/>
              <w:rPr>
                <w:rFonts w:hint="eastAsia"/>
                <w:color w:val="000000"/>
                <w:kern w:val="0"/>
                <w:szCs w:val="21"/>
                <w:highlight w:val="none"/>
              </w:rPr>
            </w:pPr>
            <w:r>
              <w:rPr>
                <w:rFonts w:hint="eastAsia"/>
                <w:color w:val="000000"/>
                <w:kern w:val="0"/>
                <w:szCs w:val="21"/>
                <w:highlight w:val="none"/>
              </w:rPr>
              <w:t>规格型号</w:t>
            </w:r>
          </w:p>
        </w:tc>
        <w:tc>
          <w:tcPr>
            <w:tcW w:w="1260" w:type="dxa"/>
            <w:tcBorders>
              <w:top w:val="single" w:color="auto" w:sz="4" w:space="0"/>
              <w:left w:val="nil"/>
              <w:bottom w:val="single" w:color="auto" w:sz="4" w:space="0"/>
              <w:right w:val="single" w:color="auto" w:sz="4" w:space="0"/>
            </w:tcBorders>
            <w:noWrap w:val="0"/>
            <w:vAlign w:val="center"/>
          </w:tcPr>
          <w:p w14:paraId="107652DD">
            <w:pPr>
              <w:widowControl/>
              <w:jc w:val="center"/>
              <w:rPr>
                <w:rFonts w:hint="eastAsia"/>
                <w:color w:val="000000"/>
                <w:kern w:val="0"/>
                <w:szCs w:val="21"/>
                <w:highlight w:val="none"/>
              </w:rPr>
            </w:pPr>
            <w:r>
              <w:rPr>
                <w:rFonts w:hint="eastAsia"/>
                <w:color w:val="000000"/>
                <w:kern w:val="0"/>
                <w:szCs w:val="21"/>
                <w:highlight w:val="none"/>
              </w:rPr>
              <w:t>数量</w:t>
            </w:r>
          </w:p>
        </w:tc>
        <w:tc>
          <w:tcPr>
            <w:tcW w:w="1619" w:type="dxa"/>
            <w:tcBorders>
              <w:top w:val="single" w:color="auto" w:sz="4" w:space="0"/>
              <w:left w:val="nil"/>
              <w:bottom w:val="single" w:color="auto" w:sz="4" w:space="0"/>
              <w:right w:val="single" w:color="auto" w:sz="4" w:space="0"/>
            </w:tcBorders>
            <w:noWrap w:val="0"/>
            <w:vAlign w:val="center"/>
          </w:tcPr>
          <w:p w14:paraId="6B105B3A">
            <w:pPr>
              <w:widowControl/>
              <w:jc w:val="center"/>
              <w:rPr>
                <w:color w:val="000000"/>
                <w:kern w:val="0"/>
                <w:szCs w:val="21"/>
                <w:highlight w:val="none"/>
              </w:rPr>
            </w:pPr>
            <w:r>
              <w:rPr>
                <w:rFonts w:hint="eastAsia"/>
                <w:color w:val="000000"/>
                <w:kern w:val="0"/>
                <w:szCs w:val="21"/>
                <w:highlight w:val="none"/>
              </w:rPr>
              <w:t>单价</w:t>
            </w:r>
          </w:p>
        </w:tc>
        <w:tc>
          <w:tcPr>
            <w:tcW w:w="1575" w:type="dxa"/>
            <w:tcBorders>
              <w:top w:val="single" w:color="auto" w:sz="4" w:space="0"/>
              <w:left w:val="nil"/>
              <w:bottom w:val="single" w:color="auto" w:sz="4" w:space="0"/>
              <w:right w:val="single" w:color="auto" w:sz="4" w:space="0"/>
            </w:tcBorders>
            <w:noWrap w:val="0"/>
            <w:vAlign w:val="center"/>
          </w:tcPr>
          <w:p w14:paraId="09712F56">
            <w:pPr>
              <w:widowControl/>
              <w:jc w:val="center"/>
              <w:rPr>
                <w:rFonts w:hint="eastAsia"/>
                <w:color w:val="000000"/>
                <w:kern w:val="0"/>
                <w:szCs w:val="21"/>
                <w:highlight w:val="none"/>
              </w:rPr>
            </w:pPr>
            <w:r>
              <w:rPr>
                <w:rFonts w:hint="eastAsia"/>
                <w:color w:val="000000"/>
                <w:kern w:val="0"/>
                <w:szCs w:val="21"/>
                <w:highlight w:val="none"/>
              </w:rPr>
              <w:t>合价</w:t>
            </w:r>
          </w:p>
        </w:tc>
      </w:tr>
      <w:tr w14:paraId="0003D7F8">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noWrap w:val="0"/>
            <w:vAlign w:val="center"/>
          </w:tcPr>
          <w:p w14:paraId="593FB303">
            <w:pPr>
              <w:widowControl/>
              <w:jc w:val="center"/>
              <w:rPr>
                <w:rFonts w:hint="eastAsia"/>
                <w:color w:val="000000"/>
                <w:kern w:val="0"/>
                <w:szCs w:val="21"/>
                <w:highlight w:val="none"/>
              </w:rPr>
            </w:pPr>
          </w:p>
        </w:tc>
        <w:tc>
          <w:tcPr>
            <w:tcW w:w="1890" w:type="dxa"/>
            <w:tcBorders>
              <w:top w:val="single" w:color="auto" w:sz="4" w:space="0"/>
              <w:left w:val="nil"/>
              <w:bottom w:val="single" w:color="auto" w:sz="4" w:space="0"/>
              <w:right w:val="single" w:color="auto" w:sz="4" w:space="0"/>
            </w:tcBorders>
            <w:noWrap w:val="0"/>
            <w:vAlign w:val="center"/>
          </w:tcPr>
          <w:p w14:paraId="5C5B8503">
            <w:pPr>
              <w:widowControl/>
              <w:jc w:val="center"/>
              <w:rPr>
                <w:color w:val="000000"/>
                <w:kern w:val="0"/>
                <w:szCs w:val="21"/>
                <w:highlight w:val="none"/>
              </w:rPr>
            </w:pPr>
          </w:p>
        </w:tc>
        <w:tc>
          <w:tcPr>
            <w:tcW w:w="1263" w:type="dxa"/>
            <w:tcBorders>
              <w:top w:val="single" w:color="auto" w:sz="4" w:space="0"/>
              <w:left w:val="nil"/>
              <w:bottom w:val="single" w:color="auto" w:sz="4" w:space="0"/>
              <w:right w:val="single" w:color="auto" w:sz="4" w:space="0"/>
            </w:tcBorders>
            <w:noWrap w:val="0"/>
            <w:vAlign w:val="center"/>
          </w:tcPr>
          <w:p w14:paraId="1300B313">
            <w:pPr>
              <w:widowControl/>
              <w:jc w:val="center"/>
              <w:rPr>
                <w:color w:val="000000"/>
                <w:kern w:val="0"/>
                <w:szCs w:val="21"/>
                <w:highlight w:val="none"/>
              </w:rPr>
            </w:pPr>
          </w:p>
        </w:tc>
        <w:tc>
          <w:tcPr>
            <w:tcW w:w="1260" w:type="dxa"/>
            <w:tcBorders>
              <w:top w:val="single" w:color="auto" w:sz="4" w:space="0"/>
              <w:left w:val="nil"/>
              <w:bottom w:val="single" w:color="auto" w:sz="4" w:space="0"/>
              <w:right w:val="single" w:color="auto" w:sz="4" w:space="0"/>
            </w:tcBorders>
            <w:noWrap w:val="0"/>
            <w:vAlign w:val="center"/>
          </w:tcPr>
          <w:p w14:paraId="20F484F2">
            <w:pPr>
              <w:widowControl/>
              <w:jc w:val="center"/>
              <w:rPr>
                <w:color w:val="000000"/>
                <w:kern w:val="0"/>
                <w:szCs w:val="21"/>
                <w:highlight w:val="none"/>
              </w:rPr>
            </w:pPr>
          </w:p>
        </w:tc>
        <w:tc>
          <w:tcPr>
            <w:tcW w:w="1619" w:type="dxa"/>
            <w:tcBorders>
              <w:top w:val="nil"/>
              <w:left w:val="nil"/>
              <w:bottom w:val="single" w:color="auto" w:sz="4" w:space="0"/>
              <w:right w:val="single" w:color="auto" w:sz="4" w:space="0"/>
            </w:tcBorders>
            <w:noWrap w:val="0"/>
            <w:vAlign w:val="center"/>
          </w:tcPr>
          <w:p w14:paraId="6A94E655">
            <w:pPr>
              <w:widowControl/>
              <w:jc w:val="right"/>
              <w:rPr>
                <w:color w:val="000000"/>
                <w:kern w:val="0"/>
                <w:szCs w:val="21"/>
                <w:highlight w:val="none"/>
              </w:rPr>
            </w:pPr>
          </w:p>
        </w:tc>
        <w:tc>
          <w:tcPr>
            <w:tcW w:w="1575" w:type="dxa"/>
            <w:tcBorders>
              <w:top w:val="nil"/>
              <w:left w:val="nil"/>
              <w:bottom w:val="single" w:color="auto" w:sz="4" w:space="0"/>
              <w:right w:val="single" w:color="auto" w:sz="4" w:space="0"/>
            </w:tcBorders>
            <w:noWrap w:val="0"/>
            <w:vAlign w:val="center"/>
          </w:tcPr>
          <w:p w14:paraId="33B9797C">
            <w:pPr>
              <w:widowControl/>
              <w:jc w:val="right"/>
              <w:rPr>
                <w:color w:val="000000"/>
                <w:kern w:val="0"/>
                <w:szCs w:val="21"/>
                <w:highlight w:val="none"/>
              </w:rPr>
            </w:pPr>
          </w:p>
        </w:tc>
      </w:tr>
      <w:tr w14:paraId="36AB49C4">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noWrap w:val="0"/>
            <w:vAlign w:val="center"/>
          </w:tcPr>
          <w:p w14:paraId="15B248E8">
            <w:pPr>
              <w:widowControl/>
              <w:jc w:val="center"/>
              <w:rPr>
                <w:color w:val="000000"/>
                <w:kern w:val="0"/>
                <w:szCs w:val="21"/>
                <w:highlight w:val="none"/>
              </w:rPr>
            </w:pPr>
          </w:p>
        </w:tc>
        <w:tc>
          <w:tcPr>
            <w:tcW w:w="1890" w:type="dxa"/>
            <w:tcBorders>
              <w:top w:val="single" w:color="auto" w:sz="4" w:space="0"/>
              <w:left w:val="nil"/>
              <w:bottom w:val="single" w:color="auto" w:sz="4" w:space="0"/>
              <w:right w:val="single" w:color="auto" w:sz="4" w:space="0"/>
            </w:tcBorders>
            <w:noWrap w:val="0"/>
            <w:vAlign w:val="center"/>
          </w:tcPr>
          <w:p w14:paraId="2A5F7F8D">
            <w:pPr>
              <w:widowControl/>
              <w:jc w:val="center"/>
              <w:rPr>
                <w:color w:val="000000"/>
                <w:kern w:val="0"/>
                <w:szCs w:val="21"/>
                <w:highlight w:val="none"/>
              </w:rPr>
            </w:pPr>
          </w:p>
        </w:tc>
        <w:tc>
          <w:tcPr>
            <w:tcW w:w="1263" w:type="dxa"/>
            <w:tcBorders>
              <w:top w:val="single" w:color="auto" w:sz="4" w:space="0"/>
              <w:left w:val="nil"/>
              <w:bottom w:val="single" w:color="auto" w:sz="4" w:space="0"/>
              <w:right w:val="single" w:color="auto" w:sz="4" w:space="0"/>
            </w:tcBorders>
            <w:noWrap w:val="0"/>
            <w:vAlign w:val="center"/>
          </w:tcPr>
          <w:p w14:paraId="4163B878">
            <w:pPr>
              <w:widowControl/>
              <w:jc w:val="center"/>
              <w:rPr>
                <w:color w:val="000000"/>
                <w:kern w:val="0"/>
                <w:szCs w:val="21"/>
                <w:highlight w:val="none"/>
              </w:rPr>
            </w:pPr>
          </w:p>
        </w:tc>
        <w:tc>
          <w:tcPr>
            <w:tcW w:w="1260" w:type="dxa"/>
            <w:tcBorders>
              <w:top w:val="single" w:color="auto" w:sz="4" w:space="0"/>
              <w:left w:val="nil"/>
              <w:bottom w:val="single" w:color="auto" w:sz="4" w:space="0"/>
              <w:right w:val="single" w:color="auto" w:sz="4" w:space="0"/>
            </w:tcBorders>
            <w:noWrap w:val="0"/>
            <w:vAlign w:val="center"/>
          </w:tcPr>
          <w:p w14:paraId="3B4C34B4">
            <w:pPr>
              <w:widowControl/>
              <w:jc w:val="center"/>
              <w:rPr>
                <w:color w:val="000000"/>
                <w:kern w:val="0"/>
                <w:szCs w:val="21"/>
                <w:highlight w:val="none"/>
              </w:rPr>
            </w:pPr>
          </w:p>
        </w:tc>
        <w:tc>
          <w:tcPr>
            <w:tcW w:w="1619" w:type="dxa"/>
            <w:tcBorders>
              <w:top w:val="nil"/>
              <w:left w:val="nil"/>
              <w:bottom w:val="single" w:color="auto" w:sz="4" w:space="0"/>
              <w:right w:val="single" w:color="auto" w:sz="4" w:space="0"/>
            </w:tcBorders>
            <w:noWrap w:val="0"/>
            <w:vAlign w:val="center"/>
          </w:tcPr>
          <w:p w14:paraId="000AAF19">
            <w:pPr>
              <w:widowControl/>
              <w:jc w:val="right"/>
              <w:rPr>
                <w:color w:val="000000"/>
                <w:kern w:val="0"/>
                <w:szCs w:val="21"/>
                <w:highlight w:val="none"/>
              </w:rPr>
            </w:pPr>
          </w:p>
        </w:tc>
        <w:tc>
          <w:tcPr>
            <w:tcW w:w="1575" w:type="dxa"/>
            <w:tcBorders>
              <w:top w:val="nil"/>
              <w:left w:val="nil"/>
              <w:bottom w:val="single" w:color="auto" w:sz="4" w:space="0"/>
              <w:right w:val="single" w:color="auto" w:sz="4" w:space="0"/>
            </w:tcBorders>
            <w:noWrap w:val="0"/>
            <w:vAlign w:val="center"/>
          </w:tcPr>
          <w:p w14:paraId="2C79116B">
            <w:pPr>
              <w:widowControl/>
              <w:jc w:val="right"/>
              <w:rPr>
                <w:color w:val="000000"/>
                <w:kern w:val="0"/>
                <w:szCs w:val="21"/>
                <w:highlight w:val="none"/>
              </w:rPr>
            </w:pPr>
          </w:p>
        </w:tc>
      </w:tr>
      <w:tr w14:paraId="60F172F2">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noWrap w:val="0"/>
            <w:vAlign w:val="center"/>
          </w:tcPr>
          <w:p w14:paraId="07AF9E18">
            <w:pPr>
              <w:widowControl/>
              <w:jc w:val="center"/>
              <w:rPr>
                <w:rFonts w:hint="eastAsia"/>
                <w:color w:val="000000"/>
                <w:kern w:val="0"/>
                <w:szCs w:val="21"/>
                <w:highlight w:val="none"/>
              </w:rPr>
            </w:pPr>
          </w:p>
          <w:p w14:paraId="6146AECF">
            <w:pPr>
              <w:widowControl/>
              <w:jc w:val="center"/>
              <w:rPr>
                <w:rFonts w:hint="eastAsia"/>
                <w:color w:val="000000"/>
                <w:kern w:val="0"/>
                <w:szCs w:val="21"/>
                <w:highlight w:val="none"/>
              </w:rPr>
            </w:pPr>
          </w:p>
        </w:tc>
        <w:tc>
          <w:tcPr>
            <w:tcW w:w="1890" w:type="dxa"/>
            <w:tcBorders>
              <w:top w:val="single" w:color="auto" w:sz="4" w:space="0"/>
              <w:left w:val="nil"/>
              <w:bottom w:val="single" w:color="auto" w:sz="4" w:space="0"/>
              <w:right w:val="single" w:color="auto" w:sz="4" w:space="0"/>
            </w:tcBorders>
            <w:noWrap w:val="0"/>
            <w:vAlign w:val="center"/>
          </w:tcPr>
          <w:p w14:paraId="0FD91E5D">
            <w:pPr>
              <w:widowControl/>
              <w:jc w:val="center"/>
              <w:rPr>
                <w:color w:val="000000"/>
                <w:kern w:val="0"/>
                <w:szCs w:val="21"/>
                <w:highlight w:val="none"/>
              </w:rPr>
            </w:pPr>
          </w:p>
        </w:tc>
        <w:tc>
          <w:tcPr>
            <w:tcW w:w="1263" w:type="dxa"/>
            <w:tcBorders>
              <w:top w:val="single" w:color="auto" w:sz="4" w:space="0"/>
              <w:left w:val="nil"/>
              <w:bottom w:val="single" w:color="auto" w:sz="4" w:space="0"/>
              <w:right w:val="single" w:color="auto" w:sz="4" w:space="0"/>
            </w:tcBorders>
            <w:noWrap w:val="0"/>
            <w:vAlign w:val="center"/>
          </w:tcPr>
          <w:p w14:paraId="015FDBC1">
            <w:pPr>
              <w:widowControl/>
              <w:jc w:val="center"/>
              <w:rPr>
                <w:color w:val="000000"/>
                <w:kern w:val="0"/>
                <w:szCs w:val="21"/>
                <w:highlight w:val="none"/>
              </w:rPr>
            </w:pPr>
          </w:p>
        </w:tc>
        <w:tc>
          <w:tcPr>
            <w:tcW w:w="1260" w:type="dxa"/>
            <w:tcBorders>
              <w:top w:val="single" w:color="auto" w:sz="4" w:space="0"/>
              <w:left w:val="nil"/>
              <w:bottom w:val="single" w:color="auto" w:sz="4" w:space="0"/>
              <w:right w:val="single" w:color="auto" w:sz="4" w:space="0"/>
            </w:tcBorders>
            <w:noWrap w:val="0"/>
            <w:vAlign w:val="center"/>
          </w:tcPr>
          <w:p w14:paraId="6ABB26B3">
            <w:pPr>
              <w:widowControl/>
              <w:jc w:val="center"/>
              <w:rPr>
                <w:color w:val="000000"/>
                <w:kern w:val="0"/>
                <w:szCs w:val="21"/>
                <w:highlight w:val="none"/>
              </w:rPr>
            </w:pPr>
          </w:p>
        </w:tc>
        <w:tc>
          <w:tcPr>
            <w:tcW w:w="1619" w:type="dxa"/>
            <w:tcBorders>
              <w:top w:val="nil"/>
              <w:left w:val="nil"/>
              <w:bottom w:val="single" w:color="auto" w:sz="4" w:space="0"/>
              <w:right w:val="single" w:color="auto" w:sz="4" w:space="0"/>
            </w:tcBorders>
            <w:noWrap w:val="0"/>
            <w:vAlign w:val="center"/>
          </w:tcPr>
          <w:p w14:paraId="621967F1">
            <w:pPr>
              <w:widowControl/>
              <w:jc w:val="right"/>
              <w:rPr>
                <w:color w:val="000000"/>
                <w:kern w:val="0"/>
                <w:szCs w:val="21"/>
                <w:highlight w:val="none"/>
              </w:rPr>
            </w:pPr>
          </w:p>
        </w:tc>
        <w:tc>
          <w:tcPr>
            <w:tcW w:w="1575" w:type="dxa"/>
            <w:tcBorders>
              <w:top w:val="nil"/>
              <w:left w:val="nil"/>
              <w:bottom w:val="single" w:color="auto" w:sz="4" w:space="0"/>
              <w:right w:val="single" w:color="auto" w:sz="4" w:space="0"/>
            </w:tcBorders>
            <w:noWrap w:val="0"/>
            <w:vAlign w:val="center"/>
          </w:tcPr>
          <w:p w14:paraId="1D32FF89">
            <w:pPr>
              <w:widowControl/>
              <w:jc w:val="right"/>
              <w:rPr>
                <w:color w:val="000000"/>
                <w:kern w:val="0"/>
                <w:szCs w:val="21"/>
                <w:highlight w:val="none"/>
              </w:rPr>
            </w:pPr>
          </w:p>
        </w:tc>
      </w:tr>
      <w:tr w14:paraId="23CA9185">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noWrap w:val="0"/>
            <w:vAlign w:val="center"/>
          </w:tcPr>
          <w:p w14:paraId="2304DA51">
            <w:pPr>
              <w:widowControl/>
              <w:jc w:val="center"/>
              <w:rPr>
                <w:rFonts w:hint="eastAsia"/>
                <w:color w:val="000000"/>
                <w:kern w:val="0"/>
                <w:szCs w:val="21"/>
                <w:highlight w:val="none"/>
              </w:rPr>
            </w:pPr>
          </w:p>
          <w:p w14:paraId="0514B368">
            <w:pPr>
              <w:widowControl/>
              <w:jc w:val="center"/>
              <w:rPr>
                <w:rFonts w:hint="eastAsia"/>
                <w:color w:val="000000"/>
                <w:kern w:val="0"/>
                <w:szCs w:val="21"/>
                <w:highlight w:val="none"/>
              </w:rPr>
            </w:pPr>
          </w:p>
        </w:tc>
        <w:tc>
          <w:tcPr>
            <w:tcW w:w="1890" w:type="dxa"/>
            <w:tcBorders>
              <w:top w:val="single" w:color="auto" w:sz="4" w:space="0"/>
              <w:left w:val="nil"/>
              <w:bottom w:val="single" w:color="auto" w:sz="4" w:space="0"/>
              <w:right w:val="single" w:color="auto" w:sz="4" w:space="0"/>
            </w:tcBorders>
            <w:noWrap w:val="0"/>
            <w:vAlign w:val="center"/>
          </w:tcPr>
          <w:p w14:paraId="3E79F5CC">
            <w:pPr>
              <w:widowControl/>
              <w:jc w:val="center"/>
              <w:rPr>
                <w:color w:val="000000"/>
                <w:kern w:val="0"/>
                <w:szCs w:val="21"/>
                <w:highlight w:val="none"/>
              </w:rPr>
            </w:pPr>
          </w:p>
        </w:tc>
        <w:tc>
          <w:tcPr>
            <w:tcW w:w="1263" w:type="dxa"/>
            <w:tcBorders>
              <w:top w:val="single" w:color="auto" w:sz="4" w:space="0"/>
              <w:left w:val="nil"/>
              <w:bottom w:val="single" w:color="auto" w:sz="4" w:space="0"/>
              <w:right w:val="single" w:color="auto" w:sz="4" w:space="0"/>
            </w:tcBorders>
            <w:noWrap w:val="0"/>
            <w:vAlign w:val="center"/>
          </w:tcPr>
          <w:p w14:paraId="77E6C3F2">
            <w:pPr>
              <w:widowControl/>
              <w:jc w:val="center"/>
              <w:rPr>
                <w:color w:val="000000"/>
                <w:kern w:val="0"/>
                <w:szCs w:val="21"/>
                <w:highlight w:val="none"/>
              </w:rPr>
            </w:pPr>
          </w:p>
        </w:tc>
        <w:tc>
          <w:tcPr>
            <w:tcW w:w="1260" w:type="dxa"/>
            <w:tcBorders>
              <w:top w:val="single" w:color="auto" w:sz="4" w:space="0"/>
              <w:left w:val="nil"/>
              <w:bottom w:val="single" w:color="auto" w:sz="4" w:space="0"/>
              <w:right w:val="single" w:color="auto" w:sz="4" w:space="0"/>
            </w:tcBorders>
            <w:noWrap w:val="0"/>
            <w:vAlign w:val="center"/>
          </w:tcPr>
          <w:p w14:paraId="045F8650">
            <w:pPr>
              <w:widowControl/>
              <w:jc w:val="center"/>
              <w:rPr>
                <w:color w:val="000000"/>
                <w:kern w:val="0"/>
                <w:szCs w:val="21"/>
                <w:highlight w:val="none"/>
              </w:rPr>
            </w:pPr>
          </w:p>
        </w:tc>
        <w:tc>
          <w:tcPr>
            <w:tcW w:w="1619" w:type="dxa"/>
            <w:tcBorders>
              <w:top w:val="nil"/>
              <w:left w:val="nil"/>
              <w:bottom w:val="single" w:color="auto" w:sz="4" w:space="0"/>
              <w:right w:val="single" w:color="auto" w:sz="4" w:space="0"/>
            </w:tcBorders>
            <w:noWrap w:val="0"/>
            <w:vAlign w:val="center"/>
          </w:tcPr>
          <w:p w14:paraId="662E4659">
            <w:pPr>
              <w:widowControl/>
              <w:jc w:val="right"/>
              <w:rPr>
                <w:color w:val="000000"/>
                <w:kern w:val="0"/>
                <w:szCs w:val="21"/>
                <w:highlight w:val="none"/>
              </w:rPr>
            </w:pPr>
          </w:p>
        </w:tc>
        <w:tc>
          <w:tcPr>
            <w:tcW w:w="1575" w:type="dxa"/>
            <w:tcBorders>
              <w:top w:val="nil"/>
              <w:left w:val="nil"/>
              <w:bottom w:val="single" w:color="auto" w:sz="4" w:space="0"/>
              <w:right w:val="single" w:color="auto" w:sz="4" w:space="0"/>
            </w:tcBorders>
            <w:noWrap w:val="0"/>
            <w:vAlign w:val="center"/>
          </w:tcPr>
          <w:p w14:paraId="44190C9D">
            <w:pPr>
              <w:widowControl/>
              <w:jc w:val="right"/>
              <w:rPr>
                <w:color w:val="000000"/>
                <w:kern w:val="0"/>
                <w:szCs w:val="21"/>
                <w:highlight w:val="none"/>
              </w:rPr>
            </w:pPr>
          </w:p>
        </w:tc>
      </w:tr>
      <w:tr w14:paraId="76ED71DA">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noWrap w:val="0"/>
            <w:vAlign w:val="center"/>
          </w:tcPr>
          <w:p w14:paraId="08B2BED1">
            <w:pPr>
              <w:widowControl/>
              <w:jc w:val="center"/>
              <w:rPr>
                <w:rFonts w:hint="eastAsia"/>
                <w:color w:val="000000"/>
                <w:kern w:val="0"/>
                <w:szCs w:val="21"/>
                <w:highlight w:val="none"/>
              </w:rPr>
            </w:pPr>
          </w:p>
          <w:p w14:paraId="6A3D4543">
            <w:pPr>
              <w:widowControl/>
              <w:jc w:val="center"/>
              <w:rPr>
                <w:rFonts w:hint="eastAsia"/>
                <w:color w:val="000000"/>
                <w:kern w:val="0"/>
                <w:szCs w:val="21"/>
                <w:highlight w:val="none"/>
              </w:rPr>
            </w:pPr>
          </w:p>
        </w:tc>
        <w:tc>
          <w:tcPr>
            <w:tcW w:w="1890" w:type="dxa"/>
            <w:tcBorders>
              <w:top w:val="single" w:color="auto" w:sz="4" w:space="0"/>
              <w:left w:val="nil"/>
              <w:bottom w:val="single" w:color="auto" w:sz="4" w:space="0"/>
              <w:right w:val="single" w:color="auto" w:sz="4" w:space="0"/>
            </w:tcBorders>
            <w:noWrap w:val="0"/>
            <w:vAlign w:val="center"/>
          </w:tcPr>
          <w:p w14:paraId="47C9708C">
            <w:pPr>
              <w:widowControl/>
              <w:jc w:val="center"/>
              <w:rPr>
                <w:color w:val="000000"/>
                <w:kern w:val="0"/>
                <w:szCs w:val="21"/>
                <w:highlight w:val="none"/>
              </w:rPr>
            </w:pPr>
          </w:p>
        </w:tc>
        <w:tc>
          <w:tcPr>
            <w:tcW w:w="1263" w:type="dxa"/>
            <w:tcBorders>
              <w:top w:val="single" w:color="auto" w:sz="4" w:space="0"/>
              <w:left w:val="nil"/>
              <w:bottom w:val="single" w:color="auto" w:sz="4" w:space="0"/>
              <w:right w:val="single" w:color="auto" w:sz="4" w:space="0"/>
            </w:tcBorders>
            <w:noWrap w:val="0"/>
            <w:vAlign w:val="center"/>
          </w:tcPr>
          <w:p w14:paraId="26D6F323">
            <w:pPr>
              <w:widowControl/>
              <w:jc w:val="center"/>
              <w:rPr>
                <w:color w:val="000000"/>
                <w:kern w:val="0"/>
                <w:szCs w:val="21"/>
                <w:highlight w:val="none"/>
              </w:rPr>
            </w:pPr>
          </w:p>
        </w:tc>
        <w:tc>
          <w:tcPr>
            <w:tcW w:w="1260" w:type="dxa"/>
            <w:tcBorders>
              <w:top w:val="single" w:color="auto" w:sz="4" w:space="0"/>
              <w:left w:val="nil"/>
              <w:bottom w:val="single" w:color="auto" w:sz="4" w:space="0"/>
              <w:right w:val="single" w:color="auto" w:sz="4" w:space="0"/>
            </w:tcBorders>
            <w:noWrap w:val="0"/>
            <w:vAlign w:val="center"/>
          </w:tcPr>
          <w:p w14:paraId="5B21C76F">
            <w:pPr>
              <w:widowControl/>
              <w:jc w:val="center"/>
              <w:rPr>
                <w:color w:val="000000"/>
                <w:kern w:val="0"/>
                <w:szCs w:val="21"/>
                <w:highlight w:val="none"/>
              </w:rPr>
            </w:pPr>
          </w:p>
        </w:tc>
        <w:tc>
          <w:tcPr>
            <w:tcW w:w="1619" w:type="dxa"/>
            <w:tcBorders>
              <w:top w:val="nil"/>
              <w:left w:val="nil"/>
              <w:bottom w:val="single" w:color="auto" w:sz="4" w:space="0"/>
              <w:right w:val="single" w:color="auto" w:sz="4" w:space="0"/>
            </w:tcBorders>
            <w:noWrap w:val="0"/>
            <w:vAlign w:val="center"/>
          </w:tcPr>
          <w:p w14:paraId="5201E00B">
            <w:pPr>
              <w:widowControl/>
              <w:jc w:val="right"/>
              <w:rPr>
                <w:color w:val="000000"/>
                <w:kern w:val="0"/>
                <w:szCs w:val="21"/>
                <w:highlight w:val="none"/>
              </w:rPr>
            </w:pPr>
          </w:p>
        </w:tc>
        <w:tc>
          <w:tcPr>
            <w:tcW w:w="1575" w:type="dxa"/>
            <w:tcBorders>
              <w:top w:val="nil"/>
              <w:left w:val="nil"/>
              <w:bottom w:val="single" w:color="auto" w:sz="4" w:space="0"/>
              <w:right w:val="single" w:color="auto" w:sz="4" w:space="0"/>
            </w:tcBorders>
            <w:noWrap w:val="0"/>
            <w:vAlign w:val="center"/>
          </w:tcPr>
          <w:p w14:paraId="5AC3C8DB">
            <w:pPr>
              <w:widowControl/>
              <w:jc w:val="right"/>
              <w:rPr>
                <w:color w:val="000000"/>
                <w:kern w:val="0"/>
                <w:szCs w:val="21"/>
                <w:highlight w:val="none"/>
              </w:rPr>
            </w:pPr>
          </w:p>
        </w:tc>
      </w:tr>
      <w:tr w14:paraId="72C9F59A">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noWrap w:val="0"/>
            <w:vAlign w:val="center"/>
          </w:tcPr>
          <w:p w14:paraId="410F97AF">
            <w:pPr>
              <w:widowControl/>
              <w:jc w:val="center"/>
              <w:rPr>
                <w:rFonts w:hint="eastAsia"/>
                <w:color w:val="000000"/>
                <w:kern w:val="0"/>
                <w:szCs w:val="21"/>
                <w:highlight w:val="none"/>
              </w:rPr>
            </w:pPr>
          </w:p>
          <w:p w14:paraId="4B43AC7E">
            <w:pPr>
              <w:widowControl/>
              <w:jc w:val="center"/>
              <w:rPr>
                <w:rFonts w:hint="eastAsia"/>
                <w:color w:val="000000"/>
                <w:kern w:val="0"/>
                <w:szCs w:val="21"/>
                <w:highlight w:val="none"/>
              </w:rPr>
            </w:pPr>
          </w:p>
        </w:tc>
        <w:tc>
          <w:tcPr>
            <w:tcW w:w="1890" w:type="dxa"/>
            <w:tcBorders>
              <w:top w:val="single" w:color="auto" w:sz="4" w:space="0"/>
              <w:left w:val="nil"/>
              <w:bottom w:val="single" w:color="auto" w:sz="4" w:space="0"/>
              <w:right w:val="single" w:color="auto" w:sz="4" w:space="0"/>
            </w:tcBorders>
            <w:noWrap w:val="0"/>
            <w:vAlign w:val="center"/>
          </w:tcPr>
          <w:p w14:paraId="7860941A">
            <w:pPr>
              <w:widowControl/>
              <w:jc w:val="center"/>
              <w:rPr>
                <w:color w:val="000000"/>
                <w:kern w:val="0"/>
                <w:szCs w:val="21"/>
                <w:highlight w:val="none"/>
              </w:rPr>
            </w:pPr>
          </w:p>
        </w:tc>
        <w:tc>
          <w:tcPr>
            <w:tcW w:w="1263" w:type="dxa"/>
            <w:tcBorders>
              <w:top w:val="single" w:color="auto" w:sz="4" w:space="0"/>
              <w:left w:val="nil"/>
              <w:bottom w:val="single" w:color="auto" w:sz="4" w:space="0"/>
              <w:right w:val="single" w:color="auto" w:sz="4" w:space="0"/>
            </w:tcBorders>
            <w:noWrap w:val="0"/>
            <w:vAlign w:val="center"/>
          </w:tcPr>
          <w:p w14:paraId="7B562697">
            <w:pPr>
              <w:widowControl/>
              <w:jc w:val="center"/>
              <w:rPr>
                <w:color w:val="000000"/>
                <w:kern w:val="0"/>
                <w:szCs w:val="21"/>
                <w:highlight w:val="none"/>
              </w:rPr>
            </w:pPr>
          </w:p>
        </w:tc>
        <w:tc>
          <w:tcPr>
            <w:tcW w:w="1260" w:type="dxa"/>
            <w:tcBorders>
              <w:top w:val="single" w:color="auto" w:sz="4" w:space="0"/>
              <w:left w:val="nil"/>
              <w:bottom w:val="single" w:color="auto" w:sz="4" w:space="0"/>
              <w:right w:val="single" w:color="auto" w:sz="4" w:space="0"/>
            </w:tcBorders>
            <w:noWrap w:val="0"/>
            <w:vAlign w:val="center"/>
          </w:tcPr>
          <w:p w14:paraId="5CFF00C4">
            <w:pPr>
              <w:widowControl/>
              <w:jc w:val="center"/>
              <w:rPr>
                <w:color w:val="000000"/>
                <w:kern w:val="0"/>
                <w:szCs w:val="21"/>
                <w:highlight w:val="none"/>
              </w:rPr>
            </w:pPr>
          </w:p>
        </w:tc>
        <w:tc>
          <w:tcPr>
            <w:tcW w:w="1619" w:type="dxa"/>
            <w:tcBorders>
              <w:top w:val="nil"/>
              <w:left w:val="nil"/>
              <w:bottom w:val="single" w:color="auto" w:sz="4" w:space="0"/>
              <w:right w:val="single" w:color="auto" w:sz="4" w:space="0"/>
            </w:tcBorders>
            <w:noWrap w:val="0"/>
            <w:vAlign w:val="center"/>
          </w:tcPr>
          <w:p w14:paraId="398FCA03">
            <w:pPr>
              <w:widowControl/>
              <w:jc w:val="right"/>
              <w:rPr>
                <w:color w:val="000000"/>
                <w:kern w:val="0"/>
                <w:szCs w:val="21"/>
                <w:highlight w:val="none"/>
              </w:rPr>
            </w:pPr>
          </w:p>
        </w:tc>
        <w:tc>
          <w:tcPr>
            <w:tcW w:w="1575" w:type="dxa"/>
            <w:tcBorders>
              <w:top w:val="nil"/>
              <w:left w:val="nil"/>
              <w:bottom w:val="single" w:color="auto" w:sz="4" w:space="0"/>
              <w:right w:val="single" w:color="auto" w:sz="4" w:space="0"/>
            </w:tcBorders>
            <w:noWrap w:val="0"/>
            <w:vAlign w:val="center"/>
          </w:tcPr>
          <w:p w14:paraId="24A31F17">
            <w:pPr>
              <w:widowControl/>
              <w:jc w:val="right"/>
              <w:rPr>
                <w:color w:val="000000"/>
                <w:kern w:val="0"/>
                <w:szCs w:val="21"/>
                <w:highlight w:val="none"/>
              </w:rPr>
            </w:pPr>
          </w:p>
        </w:tc>
      </w:tr>
      <w:tr w14:paraId="1E33A4F6">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noWrap w:val="0"/>
            <w:vAlign w:val="center"/>
          </w:tcPr>
          <w:p w14:paraId="7F599144">
            <w:pPr>
              <w:widowControl/>
              <w:jc w:val="center"/>
              <w:rPr>
                <w:rFonts w:hint="eastAsia"/>
                <w:color w:val="000000"/>
                <w:kern w:val="0"/>
                <w:szCs w:val="21"/>
                <w:highlight w:val="none"/>
              </w:rPr>
            </w:pPr>
          </w:p>
        </w:tc>
        <w:tc>
          <w:tcPr>
            <w:tcW w:w="1890" w:type="dxa"/>
            <w:tcBorders>
              <w:top w:val="single" w:color="auto" w:sz="4" w:space="0"/>
              <w:left w:val="nil"/>
              <w:bottom w:val="single" w:color="auto" w:sz="4" w:space="0"/>
              <w:right w:val="single" w:color="auto" w:sz="4" w:space="0"/>
            </w:tcBorders>
            <w:noWrap w:val="0"/>
            <w:vAlign w:val="center"/>
          </w:tcPr>
          <w:p w14:paraId="2569E12F">
            <w:pPr>
              <w:widowControl/>
              <w:jc w:val="center"/>
              <w:rPr>
                <w:color w:val="000000"/>
                <w:kern w:val="0"/>
                <w:szCs w:val="21"/>
                <w:highlight w:val="none"/>
              </w:rPr>
            </w:pPr>
          </w:p>
        </w:tc>
        <w:tc>
          <w:tcPr>
            <w:tcW w:w="1263" w:type="dxa"/>
            <w:tcBorders>
              <w:top w:val="single" w:color="auto" w:sz="4" w:space="0"/>
              <w:left w:val="nil"/>
              <w:bottom w:val="single" w:color="auto" w:sz="4" w:space="0"/>
              <w:right w:val="single" w:color="auto" w:sz="4" w:space="0"/>
            </w:tcBorders>
            <w:noWrap w:val="0"/>
            <w:vAlign w:val="center"/>
          </w:tcPr>
          <w:p w14:paraId="3B184AB1">
            <w:pPr>
              <w:widowControl/>
              <w:jc w:val="center"/>
              <w:rPr>
                <w:color w:val="000000"/>
                <w:kern w:val="0"/>
                <w:szCs w:val="21"/>
                <w:highlight w:val="none"/>
              </w:rPr>
            </w:pPr>
          </w:p>
        </w:tc>
        <w:tc>
          <w:tcPr>
            <w:tcW w:w="1260" w:type="dxa"/>
            <w:tcBorders>
              <w:top w:val="single" w:color="auto" w:sz="4" w:space="0"/>
              <w:left w:val="nil"/>
              <w:bottom w:val="single" w:color="auto" w:sz="4" w:space="0"/>
              <w:right w:val="single" w:color="auto" w:sz="4" w:space="0"/>
            </w:tcBorders>
            <w:noWrap w:val="0"/>
            <w:vAlign w:val="center"/>
          </w:tcPr>
          <w:p w14:paraId="43A08840">
            <w:pPr>
              <w:widowControl/>
              <w:jc w:val="center"/>
              <w:rPr>
                <w:color w:val="000000"/>
                <w:kern w:val="0"/>
                <w:szCs w:val="21"/>
                <w:highlight w:val="none"/>
              </w:rPr>
            </w:pPr>
          </w:p>
        </w:tc>
        <w:tc>
          <w:tcPr>
            <w:tcW w:w="1619" w:type="dxa"/>
            <w:tcBorders>
              <w:top w:val="nil"/>
              <w:left w:val="nil"/>
              <w:bottom w:val="single" w:color="auto" w:sz="4" w:space="0"/>
              <w:right w:val="single" w:color="auto" w:sz="4" w:space="0"/>
            </w:tcBorders>
            <w:noWrap w:val="0"/>
            <w:vAlign w:val="center"/>
          </w:tcPr>
          <w:p w14:paraId="37D341AD">
            <w:pPr>
              <w:widowControl/>
              <w:jc w:val="right"/>
              <w:rPr>
                <w:color w:val="000000"/>
                <w:kern w:val="0"/>
                <w:szCs w:val="21"/>
                <w:highlight w:val="none"/>
              </w:rPr>
            </w:pPr>
          </w:p>
        </w:tc>
        <w:tc>
          <w:tcPr>
            <w:tcW w:w="1575" w:type="dxa"/>
            <w:tcBorders>
              <w:top w:val="nil"/>
              <w:left w:val="nil"/>
              <w:bottom w:val="single" w:color="auto" w:sz="4" w:space="0"/>
              <w:right w:val="single" w:color="auto" w:sz="4" w:space="0"/>
            </w:tcBorders>
            <w:noWrap w:val="0"/>
            <w:vAlign w:val="center"/>
          </w:tcPr>
          <w:p w14:paraId="2A190F61">
            <w:pPr>
              <w:widowControl/>
              <w:jc w:val="right"/>
              <w:rPr>
                <w:color w:val="000000"/>
                <w:kern w:val="0"/>
                <w:szCs w:val="21"/>
                <w:highlight w:val="none"/>
              </w:rPr>
            </w:pPr>
          </w:p>
        </w:tc>
      </w:tr>
      <w:tr w14:paraId="69DC39D3">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noWrap w:val="0"/>
            <w:vAlign w:val="center"/>
          </w:tcPr>
          <w:p w14:paraId="00C21C0C">
            <w:pPr>
              <w:widowControl/>
              <w:jc w:val="center"/>
              <w:rPr>
                <w:rFonts w:hint="eastAsia"/>
                <w:color w:val="000000"/>
                <w:kern w:val="0"/>
                <w:szCs w:val="21"/>
                <w:highlight w:val="none"/>
              </w:rPr>
            </w:pPr>
          </w:p>
          <w:p w14:paraId="3941457D">
            <w:pPr>
              <w:widowControl/>
              <w:jc w:val="center"/>
              <w:rPr>
                <w:rFonts w:hint="eastAsia"/>
                <w:color w:val="000000"/>
                <w:kern w:val="0"/>
                <w:szCs w:val="21"/>
                <w:highlight w:val="none"/>
              </w:rPr>
            </w:pPr>
          </w:p>
        </w:tc>
        <w:tc>
          <w:tcPr>
            <w:tcW w:w="1890" w:type="dxa"/>
            <w:tcBorders>
              <w:top w:val="single" w:color="auto" w:sz="4" w:space="0"/>
              <w:left w:val="nil"/>
              <w:bottom w:val="single" w:color="auto" w:sz="4" w:space="0"/>
              <w:right w:val="single" w:color="auto" w:sz="4" w:space="0"/>
            </w:tcBorders>
            <w:noWrap w:val="0"/>
            <w:vAlign w:val="center"/>
          </w:tcPr>
          <w:p w14:paraId="66F7382F">
            <w:pPr>
              <w:widowControl/>
              <w:jc w:val="center"/>
              <w:rPr>
                <w:color w:val="000000"/>
                <w:kern w:val="0"/>
                <w:szCs w:val="21"/>
                <w:highlight w:val="none"/>
              </w:rPr>
            </w:pPr>
          </w:p>
        </w:tc>
        <w:tc>
          <w:tcPr>
            <w:tcW w:w="1263" w:type="dxa"/>
            <w:tcBorders>
              <w:top w:val="single" w:color="auto" w:sz="4" w:space="0"/>
              <w:left w:val="nil"/>
              <w:bottom w:val="single" w:color="auto" w:sz="4" w:space="0"/>
              <w:right w:val="single" w:color="auto" w:sz="4" w:space="0"/>
            </w:tcBorders>
            <w:noWrap w:val="0"/>
            <w:vAlign w:val="center"/>
          </w:tcPr>
          <w:p w14:paraId="5DDA13A5">
            <w:pPr>
              <w:widowControl/>
              <w:jc w:val="center"/>
              <w:rPr>
                <w:color w:val="000000"/>
                <w:kern w:val="0"/>
                <w:szCs w:val="21"/>
                <w:highlight w:val="none"/>
              </w:rPr>
            </w:pPr>
          </w:p>
        </w:tc>
        <w:tc>
          <w:tcPr>
            <w:tcW w:w="1260" w:type="dxa"/>
            <w:tcBorders>
              <w:top w:val="single" w:color="auto" w:sz="4" w:space="0"/>
              <w:left w:val="nil"/>
              <w:bottom w:val="single" w:color="auto" w:sz="4" w:space="0"/>
              <w:right w:val="single" w:color="auto" w:sz="4" w:space="0"/>
            </w:tcBorders>
            <w:noWrap w:val="0"/>
            <w:vAlign w:val="center"/>
          </w:tcPr>
          <w:p w14:paraId="3BB69035">
            <w:pPr>
              <w:widowControl/>
              <w:jc w:val="center"/>
              <w:rPr>
                <w:color w:val="000000"/>
                <w:kern w:val="0"/>
                <w:szCs w:val="21"/>
                <w:highlight w:val="none"/>
              </w:rPr>
            </w:pPr>
          </w:p>
        </w:tc>
        <w:tc>
          <w:tcPr>
            <w:tcW w:w="1619" w:type="dxa"/>
            <w:tcBorders>
              <w:top w:val="nil"/>
              <w:left w:val="nil"/>
              <w:bottom w:val="single" w:color="auto" w:sz="4" w:space="0"/>
              <w:right w:val="single" w:color="auto" w:sz="4" w:space="0"/>
            </w:tcBorders>
            <w:noWrap w:val="0"/>
            <w:vAlign w:val="center"/>
          </w:tcPr>
          <w:p w14:paraId="2C7E4DA0">
            <w:pPr>
              <w:widowControl/>
              <w:jc w:val="right"/>
              <w:rPr>
                <w:color w:val="000000"/>
                <w:kern w:val="0"/>
                <w:szCs w:val="21"/>
                <w:highlight w:val="none"/>
              </w:rPr>
            </w:pPr>
          </w:p>
        </w:tc>
        <w:tc>
          <w:tcPr>
            <w:tcW w:w="1575" w:type="dxa"/>
            <w:tcBorders>
              <w:top w:val="nil"/>
              <w:left w:val="nil"/>
              <w:bottom w:val="single" w:color="auto" w:sz="4" w:space="0"/>
              <w:right w:val="single" w:color="auto" w:sz="4" w:space="0"/>
            </w:tcBorders>
            <w:noWrap w:val="0"/>
            <w:vAlign w:val="center"/>
          </w:tcPr>
          <w:p w14:paraId="03868AB6">
            <w:pPr>
              <w:widowControl/>
              <w:jc w:val="right"/>
              <w:rPr>
                <w:color w:val="000000"/>
                <w:kern w:val="0"/>
                <w:szCs w:val="21"/>
                <w:highlight w:val="none"/>
              </w:rPr>
            </w:pPr>
          </w:p>
        </w:tc>
      </w:tr>
      <w:tr w14:paraId="73BCB181">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noWrap w:val="0"/>
            <w:vAlign w:val="center"/>
          </w:tcPr>
          <w:p w14:paraId="47B4B3AB">
            <w:pPr>
              <w:widowControl/>
              <w:jc w:val="center"/>
              <w:rPr>
                <w:rFonts w:hint="eastAsia"/>
                <w:color w:val="000000"/>
                <w:kern w:val="0"/>
                <w:szCs w:val="21"/>
                <w:highlight w:val="none"/>
              </w:rPr>
            </w:pPr>
          </w:p>
          <w:p w14:paraId="1253B799">
            <w:pPr>
              <w:widowControl/>
              <w:jc w:val="center"/>
              <w:rPr>
                <w:rFonts w:hint="eastAsia"/>
                <w:color w:val="000000"/>
                <w:kern w:val="0"/>
                <w:szCs w:val="21"/>
                <w:highlight w:val="none"/>
              </w:rPr>
            </w:pPr>
          </w:p>
        </w:tc>
        <w:tc>
          <w:tcPr>
            <w:tcW w:w="1890" w:type="dxa"/>
            <w:tcBorders>
              <w:top w:val="single" w:color="auto" w:sz="4" w:space="0"/>
              <w:left w:val="nil"/>
              <w:bottom w:val="single" w:color="auto" w:sz="4" w:space="0"/>
              <w:right w:val="single" w:color="auto" w:sz="4" w:space="0"/>
            </w:tcBorders>
            <w:noWrap w:val="0"/>
            <w:vAlign w:val="center"/>
          </w:tcPr>
          <w:p w14:paraId="6F6075F0">
            <w:pPr>
              <w:widowControl/>
              <w:jc w:val="center"/>
              <w:rPr>
                <w:color w:val="000000"/>
                <w:kern w:val="0"/>
                <w:szCs w:val="21"/>
                <w:highlight w:val="none"/>
              </w:rPr>
            </w:pPr>
          </w:p>
        </w:tc>
        <w:tc>
          <w:tcPr>
            <w:tcW w:w="1263" w:type="dxa"/>
            <w:tcBorders>
              <w:top w:val="single" w:color="auto" w:sz="4" w:space="0"/>
              <w:left w:val="nil"/>
              <w:bottom w:val="single" w:color="auto" w:sz="4" w:space="0"/>
              <w:right w:val="single" w:color="auto" w:sz="4" w:space="0"/>
            </w:tcBorders>
            <w:noWrap w:val="0"/>
            <w:vAlign w:val="center"/>
          </w:tcPr>
          <w:p w14:paraId="6DF34ABD">
            <w:pPr>
              <w:widowControl/>
              <w:jc w:val="center"/>
              <w:rPr>
                <w:color w:val="000000"/>
                <w:kern w:val="0"/>
                <w:szCs w:val="21"/>
                <w:highlight w:val="none"/>
              </w:rPr>
            </w:pPr>
          </w:p>
        </w:tc>
        <w:tc>
          <w:tcPr>
            <w:tcW w:w="1260" w:type="dxa"/>
            <w:tcBorders>
              <w:top w:val="single" w:color="auto" w:sz="4" w:space="0"/>
              <w:left w:val="nil"/>
              <w:bottom w:val="single" w:color="auto" w:sz="4" w:space="0"/>
              <w:right w:val="single" w:color="auto" w:sz="4" w:space="0"/>
            </w:tcBorders>
            <w:noWrap w:val="0"/>
            <w:vAlign w:val="center"/>
          </w:tcPr>
          <w:p w14:paraId="16765401">
            <w:pPr>
              <w:widowControl/>
              <w:jc w:val="center"/>
              <w:rPr>
                <w:color w:val="000000"/>
                <w:kern w:val="0"/>
                <w:szCs w:val="21"/>
                <w:highlight w:val="none"/>
              </w:rPr>
            </w:pPr>
          </w:p>
        </w:tc>
        <w:tc>
          <w:tcPr>
            <w:tcW w:w="1619" w:type="dxa"/>
            <w:tcBorders>
              <w:top w:val="nil"/>
              <w:left w:val="nil"/>
              <w:bottom w:val="single" w:color="auto" w:sz="4" w:space="0"/>
              <w:right w:val="single" w:color="auto" w:sz="4" w:space="0"/>
            </w:tcBorders>
            <w:noWrap w:val="0"/>
            <w:vAlign w:val="center"/>
          </w:tcPr>
          <w:p w14:paraId="57C44347">
            <w:pPr>
              <w:widowControl/>
              <w:jc w:val="right"/>
              <w:rPr>
                <w:color w:val="000000"/>
                <w:kern w:val="0"/>
                <w:szCs w:val="21"/>
                <w:highlight w:val="none"/>
              </w:rPr>
            </w:pPr>
          </w:p>
        </w:tc>
        <w:tc>
          <w:tcPr>
            <w:tcW w:w="1575" w:type="dxa"/>
            <w:tcBorders>
              <w:top w:val="nil"/>
              <w:left w:val="nil"/>
              <w:bottom w:val="single" w:color="auto" w:sz="4" w:space="0"/>
              <w:right w:val="single" w:color="auto" w:sz="4" w:space="0"/>
            </w:tcBorders>
            <w:noWrap w:val="0"/>
            <w:vAlign w:val="center"/>
          </w:tcPr>
          <w:p w14:paraId="05773F93">
            <w:pPr>
              <w:widowControl/>
              <w:jc w:val="right"/>
              <w:rPr>
                <w:color w:val="000000"/>
                <w:kern w:val="0"/>
                <w:szCs w:val="21"/>
                <w:highlight w:val="none"/>
              </w:rPr>
            </w:pPr>
          </w:p>
        </w:tc>
      </w:tr>
      <w:tr w14:paraId="4A28DFF9">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noWrap w:val="0"/>
            <w:vAlign w:val="center"/>
          </w:tcPr>
          <w:p w14:paraId="533A9638">
            <w:pPr>
              <w:widowControl/>
              <w:jc w:val="center"/>
              <w:rPr>
                <w:rFonts w:hint="eastAsia"/>
                <w:color w:val="000000"/>
                <w:kern w:val="0"/>
                <w:szCs w:val="21"/>
                <w:highlight w:val="none"/>
              </w:rPr>
            </w:pPr>
          </w:p>
          <w:p w14:paraId="36628348">
            <w:pPr>
              <w:widowControl/>
              <w:jc w:val="center"/>
              <w:rPr>
                <w:rFonts w:hint="eastAsia"/>
                <w:color w:val="000000"/>
                <w:kern w:val="0"/>
                <w:szCs w:val="21"/>
                <w:highlight w:val="none"/>
              </w:rPr>
            </w:pPr>
          </w:p>
        </w:tc>
        <w:tc>
          <w:tcPr>
            <w:tcW w:w="1890" w:type="dxa"/>
            <w:tcBorders>
              <w:top w:val="single" w:color="auto" w:sz="4" w:space="0"/>
              <w:left w:val="nil"/>
              <w:bottom w:val="single" w:color="auto" w:sz="4" w:space="0"/>
              <w:right w:val="single" w:color="auto" w:sz="4" w:space="0"/>
            </w:tcBorders>
            <w:noWrap w:val="0"/>
            <w:vAlign w:val="center"/>
          </w:tcPr>
          <w:p w14:paraId="6AFF9059">
            <w:pPr>
              <w:widowControl/>
              <w:jc w:val="center"/>
              <w:rPr>
                <w:color w:val="000000"/>
                <w:kern w:val="0"/>
                <w:szCs w:val="21"/>
                <w:highlight w:val="none"/>
              </w:rPr>
            </w:pPr>
          </w:p>
        </w:tc>
        <w:tc>
          <w:tcPr>
            <w:tcW w:w="1263" w:type="dxa"/>
            <w:tcBorders>
              <w:top w:val="single" w:color="auto" w:sz="4" w:space="0"/>
              <w:left w:val="nil"/>
              <w:bottom w:val="single" w:color="auto" w:sz="4" w:space="0"/>
              <w:right w:val="single" w:color="auto" w:sz="4" w:space="0"/>
            </w:tcBorders>
            <w:noWrap w:val="0"/>
            <w:vAlign w:val="center"/>
          </w:tcPr>
          <w:p w14:paraId="5EC2F865">
            <w:pPr>
              <w:widowControl/>
              <w:jc w:val="center"/>
              <w:rPr>
                <w:color w:val="000000"/>
                <w:kern w:val="0"/>
                <w:szCs w:val="21"/>
                <w:highlight w:val="none"/>
              </w:rPr>
            </w:pPr>
          </w:p>
        </w:tc>
        <w:tc>
          <w:tcPr>
            <w:tcW w:w="1260" w:type="dxa"/>
            <w:tcBorders>
              <w:top w:val="single" w:color="auto" w:sz="4" w:space="0"/>
              <w:left w:val="nil"/>
              <w:bottom w:val="single" w:color="auto" w:sz="4" w:space="0"/>
              <w:right w:val="single" w:color="auto" w:sz="4" w:space="0"/>
            </w:tcBorders>
            <w:noWrap w:val="0"/>
            <w:vAlign w:val="center"/>
          </w:tcPr>
          <w:p w14:paraId="53C4E7F2">
            <w:pPr>
              <w:widowControl/>
              <w:jc w:val="center"/>
              <w:rPr>
                <w:color w:val="000000"/>
                <w:kern w:val="0"/>
                <w:szCs w:val="21"/>
                <w:highlight w:val="none"/>
              </w:rPr>
            </w:pPr>
          </w:p>
        </w:tc>
        <w:tc>
          <w:tcPr>
            <w:tcW w:w="1619" w:type="dxa"/>
            <w:tcBorders>
              <w:top w:val="nil"/>
              <w:left w:val="nil"/>
              <w:bottom w:val="single" w:color="auto" w:sz="4" w:space="0"/>
              <w:right w:val="single" w:color="auto" w:sz="4" w:space="0"/>
            </w:tcBorders>
            <w:noWrap w:val="0"/>
            <w:vAlign w:val="center"/>
          </w:tcPr>
          <w:p w14:paraId="31AD866F">
            <w:pPr>
              <w:widowControl/>
              <w:jc w:val="right"/>
              <w:rPr>
                <w:color w:val="000000"/>
                <w:kern w:val="0"/>
                <w:szCs w:val="21"/>
                <w:highlight w:val="none"/>
              </w:rPr>
            </w:pPr>
          </w:p>
        </w:tc>
        <w:tc>
          <w:tcPr>
            <w:tcW w:w="1575" w:type="dxa"/>
            <w:tcBorders>
              <w:top w:val="nil"/>
              <w:left w:val="nil"/>
              <w:bottom w:val="single" w:color="auto" w:sz="4" w:space="0"/>
              <w:right w:val="single" w:color="auto" w:sz="4" w:space="0"/>
            </w:tcBorders>
            <w:noWrap w:val="0"/>
            <w:vAlign w:val="center"/>
          </w:tcPr>
          <w:p w14:paraId="69121DCC">
            <w:pPr>
              <w:widowControl/>
              <w:jc w:val="right"/>
              <w:rPr>
                <w:color w:val="000000"/>
                <w:kern w:val="0"/>
                <w:szCs w:val="21"/>
                <w:highlight w:val="none"/>
              </w:rPr>
            </w:pPr>
          </w:p>
        </w:tc>
      </w:tr>
      <w:tr w14:paraId="084EC31A">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noWrap w:val="0"/>
            <w:vAlign w:val="center"/>
          </w:tcPr>
          <w:p w14:paraId="1425F2E8">
            <w:pPr>
              <w:widowControl/>
              <w:jc w:val="center"/>
              <w:rPr>
                <w:rFonts w:hint="eastAsia"/>
                <w:color w:val="000000"/>
                <w:kern w:val="0"/>
                <w:szCs w:val="21"/>
                <w:highlight w:val="none"/>
              </w:rPr>
            </w:pPr>
          </w:p>
        </w:tc>
        <w:tc>
          <w:tcPr>
            <w:tcW w:w="1890" w:type="dxa"/>
            <w:tcBorders>
              <w:top w:val="single" w:color="auto" w:sz="4" w:space="0"/>
              <w:left w:val="nil"/>
              <w:bottom w:val="single" w:color="auto" w:sz="4" w:space="0"/>
              <w:right w:val="single" w:color="auto" w:sz="4" w:space="0"/>
            </w:tcBorders>
            <w:noWrap w:val="0"/>
            <w:vAlign w:val="center"/>
          </w:tcPr>
          <w:p w14:paraId="142D1DF5">
            <w:pPr>
              <w:widowControl/>
              <w:jc w:val="center"/>
              <w:rPr>
                <w:color w:val="000000"/>
                <w:kern w:val="0"/>
                <w:szCs w:val="21"/>
                <w:highlight w:val="none"/>
              </w:rPr>
            </w:pPr>
          </w:p>
        </w:tc>
        <w:tc>
          <w:tcPr>
            <w:tcW w:w="1263" w:type="dxa"/>
            <w:tcBorders>
              <w:top w:val="single" w:color="auto" w:sz="4" w:space="0"/>
              <w:left w:val="nil"/>
              <w:bottom w:val="single" w:color="auto" w:sz="4" w:space="0"/>
              <w:right w:val="single" w:color="auto" w:sz="4" w:space="0"/>
            </w:tcBorders>
            <w:noWrap w:val="0"/>
            <w:vAlign w:val="center"/>
          </w:tcPr>
          <w:p w14:paraId="32F0A2B8">
            <w:pPr>
              <w:widowControl/>
              <w:jc w:val="center"/>
              <w:rPr>
                <w:color w:val="000000"/>
                <w:kern w:val="0"/>
                <w:szCs w:val="21"/>
                <w:highlight w:val="none"/>
              </w:rPr>
            </w:pPr>
          </w:p>
        </w:tc>
        <w:tc>
          <w:tcPr>
            <w:tcW w:w="1260" w:type="dxa"/>
            <w:tcBorders>
              <w:top w:val="single" w:color="auto" w:sz="4" w:space="0"/>
              <w:left w:val="nil"/>
              <w:bottom w:val="single" w:color="auto" w:sz="4" w:space="0"/>
              <w:right w:val="single" w:color="auto" w:sz="4" w:space="0"/>
            </w:tcBorders>
            <w:noWrap w:val="0"/>
            <w:vAlign w:val="center"/>
          </w:tcPr>
          <w:p w14:paraId="7A12312B">
            <w:pPr>
              <w:widowControl/>
              <w:jc w:val="center"/>
              <w:rPr>
                <w:color w:val="000000"/>
                <w:kern w:val="0"/>
                <w:szCs w:val="21"/>
                <w:highlight w:val="none"/>
              </w:rPr>
            </w:pPr>
          </w:p>
        </w:tc>
        <w:tc>
          <w:tcPr>
            <w:tcW w:w="1619" w:type="dxa"/>
            <w:tcBorders>
              <w:top w:val="nil"/>
              <w:left w:val="nil"/>
              <w:bottom w:val="single" w:color="auto" w:sz="4" w:space="0"/>
              <w:right w:val="single" w:color="auto" w:sz="4" w:space="0"/>
            </w:tcBorders>
            <w:noWrap w:val="0"/>
            <w:vAlign w:val="center"/>
          </w:tcPr>
          <w:p w14:paraId="6B88C946">
            <w:pPr>
              <w:widowControl/>
              <w:jc w:val="right"/>
              <w:rPr>
                <w:color w:val="000000"/>
                <w:kern w:val="0"/>
                <w:szCs w:val="21"/>
                <w:highlight w:val="none"/>
              </w:rPr>
            </w:pPr>
          </w:p>
        </w:tc>
        <w:tc>
          <w:tcPr>
            <w:tcW w:w="1575" w:type="dxa"/>
            <w:tcBorders>
              <w:top w:val="nil"/>
              <w:left w:val="nil"/>
              <w:bottom w:val="single" w:color="auto" w:sz="4" w:space="0"/>
              <w:right w:val="single" w:color="auto" w:sz="4" w:space="0"/>
            </w:tcBorders>
            <w:noWrap w:val="0"/>
            <w:vAlign w:val="center"/>
          </w:tcPr>
          <w:p w14:paraId="7923A141">
            <w:pPr>
              <w:widowControl/>
              <w:jc w:val="right"/>
              <w:rPr>
                <w:color w:val="000000"/>
                <w:kern w:val="0"/>
                <w:szCs w:val="21"/>
                <w:highlight w:val="none"/>
              </w:rPr>
            </w:pPr>
          </w:p>
        </w:tc>
      </w:tr>
      <w:tr w14:paraId="4091D2CD">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noWrap w:val="0"/>
            <w:vAlign w:val="center"/>
          </w:tcPr>
          <w:p w14:paraId="2D66D413">
            <w:pPr>
              <w:widowControl/>
              <w:jc w:val="center"/>
              <w:rPr>
                <w:rFonts w:hint="eastAsia"/>
                <w:color w:val="000000"/>
                <w:kern w:val="0"/>
                <w:szCs w:val="21"/>
                <w:highlight w:val="none"/>
              </w:rPr>
            </w:pPr>
          </w:p>
        </w:tc>
        <w:tc>
          <w:tcPr>
            <w:tcW w:w="1890" w:type="dxa"/>
            <w:tcBorders>
              <w:top w:val="single" w:color="auto" w:sz="4" w:space="0"/>
              <w:left w:val="nil"/>
              <w:bottom w:val="single" w:color="auto" w:sz="4" w:space="0"/>
              <w:right w:val="single" w:color="auto" w:sz="4" w:space="0"/>
            </w:tcBorders>
            <w:noWrap w:val="0"/>
            <w:vAlign w:val="center"/>
          </w:tcPr>
          <w:p w14:paraId="089A60A5">
            <w:pPr>
              <w:widowControl/>
              <w:jc w:val="center"/>
              <w:rPr>
                <w:color w:val="000000"/>
                <w:kern w:val="0"/>
                <w:szCs w:val="21"/>
                <w:highlight w:val="none"/>
              </w:rPr>
            </w:pPr>
          </w:p>
        </w:tc>
        <w:tc>
          <w:tcPr>
            <w:tcW w:w="1263" w:type="dxa"/>
            <w:tcBorders>
              <w:top w:val="single" w:color="auto" w:sz="4" w:space="0"/>
              <w:left w:val="nil"/>
              <w:bottom w:val="single" w:color="auto" w:sz="4" w:space="0"/>
              <w:right w:val="single" w:color="auto" w:sz="4" w:space="0"/>
            </w:tcBorders>
            <w:noWrap w:val="0"/>
            <w:vAlign w:val="center"/>
          </w:tcPr>
          <w:p w14:paraId="6350A207">
            <w:pPr>
              <w:widowControl/>
              <w:jc w:val="center"/>
              <w:rPr>
                <w:color w:val="000000"/>
                <w:kern w:val="0"/>
                <w:szCs w:val="21"/>
                <w:highlight w:val="none"/>
              </w:rPr>
            </w:pPr>
          </w:p>
        </w:tc>
        <w:tc>
          <w:tcPr>
            <w:tcW w:w="1260" w:type="dxa"/>
            <w:tcBorders>
              <w:top w:val="single" w:color="auto" w:sz="4" w:space="0"/>
              <w:left w:val="nil"/>
              <w:bottom w:val="single" w:color="auto" w:sz="4" w:space="0"/>
              <w:right w:val="single" w:color="auto" w:sz="4" w:space="0"/>
            </w:tcBorders>
            <w:noWrap w:val="0"/>
            <w:vAlign w:val="center"/>
          </w:tcPr>
          <w:p w14:paraId="5425D37F">
            <w:pPr>
              <w:widowControl/>
              <w:jc w:val="center"/>
              <w:rPr>
                <w:color w:val="000000"/>
                <w:kern w:val="0"/>
                <w:szCs w:val="21"/>
                <w:highlight w:val="none"/>
              </w:rPr>
            </w:pPr>
          </w:p>
        </w:tc>
        <w:tc>
          <w:tcPr>
            <w:tcW w:w="1619" w:type="dxa"/>
            <w:tcBorders>
              <w:top w:val="nil"/>
              <w:left w:val="nil"/>
              <w:bottom w:val="single" w:color="auto" w:sz="4" w:space="0"/>
              <w:right w:val="single" w:color="auto" w:sz="4" w:space="0"/>
            </w:tcBorders>
            <w:noWrap w:val="0"/>
            <w:vAlign w:val="center"/>
          </w:tcPr>
          <w:p w14:paraId="1520FC8D">
            <w:pPr>
              <w:widowControl/>
              <w:jc w:val="right"/>
              <w:rPr>
                <w:color w:val="000000"/>
                <w:kern w:val="0"/>
                <w:szCs w:val="21"/>
                <w:highlight w:val="none"/>
              </w:rPr>
            </w:pPr>
          </w:p>
        </w:tc>
        <w:tc>
          <w:tcPr>
            <w:tcW w:w="1575" w:type="dxa"/>
            <w:tcBorders>
              <w:top w:val="nil"/>
              <w:left w:val="nil"/>
              <w:bottom w:val="single" w:color="auto" w:sz="4" w:space="0"/>
              <w:right w:val="single" w:color="auto" w:sz="4" w:space="0"/>
            </w:tcBorders>
            <w:noWrap w:val="0"/>
            <w:vAlign w:val="center"/>
          </w:tcPr>
          <w:p w14:paraId="4905DBD0">
            <w:pPr>
              <w:widowControl/>
              <w:jc w:val="right"/>
              <w:rPr>
                <w:color w:val="000000"/>
                <w:kern w:val="0"/>
                <w:szCs w:val="21"/>
                <w:highlight w:val="none"/>
              </w:rPr>
            </w:pPr>
          </w:p>
        </w:tc>
      </w:tr>
      <w:tr w14:paraId="1EDCA9E2">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noWrap w:val="0"/>
            <w:vAlign w:val="center"/>
          </w:tcPr>
          <w:p w14:paraId="32D3084C">
            <w:pPr>
              <w:widowControl/>
              <w:jc w:val="center"/>
              <w:rPr>
                <w:color w:val="000000"/>
                <w:kern w:val="0"/>
                <w:szCs w:val="21"/>
                <w:highlight w:val="none"/>
              </w:rPr>
            </w:pPr>
          </w:p>
        </w:tc>
        <w:tc>
          <w:tcPr>
            <w:tcW w:w="1890" w:type="dxa"/>
            <w:tcBorders>
              <w:top w:val="single" w:color="auto" w:sz="4" w:space="0"/>
              <w:left w:val="nil"/>
              <w:bottom w:val="single" w:color="auto" w:sz="4" w:space="0"/>
              <w:right w:val="single" w:color="auto" w:sz="4" w:space="0"/>
            </w:tcBorders>
            <w:noWrap w:val="0"/>
            <w:vAlign w:val="center"/>
          </w:tcPr>
          <w:p w14:paraId="3EEBA26E">
            <w:pPr>
              <w:widowControl/>
              <w:jc w:val="center"/>
              <w:rPr>
                <w:color w:val="000000"/>
                <w:kern w:val="0"/>
                <w:szCs w:val="21"/>
                <w:highlight w:val="none"/>
              </w:rPr>
            </w:pPr>
          </w:p>
        </w:tc>
        <w:tc>
          <w:tcPr>
            <w:tcW w:w="1263" w:type="dxa"/>
            <w:tcBorders>
              <w:top w:val="single" w:color="auto" w:sz="4" w:space="0"/>
              <w:left w:val="nil"/>
              <w:bottom w:val="single" w:color="auto" w:sz="4" w:space="0"/>
              <w:right w:val="single" w:color="auto" w:sz="4" w:space="0"/>
            </w:tcBorders>
            <w:noWrap w:val="0"/>
            <w:vAlign w:val="center"/>
          </w:tcPr>
          <w:p w14:paraId="23855BA6">
            <w:pPr>
              <w:widowControl/>
              <w:jc w:val="center"/>
              <w:rPr>
                <w:color w:val="000000"/>
                <w:kern w:val="0"/>
                <w:szCs w:val="21"/>
                <w:highlight w:val="none"/>
              </w:rPr>
            </w:pPr>
          </w:p>
        </w:tc>
        <w:tc>
          <w:tcPr>
            <w:tcW w:w="1260" w:type="dxa"/>
            <w:tcBorders>
              <w:top w:val="single" w:color="auto" w:sz="4" w:space="0"/>
              <w:left w:val="nil"/>
              <w:bottom w:val="single" w:color="auto" w:sz="4" w:space="0"/>
              <w:right w:val="single" w:color="auto" w:sz="4" w:space="0"/>
            </w:tcBorders>
            <w:noWrap w:val="0"/>
            <w:vAlign w:val="center"/>
          </w:tcPr>
          <w:p w14:paraId="454E1612">
            <w:pPr>
              <w:widowControl/>
              <w:jc w:val="center"/>
              <w:rPr>
                <w:color w:val="000000"/>
                <w:kern w:val="0"/>
                <w:szCs w:val="21"/>
                <w:highlight w:val="none"/>
              </w:rPr>
            </w:pPr>
          </w:p>
        </w:tc>
        <w:tc>
          <w:tcPr>
            <w:tcW w:w="1619" w:type="dxa"/>
            <w:tcBorders>
              <w:top w:val="nil"/>
              <w:left w:val="nil"/>
              <w:bottom w:val="single" w:color="auto" w:sz="4" w:space="0"/>
              <w:right w:val="single" w:color="auto" w:sz="4" w:space="0"/>
            </w:tcBorders>
            <w:noWrap w:val="0"/>
            <w:vAlign w:val="center"/>
          </w:tcPr>
          <w:p w14:paraId="1D9FBE68">
            <w:pPr>
              <w:widowControl/>
              <w:jc w:val="right"/>
              <w:rPr>
                <w:color w:val="000000"/>
                <w:kern w:val="0"/>
                <w:szCs w:val="21"/>
                <w:highlight w:val="none"/>
              </w:rPr>
            </w:pPr>
          </w:p>
        </w:tc>
        <w:tc>
          <w:tcPr>
            <w:tcW w:w="1575" w:type="dxa"/>
            <w:tcBorders>
              <w:top w:val="nil"/>
              <w:left w:val="nil"/>
              <w:bottom w:val="single" w:color="auto" w:sz="4" w:space="0"/>
              <w:right w:val="single" w:color="auto" w:sz="4" w:space="0"/>
            </w:tcBorders>
            <w:noWrap w:val="0"/>
            <w:vAlign w:val="center"/>
          </w:tcPr>
          <w:p w14:paraId="5ACF3095">
            <w:pPr>
              <w:widowControl/>
              <w:jc w:val="right"/>
              <w:rPr>
                <w:color w:val="000000"/>
                <w:kern w:val="0"/>
                <w:szCs w:val="21"/>
                <w:highlight w:val="none"/>
              </w:rPr>
            </w:pPr>
          </w:p>
        </w:tc>
      </w:tr>
      <w:tr w14:paraId="14CF9A09">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noWrap w:val="0"/>
            <w:vAlign w:val="center"/>
          </w:tcPr>
          <w:p w14:paraId="2BB81902">
            <w:pPr>
              <w:widowControl/>
              <w:jc w:val="center"/>
              <w:rPr>
                <w:color w:val="000000"/>
                <w:kern w:val="0"/>
                <w:szCs w:val="21"/>
                <w:highlight w:val="none"/>
              </w:rPr>
            </w:pPr>
          </w:p>
        </w:tc>
        <w:tc>
          <w:tcPr>
            <w:tcW w:w="1890" w:type="dxa"/>
            <w:tcBorders>
              <w:top w:val="single" w:color="auto" w:sz="4" w:space="0"/>
              <w:left w:val="nil"/>
              <w:bottom w:val="single" w:color="auto" w:sz="4" w:space="0"/>
              <w:right w:val="single" w:color="auto" w:sz="4" w:space="0"/>
            </w:tcBorders>
            <w:noWrap w:val="0"/>
            <w:vAlign w:val="center"/>
          </w:tcPr>
          <w:p w14:paraId="04FA1378">
            <w:pPr>
              <w:widowControl/>
              <w:jc w:val="center"/>
              <w:rPr>
                <w:color w:val="000000"/>
                <w:kern w:val="0"/>
                <w:szCs w:val="21"/>
                <w:highlight w:val="none"/>
              </w:rPr>
            </w:pPr>
          </w:p>
        </w:tc>
        <w:tc>
          <w:tcPr>
            <w:tcW w:w="1263" w:type="dxa"/>
            <w:tcBorders>
              <w:top w:val="single" w:color="auto" w:sz="4" w:space="0"/>
              <w:left w:val="nil"/>
              <w:bottom w:val="single" w:color="auto" w:sz="4" w:space="0"/>
              <w:right w:val="single" w:color="auto" w:sz="4" w:space="0"/>
            </w:tcBorders>
            <w:noWrap w:val="0"/>
            <w:vAlign w:val="center"/>
          </w:tcPr>
          <w:p w14:paraId="05408ACB">
            <w:pPr>
              <w:widowControl/>
              <w:jc w:val="center"/>
              <w:rPr>
                <w:color w:val="000000"/>
                <w:kern w:val="0"/>
                <w:szCs w:val="21"/>
                <w:highlight w:val="none"/>
              </w:rPr>
            </w:pPr>
          </w:p>
        </w:tc>
        <w:tc>
          <w:tcPr>
            <w:tcW w:w="1260" w:type="dxa"/>
            <w:tcBorders>
              <w:top w:val="single" w:color="auto" w:sz="4" w:space="0"/>
              <w:left w:val="nil"/>
              <w:bottom w:val="single" w:color="auto" w:sz="4" w:space="0"/>
              <w:right w:val="single" w:color="auto" w:sz="4" w:space="0"/>
            </w:tcBorders>
            <w:noWrap w:val="0"/>
            <w:vAlign w:val="center"/>
          </w:tcPr>
          <w:p w14:paraId="26C0B42C">
            <w:pPr>
              <w:widowControl/>
              <w:jc w:val="center"/>
              <w:rPr>
                <w:color w:val="000000"/>
                <w:kern w:val="0"/>
                <w:szCs w:val="21"/>
                <w:highlight w:val="none"/>
              </w:rPr>
            </w:pPr>
          </w:p>
        </w:tc>
        <w:tc>
          <w:tcPr>
            <w:tcW w:w="1619" w:type="dxa"/>
            <w:tcBorders>
              <w:top w:val="nil"/>
              <w:left w:val="nil"/>
              <w:bottom w:val="single" w:color="auto" w:sz="4" w:space="0"/>
              <w:right w:val="single" w:color="auto" w:sz="4" w:space="0"/>
            </w:tcBorders>
            <w:noWrap w:val="0"/>
            <w:vAlign w:val="center"/>
          </w:tcPr>
          <w:p w14:paraId="33BBA92A">
            <w:pPr>
              <w:widowControl/>
              <w:jc w:val="right"/>
              <w:rPr>
                <w:color w:val="000000"/>
                <w:kern w:val="0"/>
                <w:szCs w:val="21"/>
                <w:highlight w:val="none"/>
              </w:rPr>
            </w:pPr>
          </w:p>
        </w:tc>
        <w:tc>
          <w:tcPr>
            <w:tcW w:w="1575" w:type="dxa"/>
            <w:tcBorders>
              <w:top w:val="nil"/>
              <w:left w:val="nil"/>
              <w:bottom w:val="single" w:color="auto" w:sz="4" w:space="0"/>
              <w:right w:val="single" w:color="auto" w:sz="4" w:space="0"/>
            </w:tcBorders>
            <w:noWrap w:val="0"/>
            <w:vAlign w:val="center"/>
          </w:tcPr>
          <w:p w14:paraId="364A3E81">
            <w:pPr>
              <w:widowControl/>
              <w:jc w:val="right"/>
              <w:rPr>
                <w:color w:val="000000"/>
                <w:kern w:val="0"/>
                <w:szCs w:val="21"/>
                <w:highlight w:val="none"/>
              </w:rPr>
            </w:pPr>
          </w:p>
        </w:tc>
      </w:tr>
      <w:tr w14:paraId="5D249455">
        <w:tblPrEx>
          <w:tblCellMar>
            <w:top w:w="0" w:type="dxa"/>
            <w:left w:w="108" w:type="dxa"/>
            <w:bottom w:w="0" w:type="dxa"/>
            <w:right w:w="108" w:type="dxa"/>
          </w:tblCellMar>
        </w:tblPrEx>
        <w:trPr>
          <w:trHeight w:val="702" w:hRule="atLeast"/>
          <w:jc w:val="center"/>
        </w:trPr>
        <w:tc>
          <w:tcPr>
            <w:tcW w:w="915" w:type="dxa"/>
            <w:tcBorders>
              <w:top w:val="nil"/>
              <w:left w:val="single" w:color="auto" w:sz="4" w:space="0"/>
              <w:bottom w:val="single" w:color="auto" w:sz="4" w:space="0"/>
              <w:right w:val="single" w:color="auto" w:sz="4" w:space="0"/>
            </w:tcBorders>
            <w:noWrap w:val="0"/>
            <w:vAlign w:val="center"/>
          </w:tcPr>
          <w:p w14:paraId="7CA8E43E">
            <w:pPr>
              <w:widowControl/>
              <w:jc w:val="center"/>
              <w:rPr>
                <w:color w:val="000000"/>
                <w:kern w:val="0"/>
                <w:szCs w:val="21"/>
                <w:highlight w:val="none"/>
              </w:rPr>
            </w:pPr>
          </w:p>
        </w:tc>
        <w:tc>
          <w:tcPr>
            <w:tcW w:w="1890" w:type="dxa"/>
            <w:tcBorders>
              <w:top w:val="single" w:color="auto" w:sz="4" w:space="0"/>
              <w:left w:val="nil"/>
              <w:bottom w:val="single" w:color="auto" w:sz="4" w:space="0"/>
              <w:right w:val="single" w:color="auto" w:sz="4" w:space="0"/>
            </w:tcBorders>
            <w:noWrap w:val="0"/>
            <w:vAlign w:val="center"/>
          </w:tcPr>
          <w:p w14:paraId="2CA368DD">
            <w:pPr>
              <w:widowControl/>
              <w:jc w:val="center"/>
              <w:rPr>
                <w:color w:val="000000"/>
                <w:kern w:val="0"/>
                <w:szCs w:val="21"/>
                <w:highlight w:val="none"/>
              </w:rPr>
            </w:pPr>
          </w:p>
        </w:tc>
        <w:tc>
          <w:tcPr>
            <w:tcW w:w="1263" w:type="dxa"/>
            <w:tcBorders>
              <w:top w:val="single" w:color="auto" w:sz="4" w:space="0"/>
              <w:left w:val="nil"/>
              <w:bottom w:val="single" w:color="auto" w:sz="4" w:space="0"/>
              <w:right w:val="single" w:color="auto" w:sz="4" w:space="0"/>
            </w:tcBorders>
            <w:noWrap w:val="0"/>
            <w:vAlign w:val="center"/>
          </w:tcPr>
          <w:p w14:paraId="22289CE0">
            <w:pPr>
              <w:widowControl/>
              <w:jc w:val="center"/>
              <w:rPr>
                <w:color w:val="000000"/>
                <w:kern w:val="0"/>
                <w:szCs w:val="21"/>
                <w:highlight w:val="none"/>
              </w:rPr>
            </w:pPr>
          </w:p>
        </w:tc>
        <w:tc>
          <w:tcPr>
            <w:tcW w:w="1260" w:type="dxa"/>
            <w:tcBorders>
              <w:top w:val="single" w:color="auto" w:sz="4" w:space="0"/>
              <w:left w:val="nil"/>
              <w:bottom w:val="single" w:color="auto" w:sz="4" w:space="0"/>
              <w:right w:val="single" w:color="auto" w:sz="4" w:space="0"/>
            </w:tcBorders>
            <w:noWrap w:val="0"/>
            <w:vAlign w:val="center"/>
          </w:tcPr>
          <w:p w14:paraId="59BF1BC6">
            <w:pPr>
              <w:widowControl/>
              <w:jc w:val="center"/>
              <w:rPr>
                <w:color w:val="000000"/>
                <w:kern w:val="0"/>
                <w:szCs w:val="21"/>
                <w:highlight w:val="none"/>
              </w:rPr>
            </w:pPr>
          </w:p>
        </w:tc>
        <w:tc>
          <w:tcPr>
            <w:tcW w:w="1619" w:type="dxa"/>
            <w:tcBorders>
              <w:top w:val="nil"/>
              <w:left w:val="nil"/>
              <w:bottom w:val="single" w:color="auto" w:sz="4" w:space="0"/>
              <w:right w:val="single" w:color="auto" w:sz="4" w:space="0"/>
            </w:tcBorders>
            <w:noWrap w:val="0"/>
            <w:vAlign w:val="center"/>
          </w:tcPr>
          <w:p w14:paraId="3F89EAF6">
            <w:pPr>
              <w:widowControl/>
              <w:jc w:val="right"/>
              <w:rPr>
                <w:color w:val="000000"/>
                <w:kern w:val="0"/>
                <w:szCs w:val="21"/>
                <w:highlight w:val="none"/>
              </w:rPr>
            </w:pPr>
          </w:p>
        </w:tc>
        <w:tc>
          <w:tcPr>
            <w:tcW w:w="1575" w:type="dxa"/>
            <w:tcBorders>
              <w:top w:val="nil"/>
              <w:left w:val="nil"/>
              <w:bottom w:val="single" w:color="auto" w:sz="4" w:space="0"/>
              <w:right w:val="single" w:color="auto" w:sz="4" w:space="0"/>
            </w:tcBorders>
            <w:noWrap w:val="0"/>
            <w:vAlign w:val="center"/>
          </w:tcPr>
          <w:p w14:paraId="3A194849">
            <w:pPr>
              <w:widowControl/>
              <w:jc w:val="right"/>
              <w:rPr>
                <w:color w:val="000000"/>
                <w:kern w:val="0"/>
                <w:szCs w:val="21"/>
                <w:highlight w:val="none"/>
              </w:rPr>
            </w:pPr>
          </w:p>
        </w:tc>
      </w:tr>
      <w:tr w14:paraId="44E002F6">
        <w:tblPrEx>
          <w:tblCellMar>
            <w:top w:w="0" w:type="dxa"/>
            <w:left w:w="108" w:type="dxa"/>
            <w:bottom w:w="0" w:type="dxa"/>
            <w:right w:w="108" w:type="dxa"/>
          </w:tblCellMar>
        </w:tblPrEx>
        <w:trPr>
          <w:trHeight w:val="702" w:hRule="atLeast"/>
          <w:jc w:val="center"/>
        </w:trPr>
        <w:tc>
          <w:tcPr>
            <w:tcW w:w="4068" w:type="dxa"/>
            <w:gridSpan w:val="3"/>
            <w:tcBorders>
              <w:top w:val="nil"/>
              <w:left w:val="single" w:color="auto" w:sz="4" w:space="0"/>
              <w:bottom w:val="single" w:color="auto" w:sz="4" w:space="0"/>
              <w:right w:val="single" w:color="auto" w:sz="4" w:space="0"/>
            </w:tcBorders>
            <w:noWrap w:val="0"/>
            <w:vAlign w:val="center"/>
          </w:tcPr>
          <w:p w14:paraId="460CB583">
            <w:pPr>
              <w:widowControl/>
              <w:jc w:val="center"/>
              <w:rPr>
                <w:rFonts w:hint="eastAsia"/>
                <w:color w:val="000000"/>
                <w:kern w:val="0"/>
                <w:szCs w:val="21"/>
                <w:highlight w:val="none"/>
              </w:rPr>
            </w:pPr>
            <w:r>
              <w:rPr>
                <w:rFonts w:hint="eastAsia"/>
                <w:color w:val="000000"/>
                <w:kern w:val="0"/>
                <w:szCs w:val="21"/>
                <w:highlight w:val="none"/>
              </w:rPr>
              <w:t>合计报价</w:t>
            </w:r>
          </w:p>
        </w:tc>
        <w:tc>
          <w:tcPr>
            <w:tcW w:w="4454" w:type="dxa"/>
            <w:gridSpan w:val="3"/>
            <w:tcBorders>
              <w:top w:val="single" w:color="auto" w:sz="4" w:space="0"/>
              <w:left w:val="nil"/>
              <w:bottom w:val="single" w:color="auto" w:sz="4" w:space="0"/>
              <w:right w:val="single" w:color="auto" w:sz="4" w:space="0"/>
            </w:tcBorders>
            <w:noWrap w:val="0"/>
            <w:vAlign w:val="center"/>
          </w:tcPr>
          <w:p w14:paraId="0567ECA8">
            <w:pPr>
              <w:widowControl/>
              <w:jc w:val="right"/>
              <w:rPr>
                <w:color w:val="000000"/>
                <w:kern w:val="0"/>
                <w:szCs w:val="21"/>
                <w:highlight w:val="none"/>
              </w:rPr>
            </w:pPr>
          </w:p>
        </w:tc>
      </w:tr>
    </w:tbl>
    <w:p w14:paraId="4C2E5F9C">
      <w:pPr>
        <w:spacing w:line="440" w:lineRule="exact"/>
        <w:rPr>
          <w:rFonts w:hint="eastAsia"/>
          <w:color w:val="000000"/>
          <w:szCs w:val="21"/>
          <w:highlight w:val="none"/>
        </w:rPr>
      </w:pPr>
      <w:r>
        <w:rPr>
          <w:color w:val="000000"/>
          <w:szCs w:val="21"/>
          <w:highlight w:val="none"/>
        </w:rPr>
        <w:br w:type="page"/>
      </w:r>
      <w:r>
        <w:rPr>
          <w:rFonts w:hint="eastAsia"/>
          <w:color w:val="000000"/>
          <w:szCs w:val="21"/>
          <w:highlight w:val="none"/>
        </w:rPr>
        <w:t>2.4 建筑</w:t>
      </w:r>
      <w:r>
        <w:rPr>
          <w:color w:val="000000"/>
          <w:szCs w:val="21"/>
          <w:highlight w:val="none"/>
        </w:rPr>
        <w:t>安装工程费</w:t>
      </w:r>
      <w:r>
        <w:rPr>
          <w:rFonts w:hint="eastAsia"/>
          <w:color w:val="000000"/>
          <w:szCs w:val="21"/>
          <w:highlight w:val="none"/>
        </w:rPr>
        <w:t>清单</w:t>
      </w:r>
    </w:p>
    <w:p w14:paraId="3300F89A">
      <w:pPr>
        <w:spacing w:line="440" w:lineRule="exact"/>
        <w:rPr>
          <w:rFonts w:hint="eastAsia"/>
          <w:color w:val="000000"/>
          <w:szCs w:val="21"/>
          <w:highlight w:val="none"/>
        </w:rPr>
      </w:pPr>
    </w:p>
    <w:p w14:paraId="08A91C08">
      <w:pPr>
        <w:widowControl/>
        <w:jc w:val="right"/>
        <w:rPr>
          <w:color w:val="000000"/>
          <w:kern w:val="0"/>
          <w:sz w:val="20"/>
          <w:highlight w:val="none"/>
        </w:rPr>
      </w:pPr>
      <w:r>
        <w:rPr>
          <w:rFonts w:hint="eastAsia"/>
          <w:color w:val="000000"/>
          <w:kern w:val="0"/>
          <w:highlight w:val="none"/>
        </w:rPr>
        <w:t>单位：人民币元</w:t>
      </w:r>
    </w:p>
    <w:tbl>
      <w:tblPr>
        <w:tblStyle w:val="34"/>
        <w:tblW w:w="0" w:type="auto"/>
        <w:jc w:val="center"/>
        <w:tblLayout w:type="fixed"/>
        <w:tblCellMar>
          <w:top w:w="0" w:type="dxa"/>
          <w:left w:w="108" w:type="dxa"/>
          <w:bottom w:w="0" w:type="dxa"/>
          <w:right w:w="108" w:type="dxa"/>
        </w:tblCellMar>
      </w:tblPr>
      <w:tblGrid>
        <w:gridCol w:w="913"/>
        <w:gridCol w:w="1711"/>
        <w:gridCol w:w="1858"/>
        <w:gridCol w:w="1023"/>
        <w:gridCol w:w="900"/>
        <w:gridCol w:w="1081"/>
        <w:gridCol w:w="1036"/>
      </w:tblGrid>
      <w:tr w14:paraId="79AB0AA4">
        <w:tblPrEx>
          <w:tblCellMar>
            <w:top w:w="0" w:type="dxa"/>
            <w:left w:w="108" w:type="dxa"/>
            <w:bottom w:w="0" w:type="dxa"/>
            <w:right w:w="108" w:type="dxa"/>
          </w:tblCellMar>
        </w:tblPrEx>
        <w:trPr>
          <w:trHeight w:val="702" w:hRule="atLeast"/>
          <w:jc w:val="center"/>
        </w:trPr>
        <w:tc>
          <w:tcPr>
            <w:tcW w:w="913" w:type="dxa"/>
            <w:tcBorders>
              <w:top w:val="single" w:color="auto" w:sz="4" w:space="0"/>
              <w:left w:val="single" w:color="auto" w:sz="4" w:space="0"/>
              <w:bottom w:val="single" w:color="auto" w:sz="4" w:space="0"/>
              <w:right w:val="single" w:color="auto" w:sz="4" w:space="0"/>
            </w:tcBorders>
            <w:noWrap w:val="0"/>
            <w:vAlign w:val="center"/>
          </w:tcPr>
          <w:p w14:paraId="5CD5AC16">
            <w:pPr>
              <w:widowControl/>
              <w:jc w:val="center"/>
              <w:rPr>
                <w:color w:val="000000"/>
                <w:kern w:val="0"/>
                <w:szCs w:val="21"/>
                <w:highlight w:val="none"/>
              </w:rPr>
            </w:pPr>
            <w:r>
              <w:rPr>
                <w:color w:val="000000"/>
                <w:kern w:val="0"/>
                <w:szCs w:val="21"/>
                <w:highlight w:val="none"/>
              </w:rPr>
              <w:t>序号</w:t>
            </w:r>
          </w:p>
        </w:tc>
        <w:tc>
          <w:tcPr>
            <w:tcW w:w="1711" w:type="dxa"/>
            <w:tcBorders>
              <w:top w:val="single" w:color="auto" w:sz="4" w:space="0"/>
              <w:left w:val="nil"/>
              <w:bottom w:val="single" w:color="auto" w:sz="4" w:space="0"/>
              <w:right w:val="single" w:color="auto" w:sz="4" w:space="0"/>
            </w:tcBorders>
            <w:noWrap w:val="0"/>
            <w:vAlign w:val="center"/>
          </w:tcPr>
          <w:p w14:paraId="4DAE169F">
            <w:pPr>
              <w:widowControl/>
              <w:jc w:val="center"/>
              <w:rPr>
                <w:color w:val="000000"/>
                <w:kern w:val="0"/>
                <w:szCs w:val="21"/>
                <w:highlight w:val="none"/>
              </w:rPr>
            </w:pPr>
            <w:r>
              <w:rPr>
                <w:color w:val="000000"/>
                <w:kern w:val="0"/>
                <w:szCs w:val="21"/>
                <w:highlight w:val="none"/>
              </w:rPr>
              <w:t xml:space="preserve">项目名称 </w:t>
            </w:r>
          </w:p>
        </w:tc>
        <w:tc>
          <w:tcPr>
            <w:tcW w:w="1858" w:type="dxa"/>
            <w:tcBorders>
              <w:top w:val="single" w:color="auto" w:sz="4" w:space="0"/>
              <w:left w:val="nil"/>
              <w:bottom w:val="single" w:color="auto" w:sz="4" w:space="0"/>
              <w:right w:val="single" w:color="auto" w:sz="4" w:space="0"/>
            </w:tcBorders>
            <w:noWrap w:val="0"/>
            <w:vAlign w:val="center"/>
          </w:tcPr>
          <w:p w14:paraId="43C9A14A">
            <w:pPr>
              <w:widowControl/>
              <w:jc w:val="center"/>
              <w:rPr>
                <w:rFonts w:hint="eastAsia"/>
                <w:color w:val="000000"/>
                <w:kern w:val="0"/>
                <w:szCs w:val="21"/>
                <w:highlight w:val="none"/>
              </w:rPr>
            </w:pPr>
            <w:r>
              <w:rPr>
                <w:rFonts w:hint="eastAsia"/>
                <w:color w:val="000000"/>
                <w:kern w:val="0"/>
                <w:szCs w:val="21"/>
                <w:highlight w:val="none"/>
              </w:rPr>
              <w:t>工作内容</w:t>
            </w:r>
          </w:p>
        </w:tc>
        <w:tc>
          <w:tcPr>
            <w:tcW w:w="1023" w:type="dxa"/>
            <w:tcBorders>
              <w:top w:val="single" w:color="auto" w:sz="4" w:space="0"/>
              <w:left w:val="nil"/>
              <w:bottom w:val="single" w:color="auto" w:sz="4" w:space="0"/>
              <w:right w:val="single" w:color="auto" w:sz="4" w:space="0"/>
            </w:tcBorders>
            <w:noWrap w:val="0"/>
            <w:vAlign w:val="center"/>
          </w:tcPr>
          <w:p w14:paraId="5B2003C7">
            <w:pPr>
              <w:widowControl/>
              <w:jc w:val="center"/>
              <w:rPr>
                <w:rFonts w:hint="eastAsia"/>
                <w:color w:val="000000"/>
                <w:kern w:val="0"/>
                <w:szCs w:val="21"/>
                <w:highlight w:val="none"/>
              </w:rPr>
            </w:pPr>
            <w:r>
              <w:rPr>
                <w:rFonts w:hint="eastAsia"/>
                <w:color w:val="000000"/>
                <w:kern w:val="0"/>
                <w:szCs w:val="21"/>
                <w:highlight w:val="none"/>
              </w:rPr>
              <w:t>单位</w:t>
            </w:r>
          </w:p>
        </w:tc>
        <w:tc>
          <w:tcPr>
            <w:tcW w:w="900" w:type="dxa"/>
            <w:tcBorders>
              <w:top w:val="single" w:color="auto" w:sz="4" w:space="0"/>
              <w:left w:val="nil"/>
              <w:bottom w:val="single" w:color="auto" w:sz="4" w:space="0"/>
              <w:right w:val="single" w:color="auto" w:sz="4" w:space="0"/>
            </w:tcBorders>
            <w:noWrap w:val="0"/>
            <w:vAlign w:val="center"/>
          </w:tcPr>
          <w:p w14:paraId="6510D600">
            <w:pPr>
              <w:widowControl/>
              <w:jc w:val="center"/>
              <w:rPr>
                <w:rFonts w:hint="eastAsia"/>
                <w:color w:val="000000"/>
                <w:kern w:val="0"/>
                <w:szCs w:val="21"/>
                <w:highlight w:val="none"/>
              </w:rPr>
            </w:pPr>
            <w:r>
              <w:rPr>
                <w:rFonts w:hint="eastAsia"/>
                <w:color w:val="000000"/>
                <w:kern w:val="0"/>
                <w:szCs w:val="21"/>
                <w:highlight w:val="none"/>
              </w:rPr>
              <w:t>数量</w:t>
            </w:r>
          </w:p>
        </w:tc>
        <w:tc>
          <w:tcPr>
            <w:tcW w:w="1081" w:type="dxa"/>
            <w:tcBorders>
              <w:top w:val="single" w:color="auto" w:sz="4" w:space="0"/>
              <w:left w:val="nil"/>
              <w:bottom w:val="single" w:color="auto" w:sz="4" w:space="0"/>
              <w:right w:val="single" w:color="auto" w:sz="4" w:space="0"/>
            </w:tcBorders>
            <w:noWrap w:val="0"/>
            <w:vAlign w:val="center"/>
          </w:tcPr>
          <w:p w14:paraId="303B08E5">
            <w:pPr>
              <w:jc w:val="center"/>
              <w:rPr>
                <w:rFonts w:hint="eastAsia"/>
                <w:color w:val="000000"/>
                <w:kern w:val="0"/>
                <w:szCs w:val="21"/>
                <w:highlight w:val="none"/>
              </w:rPr>
            </w:pPr>
            <w:r>
              <w:rPr>
                <w:rFonts w:hint="eastAsia"/>
                <w:color w:val="000000"/>
                <w:kern w:val="0"/>
                <w:szCs w:val="21"/>
                <w:highlight w:val="none"/>
              </w:rPr>
              <w:t>单价</w:t>
            </w:r>
          </w:p>
        </w:tc>
        <w:tc>
          <w:tcPr>
            <w:tcW w:w="1036" w:type="dxa"/>
            <w:tcBorders>
              <w:top w:val="single" w:color="auto" w:sz="4" w:space="0"/>
              <w:left w:val="nil"/>
              <w:bottom w:val="single" w:color="auto" w:sz="4" w:space="0"/>
              <w:right w:val="single" w:color="auto" w:sz="4" w:space="0"/>
            </w:tcBorders>
            <w:noWrap w:val="0"/>
            <w:vAlign w:val="center"/>
          </w:tcPr>
          <w:p w14:paraId="36E30E43">
            <w:pPr>
              <w:jc w:val="center"/>
              <w:rPr>
                <w:rFonts w:hint="eastAsia"/>
                <w:color w:val="000000"/>
                <w:kern w:val="0"/>
                <w:szCs w:val="21"/>
                <w:highlight w:val="none"/>
              </w:rPr>
            </w:pPr>
            <w:r>
              <w:rPr>
                <w:rFonts w:hint="eastAsia"/>
                <w:color w:val="000000"/>
                <w:kern w:val="0"/>
                <w:szCs w:val="21"/>
                <w:highlight w:val="none"/>
              </w:rPr>
              <w:t>合价</w:t>
            </w:r>
          </w:p>
        </w:tc>
      </w:tr>
      <w:tr w14:paraId="43D24DF8">
        <w:tblPrEx>
          <w:tblCellMar>
            <w:top w:w="0" w:type="dxa"/>
            <w:left w:w="108" w:type="dxa"/>
            <w:bottom w:w="0" w:type="dxa"/>
            <w:right w:w="108" w:type="dxa"/>
          </w:tblCellMar>
        </w:tblPrEx>
        <w:trPr>
          <w:trHeight w:val="702" w:hRule="atLeast"/>
          <w:jc w:val="center"/>
        </w:trPr>
        <w:tc>
          <w:tcPr>
            <w:tcW w:w="913" w:type="dxa"/>
            <w:tcBorders>
              <w:top w:val="nil"/>
              <w:left w:val="single" w:color="auto" w:sz="4" w:space="0"/>
              <w:bottom w:val="single" w:color="auto" w:sz="4" w:space="0"/>
              <w:right w:val="single" w:color="auto" w:sz="4" w:space="0"/>
            </w:tcBorders>
            <w:noWrap w:val="0"/>
            <w:vAlign w:val="center"/>
          </w:tcPr>
          <w:p w14:paraId="407421EC">
            <w:pPr>
              <w:widowControl/>
              <w:jc w:val="center"/>
              <w:rPr>
                <w:rFonts w:hint="eastAsia"/>
                <w:color w:val="000000"/>
                <w:kern w:val="0"/>
                <w:szCs w:val="21"/>
                <w:highlight w:val="none"/>
              </w:rPr>
            </w:pPr>
          </w:p>
        </w:tc>
        <w:tc>
          <w:tcPr>
            <w:tcW w:w="1711" w:type="dxa"/>
            <w:tcBorders>
              <w:top w:val="single" w:color="auto" w:sz="4" w:space="0"/>
              <w:left w:val="nil"/>
              <w:bottom w:val="single" w:color="auto" w:sz="4" w:space="0"/>
              <w:right w:val="single" w:color="auto" w:sz="4" w:space="0"/>
            </w:tcBorders>
            <w:noWrap w:val="0"/>
            <w:vAlign w:val="center"/>
          </w:tcPr>
          <w:p w14:paraId="6ABCF86B">
            <w:pPr>
              <w:widowControl/>
              <w:jc w:val="center"/>
              <w:rPr>
                <w:color w:val="000000"/>
                <w:kern w:val="0"/>
                <w:szCs w:val="21"/>
                <w:highlight w:val="none"/>
              </w:rPr>
            </w:pPr>
          </w:p>
        </w:tc>
        <w:tc>
          <w:tcPr>
            <w:tcW w:w="1858" w:type="dxa"/>
            <w:tcBorders>
              <w:top w:val="single" w:color="auto" w:sz="4" w:space="0"/>
              <w:left w:val="nil"/>
              <w:bottom w:val="single" w:color="auto" w:sz="4" w:space="0"/>
              <w:right w:val="single" w:color="auto" w:sz="4" w:space="0"/>
            </w:tcBorders>
            <w:noWrap w:val="0"/>
            <w:vAlign w:val="center"/>
          </w:tcPr>
          <w:p w14:paraId="56A2E4A5">
            <w:pPr>
              <w:widowControl/>
              <w:jc w:val="center"/>
              <w:rPr>
                <w:color w:val="000000"/>
                <w:kern w:val="0"/>
                <w:szCs w:val="21"/>
                <w:highlight w:val="none"/>
              </w:rPr>
            </w:pPr>
          </w:p>
        </w:tc>
        <w:tc>
          <w:tcPr>
            <w:tcW w:w="1023" w:type="dxa"/>
            <w:tcBorders>
              <w:top w:val="nil"/>
              <w:left w:val="nil"/>
              <w:bottom w:val="single" w:color="auto" w:sz="4" w:space="0"/>
              <w:right w:val="single" w:color="auto" w:sz="4" w:space="0"/>
            </w:tcBorders>
            <w:noWrap w:val="0"/>
            <w:vAlign w:val="center"/>
          </w:tcPr>
          <w:p w14:paraId="175397E2">
            <w:pPr>
              <w:widowControl/>
              <w:jc w:val="right"/>
              <w:rPr>
                <w:color w:val="000000"/>
                <w:kern w:val="0"/>
                <w:szCs w:val="21"/>
                <w:highlight w:val="none"/>
              </w:rPr>
            </w:pPr>
          </w:p>
        </w:tc>
        <w:tc>
          <w:tcPr>
            <w:tcW w:w="900" w:type="dxa"/>
            <w:tcBorders>
              <w:top w:val="nil"/>
              <w:left w:val="nil"/>
              <w:bottom w:val="single" w:color="auto" w:sz="4" w:space="0"/>
              <w:right w:val="single" w:color="auto" w:sz="4" w:space="0"/>
            </w:tcBorders>
            <w:noWrap w:val="0"/>
            <w:vAlign w:val="center"/>
          </w:tcPr>
          <w:p w14:paraId="09589060">
            <w:pPr>
              <w:widowControl/>
              <w:jc w:val="right"/>
              <w:rPr>
                <w:color w:val="000000"/>
                <w:kern w:val="0"/>
                <w:szCs w:val="21"/>
                <w:highlight w:val="none"/>
              </w:rPr>
            </w:pPr>
          </w:p>
        </w:tc>
        <w:tc>
          <w:tcPr>
            <w:tcW w:w="1081" w:type="dxa"/>
            <w:tcBorders>
              <w:top w:val="nil"/>
              <w:left w:val="nil"/>
              <w:bottom w:val="single" w:color="auto" w:sz="4" w:space="0"/>
              <w:right w:val="single" w:color="auto" w:sz="4" w:space="0"/>
            </w:tcBorders>
            <w:noWrap w:val="0"/>
            <w:vAlign w:val="center"/>
          </w:tcPr>
          <w:p w14:paraId="542AA2FE">
            <w:pPr>
              <w:widowControl/>
              <w:jc w:val="right"/>
              <w:rPr>
                <w:color w:val="000000"/>
                <w:kern w:val="0"/>
                <w:szCs w:val="21"/>
                <w:highlight w:val="none"/>
              </w:rPr>
            </w:pPr>
          </w:p>
        </w:tc>
        <w:tc>
          <w:tcPr>
            <w:tcW w:w="1036" w:type="dxa"/>
            <w:tcBorders>
              <w:top w:val="nil"/>
              <w:left w:val="nil"/>
              <w:bottom w:val="single" w:color="auto" w:sz="4" w:space="0"/>
              <w:right w:val="single" w:color="auto" w:sz="4" w:space="0"/>
            </w:tcBorders>
            <w:noWrap w:val="0"/>
            <w:vAlign w:val="center"/>
          </w:tcPr>
          <w:p w14:paraId="5E8E061F">
            <w:pPr>
              <w:widowControl/>
              <w:jc w:val="right"/>
              <w:rPr>
                <w:color w:val="000000"/>
                <w:kern w:val="0"/>
                <w:szCs w:val="21"/>
                <w:highlight w:val="none"/>
              </w:rPr>
            </w:pPr>
          </w:p>
        </w:tc>
      </w:tr>
      <w:tr w14:paraId="573A69CC">
        <w:tblPrEx>
          <w:tblCellMar>
            <w:top w:w="0" w:type="dxa"/>
            <w:left w:w="108" w:type="dxa"/>
            <w:bottom w:w="0" w:type="dxa"/>
            <w:right w:w="108" w:type="dxa"/>
          </w:tblCellMar>
        </w:tblPrEx>
        <w:trPr>
          <w:trHeight w:val="702" w:hRule="atLeast"/>
          <w:jc w:val="center"/>
        </w:trPr>
        <w:tc>
          <w:tcPr>
            <w:tcW w:w="913" w:type="dxa"/>
            <w:tcBorders>
              <w:top w:val="nil"/>
              <w:left w:val="single" w:color="auto" w:sz="4" w:space="0"/>
              <w:bottom w:val="single" w:color="auto" w:sz="4" w:space="0"/>
              <w:right w:val="single" w:color="auto" w:sz="4" w:space="0"/>
            </w:tcBorders>
            <w:noWrap w:val="0"/>
            <w:vAlign w:val="center"/>
          </w:tcPr>
          <w:p w14:paraId="47AB57B2">
            <w:pPr>
              <w:widowControl/>
              <w:jc w:val="center"/>
              <w:rPr>
                <w:color w:val="000000"/>
                <w:kern w:val="0"/>
                <w:szCs w:val="21"/>
                <w:highlight w:val="none"/>
              </w:rPr>
            </w:pPr>
          </w:p>
        </w:tc>
        <w:tc>
          <w:tcPr>
            <w:tcW w:w="1711" w:type="dxa"/>
            <w:tcBorders>
              <w:top w:val="single" w:color="auto" w:sz="4" w:space="0"/>
              <w:left w:val="nil"/>
              <w:bottom w:val="single" w:color="auto" w:sz="4" w:space="0"/>
              <w:right w:val="single" w:color="auto" w:sz="4" w:space="0"/>
            </w:tcBorders>
            <w:noWrap w:val="0"/>
            <w:vAlign w:val="center"/>
          </w:tcPr>
          <w:p w14:paraId="74E86C4D">
            <w:pPr>
              <w:widowControl/>
              <w:jc w:val="center"/>
              <w:rPr>
                <w:color w:val="000000"/>
                <w:kern w:val="0"/>
                <w:szCs w:val="21"/>
                <w:highlight w:val="none"/>
              </w:rPr>
            </w:pPr>
          </w:p>
        </w:tc>
        <w:tc>
          <w:tcPr>
            <w:tcW w:w="1858" w:type="dxa"/>
            <w:tcBorders>
              <w:top w:val="single" w:color="auto" w:sz="4" w:space="0"/>
              <w:left w:val="nil"/>
              <w:bottom w:val="single" w:color="auto" w:sz="4" w:space="0"/>
              <w:right w:val="single" w:color="auto" w:sz="4" w:space="0"/>
            </w:tcBorders>
            <w:noWrap w:val="0"/>
            <w:vAlign w:val="center"/>
          </w:tcPr>
          <w:p w14:paraId="28895773">
            <w:pPr>
              <w:widowControl/>
              <w:jc w:val="center"/>
              <w:rPr>
                <w:color w:val="000000"/>
                <w:kern w:val="0"/>
                <w:szCs w:val="21"/>
                <w:highlight w:val="none"/>
              </w:rPr>
            </w:pPr>
          </w:p>
        </w:tc>
        <w:tc>
          <w:tcPr>
            <w:tcW w:w="1023" w:type="dxa"/>
            <w:tcBorders>
              <w:top w:val="nil"/>
              <w:left w:val="nil"/>
              <w:bottom w:val="single" w:color="auto" w:sz="4" w:space="0"/>
              <w:right w:val="single" w:color="auto" w:sz="4" w:space="0"/>
            </w:tcBorders>
            <w:noWrap w:val="0"/>
            <w:vAlign w:val="center"/>
          </w:tcPr>
          <w:p w14:paraId="483FA42E">
            <w:pPr>
              <w:widowControl/>
              <w:jc w:val="right"/>
              <w:rPr>
                <w:color w:val="000000"/>
                <w:kern w:val="0"/>
                <w:szCs w:val="21"/>
                <w:highlight w:val="none"/>
              </w:rPr>
            </w:pPr>
          </w:p>
        </w:tc>
        <w:tc>
          <w:tcPr>
            <w:tcW w:w="900" w:type="dxa"/>
            <w:tcBorders>
              <w:top w:val="nil"/>
              <w:left w:val="nil"/>
              <w:bottom w:val="single" w:color="auto" w:sz="4" w:space="0"/>
              <w:right w:val="single" w:color="auto" w:sz="4" w:space="0"/>
            </w:tcBorders>
            <w:noWrap w:val="0"/>
            <w:vAlign w:val="center"/>
          </w:tcPr>
          <w:p w14:paraId="16A1A771">
            <w:pPr>
              <w:widowControl/>
              <w:jc w:val="right"/>
              <w:rPr>
                <w:color w:val="000000"/>
                <w:kern w:val="0"/>
                <w:szCs w:val="21"/>
                <w:highlight w:val="none"/>
              </w:rPr>
            </w:pPr>
          </w:p>
        </w:tc>
        <w:tc>
          <w:tcPr>
            <w:tcW w:w="1081" w:type="dxa"/>
            <w:tcBorders>
              <w:top w:val="nil"/>
              <w:left w:val="nil"/>
              <w:bottom w:val="single" w:color="auto" w:sz="4" w:space="0"/>
              <w:right w:val="single" w:color="auto" w:sz="4" w:space="0"/>
            </w:tcBorders>
            <w:noWrap w:val="0"/>
            <w:vAlign w:val="center"/>
          </w:tcPr>
          <w:p w14:paraId="24D4F1EF">
            <w:pPr>
              <w:widowControl/>
              <w:jc w:val="right"/>
              <w:rPr>
                <w:color w:val="000000"/>
                <w:kern w:val="0"/>
                <w:szCs w:val="21"/>
                <w:highlight w:val="none"/>
              </w:rPr>
            </w:pPr>
          </w:p>
        </w:tc>
        <w:tc>
          <w:tcPr>
            <w:tcW w:w="1036" w:type="dxa"/>
            <w:tcBorders>
              <w:top w:val="nil"/>
              <w:left w:val="nil"/>
              <w:bottom w:val="single" w:color="auto" w:sz="4" w:space="0"/>
              <w:right w:val="single" w:color="auto" w:sz="4" w:space="0"/>
            </w:tcBorders>
            <w:noWrap w:val="0"/>
            <w:vAlign w:val="center"/>
          </w:tcPr>
          <w:p w14:paraId="7C8E0858">
            <w:pPr>
              <w:widowControl/>
              <w:jc w:val="right"/>
              <w:rPr>
                <w:color w:val="000000"/>
                <w:kern w:val="0"/>
                <w:szCs w:val="21"/>
                <w:highlight w:val="none"/>
              </w:rPr>
            </w:pPr>
          </w:p>
        </w:tc>
      </w:tr>
      <w:tr w14:paraId="1783D067">
        <w:tblPrEx>
          <w:tblCellMar>
            <w:top w:w="0" w:type="dxa"/>
            <w:left w:w="108" w:type="dxa"/>
            <w:bottom w:w="0" w:type="dxa"/>
            <w:right w:w="108" w:type="dxa"/>
          </w:tblCellMar>
        </w:tblPrEx>
        <w:trPr>
          <w:trHeight w:val="702" w:hRule="atLeast"/>
          <w:jc w:val="center"/>
        </w:trPr>
        <w:tc>
          <w:tcPr>
            <w:tcW w:w="913" w:type="dxa"/>
            <w:tcBorders>
              <w:top w:val="nil"/>
              <w:left w:val="single" w:color="auto" w:sz="4" w:space="0"/>
              <w:bottom w:val="single" w:color="auto" w:sz="4" w:space="0"/>
              <w:right w:val="single" w:color="auto" w:sz="4" w:space="0"/>
            </w:tcBorders>
            <w:noWrap w:val="0"/>
            <w:vAlign w:val="center"/>
          </w:tcPr>
          <w:p w14:paraId="768D1D73">
            <w:pPr>
              <w:widowControl/>
              <w:jc w:val="center"/>
              <w:rPr>
                <w:rFonts w:hint="eastAsia"/>
                <w:color w:val="000000"/>
                <w:kern w:val="0"/>
                <w:szCs w:val="21"/>
                <w:highlight w:val="none"/>
              </w:rPr>
            </w:pPr>
          </w:p>
          <w:p w14:paraId="3D7502B2">
            <w:pPr>
              <w:widowControl/>
              <w:jc w:val="center"/>
              <w:rPr>
                <w:rFonts w:hint="eastAsia"/>
                <w:color w:val="000000"/>
                <w:kern w:val="0"/>
                <w:szCs w:val="21"/>
                <w:highlight w:val="none"/>
              </w:rPr>
            </w:pPr>
          </w:p>
        </w:tc>
        <w:tc>
          <w:tcPr>
            <w:tcW w:w="1711" w:type="dxa"/>
            <w:tcBorders>
              <w:top w:val="single" w:color="auto" w:sz="4" w:space="0"/>
              <w:left w:val="nil"/>
              <w:bottom w:val="single" w:color="auto" w:sz="4" w:space="0"/>
              <w:right w:val="single" w:color="auto" w:sz="4" w:space="0"/>
            </w:tcBorders>
            <w:noWrap w:val="0"/>
            <w:vAlign w:val="center"/>
          </w:tcPr>
          <w:p w14:paraId="240D3110">
            <w:pPr>
              <w:widowControl/>
              <w:jc w:val="center"/>
              <w:rPr>
                <w:color w:val="000000"/>
                <w:kern w:val="0"/>
                <w:szCs w:val="21"/>
                <w:highlight w:val="none"/>
              </w:rPr>
            </w:pPr>
          </w:p>
        </w:tc>
        <w:tc>
          <w:tcPr>
            <w:tcW w:w="1858" w:type="dxa"/>
            <w:tcBorders>
              <w:top w:val="single" w:color="auto" w:sz="4" w:space="0"/>
              <w:left w:val="nil"/>
              <w:bottom w:val="single" w:color="auto" w:sz="4" w:space="0"/>
              <w:right w:val="single" w:color="auto" w:sz="4" w:space="0"/>
            </w:tcBorders>
            <w:noWrap w:val="0"/>
            <w:vAlign w:val="center"/>
          </w:tcPr>
          <w:p w14:paraId="6159FBC7">
            <w:pPr>
              <w:widowControl/>
              <w:jc w:val="center"/>
              <w:rPr>
                <w:color w:val="000000"/>
                <w:kern w:val="0"/>
                <w:szCs w:val="21"/>
                <w:highlight w:val="none"/>
              </w:rPr>
            </w:pPr>
          </w:p>
        </w:tc>
        <w:tc>
          <w:tcPr>
            <w:tcW w:w="1023" w:type="dxa"/>
            <w:tcBorders>
              <w:top w:val="nil"/>
              <w:left w:val="nil"/>
              <w:bottom w:val="single" w:color="auto" w:sz="4" w:space="0"/>
              <w:right w:val="single" w:color="auto" w:sz="4" w:space="0"/>
            </w:tcBorders>
            <w:noWrap w:val="0"/>
            <w:vAlign w:val="center"/>
          </w:tcPr>
          <w:p w14:paraId="47EA3222">
            <w:pPr>
              <w:widowControl/>
              <w:jc w:val="right"/>
              <w:rPr>
                <w:color w:val="000000"/>
                <w:kern w:val="0"/>
                <w:szCs w:val="21"/>
                <w:highlight w:val="none"/>
              </w:rPr>
            </w:pPr>
          </w:p>
        </w:tc>
        <w:tc>
          <w:tcPr>
            <w:tcW w:w="900" w:type="dxa"/>
            <w:tcBorders>
              <w:top w:val="nil"/>
              <w:left w:val="nil"/>
              <w:bottom w:val="single" w:color="auto" w:sz="4" w:space="0"/>
              <w:right w:val="single" w:color="auto" w:sz="4" w:space="0"/>
            </w:tcBorders>
            <w:noWrap w:val="0"/>
            <w:vAlign w:val="center"/>
          </w:tcPr>
          <w:p w14:paraId="22AE01E0">
            <w:pPr>
              <w:widowControl/>
              <w:jc w:val="right"/>
              <w:rPr>
                <w:color w:val="000000"/>
                <w:kern w:val="0"/>
                <w:szCs w:val="21"/>
                <w:highlight w:val="none"/>
              </w:rPr>
            </w:pPr>
          </w:p>
        </w:tc>
        <w:tc>
          <w:tcPr>
            <w:tcW w:w="1081" w:type="dxa"/>
            <w:tcBorders>
              <w:top w:val="nil"/>
              <w:left w:val="nil"/>
              <w:bottom w:val="single" w:color="auto" w:sz="4" w:space="0"/>
              <w:right w:val="single" w:color="auto" w:sz="4" w:space="0"/>
            </w:tcBorders>
            <w:noWrap w:val="0"/>
            <w:vAlign w:val="center"/>
          </w:tcPr>
          <w:p w14:paraId="66924870">
            <w:pPr>
              <w:widowControl/>
              <w:jc w:val="right"/>
              <w:rPr>
                <w:color w:val="000000"/>
                <w:kern w:val="0"/>
                <w:szCs w:val="21"/>
                <w:highlight w:val="none"/>
              </w:rPr>
            </w:pPr>
          </w:p>
        </w:tc>
        <w:tc>
          <w:tcPr>
            <w:tcW w:w="1036" w:type="dxa"/>
            <w:tcBorders>
              <w:top w:val="nil"/>
              <w:left w:val="nil"/>
              <w:bottom w:val="single" w:color="auto" w:sz="4" w:space="0"/>
              <w:right w:val="single" w:color="auto" w:sz="4" w:space="0"/>
            </w:tcBorders>
            <w:noWrap w:val="0"/>
            <w:vAlign w:val="center"/>
          </w:tcPr>
          <w:p w14:paraId="2CE28C0F">
            <w:pPr>
              <w:widowControl/>
              <w:jc w:val="right"/>
              <w:rPr>
                <w:color w:val="000000"/>
                <w:kern w:val="0"/>
                <w:szCs w:val="21"/>
                <w:highlight w:val="none"/>
              </w:rPr>
            </w:pPr>
          </w:p>
        </w:tc>
      </w:tr>
      <w:tr w14:paraId="5F3FD123">
        <w:tblPrEx>
          <w:tblCellMar>
            <w:top w:w="0" w:type="dxa"/>
            <w:left w:w="108" w:type="dxa"/>
            <w:bottom w:w="0" w:type="dxa"/>
            <w:right w:w="108" w:type="dxa"/>
          </w:tblCellMar>
        </w:tblPrEx>
        <w:trPr>
          <w:trHeight w:val="702" w:hRule="atLeast"/>
          <w:jc w:val="center"/>
        </w:trPr>
        <w:tc>
          <w:tcPr>
            <w:tcW w:w="913" w:type="dxa"/>
            <w:tcBorders>
              <w:top w:val="nil"/>
              <w:left w:val="single" w:color="auto" w:sz="4" w:space="0"/>
              <w:bottom w:val="single" w:color="auto" w:sz="4" w:space="0"/>
              <w:right w:val="single" w:color="auto" w:sz="4" w:space="0"/>
            </w:tcBorders>
            <w:noWrap w:val="0"/>
            <w:vAlign w:val="center"/>
          </w:tcPr>
          <w:p w14:paraId="2C96D321">
            <w:pPr>
              <w:widowControl/>
              <w:jc w:val="center"/>
              <w:rPr>
                <w:rFonts w:hint="eastAsia"/>
                <w:color w:val="000000"/>
                <w:kern w:val="0"/>
                <w:szCs w:val="21"/>
                <w:highlight w:val="none"/>
              </w:rPr>
            </w:pPr>
          </w:p>
          <w:p w14:paraId="653F2349">
            <w:pPr>
              <w:widowControl/>
              <w:jc w:val="center"/>
              <w:rPr>
                <w:rFonts w:hint="eastAsia"/>
                <w:color w:val="000000"/>
                <w:kern w:val="0"/>
                <w:szCs w:val="21"/>
                <w:highlight w:val="none"/>
              </w:rPr>
            </w:pPr>
          </w:p>
        </w:tc>
        <w:tc>
          <w:tcPr>
            <w:tcW w:w="1711" w:type="dxa"/>
            <w:tcBorders>
              <w:top w:val="single" w:color="auto" w:sz="4" w:space="0"/>
              <w:left w:val="nil"/>
              <w:bottom w:val="single" w:color="auto" w:sz="4" w:space="0"/>
              <w:right w:val="single" w:color="auto" w:sz="4" w:space="0"/>
            </w:tcBorders>
            <w:noWrap w:val="0"/>
            <w:vAlign w:val="center"/>
          </w:tcPr>
          <w:p w14:paraId="058591A9">
            <w:pPr>
              <w:widowControl/>
              <w:jc w:val="center"/>
              <w:rPr>
                <w:color w:val="000000"/>
                <w:kern w:val="0"/>
                <w:szCs w:val="21"/>
                <w:highlight w:val="none"/>
              </w:rPr>
            </w:pPr>
          </w:p>
        </w:tc>
        <w:tc>
          <w:tcPr>
            <w:tcW w:w="1858" w:type="dxa"/>
            <w:tcBorders>
              <w:top w:val="single" w:color="auto" w:sz="4" w:space="0"/>
              <w:left w:val="nil"/>
              <w:bottom w:val="single" w:color="auto" w:sz="4" w:space="0"/>
              <w:right w:val="single" w:color="auto" w:sz="4" w:space="0"/>
            </w:tcBorders>
            <w:noWrap w:val="0"/>
            <w:vAlign w:val="center"/>
          </w:tcPr>
          <w:p w14:paraId="1AB6B5B4">
            <w:pPr>
              <w:widowControl/>
              <w:jc w:val="center"/>
              <w:rPr>
                <w:color w:val="000000"/>
                <w:kern w:val="0"/>
                <w:szCs w:val="21"/>
                <w:highlight w:val="none"/>
              </w:rPr>
            </w:pPr>
          </w:p>
        </w:tc>
        <w:tc>
          <w:tcPr>
            <w:tcW w:w="1023" w:type="dxa"/>
            <w:tcBorders>
              <w:top w:val="nil"/>
              <w:left w:val="nil"/>
              <w:bottom w:val="single" w:color="auto" w:sz="4" w:space="0"/>
              <w:right w:val="single" w:color="auto" w:sz="4" w:space="0"/>
            </w:tcBorders>
            <w:noWrap w:val="0"/>
            <w:vAlign w:val="center"/>
          </w:tcPr>
          <w:p w14:paraId="6201D860">
            <w:pPr>
              <w:widowControl/>
              <w:jc w:val="right"/>
              <w:rPr>
                <w:color w:val="000000"/>
                <w:kern w:val="0"/>
                <w:szCs w:val="21"/>
                <w:highlight w:val="none"/>
              </w:rPr>
            </w:pPr>
          </w:p>
        </w:tc>
        <w:tc>
          <w:tcPr>
            <w:tcW w:w="900" w:type="dxa"/>
            <w:tcBorders>
              <w:top w:val="nil"/>
              <w:left w:val="nil"/>
              <w:bottom w:val="single" w:color="auto" w:sz="4" w:space="0"/>
              <w:right w:val="single" w:color="auto" w:sz="4" w:space="0"/>
            </w:tcBorders>
            <w:noWrap w:val="0"/>
            <w:vAlign w:val="center"/>
          </w:tcPr>
          <w:p w14:paraId="13745E08">
            <w:pPr>
              <w:widowControl/>
              <w:jc w:val="right"/>
              <w:rPr>
                <w:color w:val="000000"/>
                <w:kern w:val="0"/>
                <w:szCs w:val="21"/>
                <w:highlight w:val="none"/>
              </w:rPr>
            </w:pPr>
          </w:p>
        </w:tc>
        <w:tc>
          <w:tcPr>
            <w:tcW w:w="1081" w:type="dxa"/>
            <w:tcBorders>
              <w:top w:val="nil"/>
              <w:left w:val="nil"/>
              <w:bottom w:val="single" w:color="auto" w:sz="4" w:space="0"/>
              <w:right w:val="single" w:color="auto" w:sz="4" w:space="0"/>
            </w:tcBorders>
            <w:noWrap w:val="0"/>
            <w:vAlign w:val="center"/>
          </w:tcPr>
          <w:p w14:paraId="7BB59CA0">
            <w:pPr>
              <w:widowControl/>
              <w:jc w:val="right"/>
              <w:rPr>
                <w:color w:val="000000"/>
                <w:kern w:val="0"/>
                <w:szCs w:val="21"/>
                <w:highlight w:val="none"/>
              </w:rPr>
            </w:pPr>
          </w:p>
        </w:tc>
        <w:tc>
          <w:tcPr>
            <w:tcW w:w="1036" w:type="dxa"/>
            <w:tcBorders>
              <w:top w:val="nil"/>
              <w:left w:val="nil"/>
              <w:bottom w:val="single" w:color="auto" w:sz="4" w:space="0"/>
              <w:right w:val="single" w:color="auto" w:sz="4" w:space="0"/>
            </w:tcBorders>
            <w:noWrap w:val="0"/>
            <w:vAlign w:val="center"/>
          </w:tcPr>
          <w:p w14:paraId="2D37FE50">
            <w:pPr>
              <w:widowControl/>
              <w:jc w:val="right"/>
              <w:rPr>
                <w:color w:val="000000"/>
                <w:kern w:val="0"/>
                <w:szCs w:val="21"/>
                <w:highlight w:val="none"/>
              </w:rPr>
            </w:pPr>
          </w:p>
        </w:tc>
      </w:tr>
      <w:tr w14:paraId="1C5ED167">
        <w:tblPrEx>
          <w:tblCellMar>
            <w:top w:w="0" w:type="dxa"/>
            <w:left w:w="108" w:type="dxa"/>
            <w:bottom w:w="0" w:type="dxa"/>
            <w:right w:w="108" w:type="dxa"/>
          </w:tblCellMar>
        </w:tblPrEx>
        <w:trPr>
          <w:trHeight w:val="702" w:hRule="atLeast"/>
          <w:jc w:val="center"/>
        </w:trPr>
        <w:tc>
          <w:tcPr>
            <w:tcW w:w="913" w:type="dxa"/>
            <w:tcBorders>
              <w:top w:val="nil"/>
              <w:left w:val="single" w:color="auto" w:sz="4" w:space="0"/>
              <w:bottom w:val="single" w:color="auto" w:sz="4" w:space="0"/>
              <w:right w:val="single" w:color="auto" w:sz="4" w:space="0"/>
            </w:tcBorders>
            <w:noWrap w:val="0"/>
            <w:vAlign w:val="center"/>
          </w:tcPr>
          <w:p w14:paraId="100B0D18">
            <w:pPr>
              <w:widowControl/>
              <w:jc w:val="center"/>
              <w:rPr>
                <w:rFonts w:hint="eastAsia"/>
                <w:color w:val="000000"/>
                <w:kern w:val="0"/>
                <w:szCs w:val="21"/>
                <w:highlight w:val="none"/>
              </w:rPr>
            </w:pPr>
          </w:p>
          <w:p w14:paraId="1D160527">
            <w:pPr>
              <w:widowControl/>
              <w:jc w:val="center"/>
              <w:rPr>
                <w:rFonts w:hint="eastAsia"/>
                <w:color w:val="000000"/>
                <w:kern w:val="0"/>
                <w:szCs w:val="21"/>
                <w:highlight w:val="none"/>
              </w:rPr>
            </w:pPr>
          </w:p>
        </w:tc>
        <w:tc>
          <w:tcPr>
            <w:tcW w:w="1711" w:type="dxa"/>
            <w:tcBorders>
              <w:top w:val="single" w:color="auto" w:sz="4" w:space="0"/>
              <w:left w:val="nil"/>
              <w:bottom w:val="single" w:color="auto" w:sz="4" w:space="0"/>
              <w:right w:val="single" w:color="auto" w:sz="4" w:space="0"/>
            </w:tcBorders>
            <w:noWrap w:val="0"/>
            <w:vAlign w:val="center"/>
          </w:tcPr>
          <w:p w14:paraId="1D6BC23C">
            <w:pPr>
              <w:widowControl/>
              <w:jc w:val="center"/>
              <w:rPr>
                <w:color w:val="000000"/>
                <w:kern w:val="0"/>
                <w:szCs w:val="21"/>
                <w:highlight w:val="none"/>
              </w:rPr>
            </w:pPr>
          </w:p>
        </w:tc>
        <w:tc>
          <w:tcPr>
            <w:tcW w:w="1858" w:type="dxa"/>
            <w:tcBorders>
              <w:top w:val="single" w:color="auto" w:sz="4" w:space="0"/>
              <w:left w:val="nil"/>
              <w:bottom w:val="single" w:color="auto" w:sz="4" w:space="0"/>
              <w:right w:val="single" w:color="auto" w:sz="4" w:space="0"/>
            </w:tcBorders>
            <w:noWrap w:val="0"/>
            <w:vAlign w:val="center"/>
          </w:tcPr>
          <w:p w14:paraId="2F1BBBA7">
            <w:pPr>
              <w:widowControl/>
              <w:jc w:val="center"/>
              <w:rPr>
                <w:color w:val="000000"/>
                <w:kern w:val="0"/>
                <w:szCs w:val="21"/>
                <w:highlight w:val="none"/>
              </w:rPr>
            </w:pPr>
          </w:p>
        </w:tc>
        <w:tc>
          <w:tcPr>
            <w:tcW w:w="1023" w:type="dxa"/>
            <w:tcBorders>
              <w:top w:val="nil"/>
              <w:left w:val="nil"/>
              <w:bottom w:val="single" w:color="auto" w:sz="4" w:space="0"/>
              <w:right w:val="single" w:color="auto" w:sz="4" w:space="0"/>
            </w:tcBorders>
            <w:noWrap w:val="0"/>
            <w:vAlign w:val="center"/>
          </w:tcPr>
          <w:p w14:paraId="41FBC0D5">
            <w:pPr>
              <w:widowControl/>
              <w:jc w:val="right"/>
              <w:rPr>
                <w:color w:val="000000"/>
                <w:kern w:val="0"/>
                <w:szCs w:val="21"/>
                <w:highlight w:val="none"/>
              </w:rPr>
            </w:pPr>
          </w:p>
        </w:tc>
        <w:tc>
          <w:tcPr>
            <w:tcW w:w="900" w:type="dxa"/>
            <w:tcBorders>
              <w:top w:val="nil"/>
              <w:left w:val="nil"/>
              <w:bottom w:val="single" w:color="auto" w:sz="4" w:space="0"/>
              <w:right w:val="single" w:color="auto" w:sz="4" w:space="0"/>
            </w:tcBorders>
            <w:noWrap w:val="0"/>
            <w:vAlign w:val="center"/>
          </w:tcPr>
          <w:p w14:paraId="618F861F">
            <w:pPr>
              <w:widowControl/>
              <w:jc w:val="right"/>
              <w:rPr>
                <w:color w:val="000000"/>
                <w:kern w:val="0"/>
                <w:szCs w:val="21"/>
                <w:highlight w:val="none"/>
              </w:rPr>
            </w:pPr>
          </w:p>
        </w:tc>
        <w:tc>
          <w:tcPr>
            <w:tcW w:w="1081" w:type="dxa"/>
            <w:tcBorders>
              <w:top w:val="nil"/>
              <w:left w:val="nil"/>
              <w:bottom w:val="single" w:color="auto" w:sz="4" w:space="0"/>
              <w:right w:val="single" w:color="auto" w:sz="4" w:space="0"/>
            </w:tcBorders>
            <w:noWrap w:val="0"/>
            <w:vAlign w:val="center"/>
          </w:tcPr>
          <w:p w14:paraId="572D306B">
            <w:pPr>
              <w:widowControl/>
              <w:jc w:val="right"/>
              <w:rPr>
                <w:color w:val="000000"/>
                <w:kern w:val="0"/>
                <w:szCs w:val="21"/>
                <w:highlight w:val="none"/>
              </w:rPr>
            </w:pPr>
          </w:p>
        </w:tc>
        <w:tc>
          <w:tcPr>
            <w:tcW w:w="1036" w:type="dxa"/>
            <w:tcBorders>
              <w:top w:val="nil"/>
              <w:left w:val="nil"/>
              <w:bottom w:val="single" w:color="auto" w:sz="4" w:space="0"/>
              <w:right w:val="single" w:color="auto" w:sz="4" w:space="0"/>
            </w:tcBorders>
            <w:noWrap w:val="0"/>
            <w:vAlign w:val="center"/>
          </w:tcPr>
          <w:p w14:paraId="3D1CAA5E">
            <w:pPr>
              <w:widowControl/>
              <w:jc w:val="right"/>
              <w:rPr>
                <w:color w:val="000000"/>
                <w:kern w:val="0"/>
                <w:szCs w:val="21"/>
                <w:highlight w:val="none"/>
              </w:rPr>
            </w:pPr>
          </w:p>
        </w:tc>
      </w:tr>
      <w:tr w14:paraId="201A56E2">
        <w:tblPrEx>
          <w:tblCellMar>
            <w:top w:w="0" w:type="dxa"/>
            <w:left w:w="108" w:type="dxa"/>
            <w:bottom w:w="0" w:type="dxa"/>
            <w:right w:w="108" w:type="dxa"/>
          </w:tblCellMar>
        </w:tblPrEx>
        <w:trPr>
          <w:trHeight w:val="702" w:hRule="atLeast"/>
          <w:jc w:val="center"/>
        </w:trPr>
        <w:tc>
          <w:tcPr>
            <w:tcW w:w="913" w:type="dxa"/>
            <w:tcBorders>
              <w:top w:val="nil"/>
              <w:left w:val="single" w:color="auto" w:sz="4" w:space="0"/>
              <w:bottom w:val="single" w:color="auto" w:sz="4" w:space="0"/>
              <w:right w:val="single" w:color="auto" w:sz="4" w:space="0"/>
            </w:tcBorders>
            <w:noWrap w:val="0"/>
            <w:vAlign w:val="center"/>
          </w:tcPr>
          <w:p w14:paraId="79FC8A3F">
            <w:pPr>
              <w:widowControl/>
              <w:jc w:val="center"/>
              <w:rPr>
                <w:rFonts w:hint="eastAsia"/>
                <w:color w:val="000000"/>
                <w:kern w:val="0"/>
                <w:szCs w:val="21"/>
                <w:highlight w:val="none"/>
              </w:rPr>
            </w:pPr>
          </w:p>
          <w:p w14:paraId="3B0D5A72">
            <w:pPr>
              <w:widowControl/>
              <w:jc w:val="center"/>
              <w:rPr>
                <w:rFonts w:hint="eastAsia"/>
                <w:color w:val="000000"/>
                <w:kern w:val="0"/>
                <w:szCs w:val="21"/>
                <w:highlight w:val="none"/>
              </w:rPr>
            </w:pPr>
          </w:p>
        </w:tc>
        <w:tc>
          <w:tcPr>
            <w:tcW w:w="1711" w:type="dxa"/>
            <w:tcBorders>
              <w:top w:val="single" w:color="auto" w:sz="4" w:space="0"/>
              <w:left w:val="nil"/>
              <w:bottom w:val="single" w:color="auto" w:sz="4" w:space="0"/>
              <w:right w:val="single" w:color="auto" w:sz="4" w:space="0"/>
            </w:tcBorders>
            <w:noWrap w:val="0"/>
            <w:vAlign w:val="center"/>
          </w:tcPr>
          <w:p w14:paraId="0280D89F">
            <w:pPr>
              <w:widowControl/>
              <w:jc w:val="center"/>
              <w:rPr>
                <w:color w:val="000000"/>
                <w:kern w:val="0"/>
                <w:szCs w:val="21"/>
                <w:highlight w:val="none"/>
              </w:rPr>
            </w:pPr>
          </w:p>
        </w:tc>
        <w:tc>
          <w:tcPr>
            <w:tcW w:w="1858" w:type="dxa"/>
            <w:tcBorders>
              <w:top w:val="single" w:color="auto" w:sz="4" w:space="0"/>
              <w:left w:val="nil"/>
              <w:bottom w:val="single" w:color="auto" w:sz="4" w:space="0"/>
              <w:right w:val="single" w:color="auto" w:sz="4" w:space="0"/>
            </w:tcBorders>
            <w:noWrap w:val="0"/>
            <w:vAlign w:val="center"/>
          </w:tcPr>
          <w:p w14:paraId="6337949D">
            <w:pPr>
              <w:widowControl/>
              <w:jc w:val="center"/>
              <w:rPr>
                <w:color w:val="000000"/>
                <w:kern w:val="0"/>
                <w:szCs w:val="21"/>
                <w:highlight w:val="none"/>
              </w:rPr>
            </w:pPr>
          </w:p>
        </w:tc>
        <w:tc>
          <w:tcPr>
            <w:tcW w:w="1023" w:type="dxa"/>
            <w:tcBorders>
              <w:top w:val="nil"/>
              <w:left w:val="nil"/>
              <w:bottom w:val="single" w:color="auto" w:sz="4" w:space="0"/>
              <w:right w:val="single" w:color="auto" w:sz="4" w:space="0"/>
            </w:tcBorders>
            <w:noWrap w:val="0"/>
            <w:vAlign w:val="center"/>
          </w:tcPr>
          <w:p w14:paraId="746DD343">
            <w:pPr>
              <w:widowControl/>
              <w:jc w:val="right"/>
              <w:rPr>
                <w:color w:val="000000"/>
                <w:kern w:val="0"/>
                <w:szCs w:val="21"/>
                <w:highlight w:val="none"/>
              </w:rPr>
            </w:pPr>
          </w:p>
        </w:tc>
        <w:tc>
          <w:tcPr>
            <w:tcW w:w="900" w:type="dxa"/>
            <w:tcBorders>
              <w:top w:val="nil"/>
              <w:left w:val="nil"/>
              <w:bottom w:val="single" w:color="auto" w:sz="4" w:space="0"/>
              <w:right w:val="single" w:color="auto" w:sz="4" w:space="0"/>
            </w:tcBorders>
            <w:noWrap w:val="0"/>
            <w:vAlign w:val="center"/>
          </w:tcPr>
          <w:p w14:paraId="1B7C7092">
            <w:pPr>
              <w:widowControl/>
              <w:jc w:val="right"/>
              <w:rPr>
                <w:color w:val="000000"/>
                <w:kern w:val="0"/>
                <w:szCs w:val="21"/>
                <w:highlight w:val="none"/>
              </w:rPr>
            </w:pPr>
          </w:p>
        </w:tc>
        <w:tc>
          <w:tcPr>
            <w:tcW w:w="1081" w:type="dxa"/>
            <w:tcBorders>
              <w:top w:val="nil"/>
              <w:left w:val="nil"/>
              <w:bottom w:val="single" w:color="auto" w:sz="4" w:space="0"/>
              <w:right w:val="single" w:color="auto" w:sz="4" w:space="0"/>
            </w:tcBorders>
            <w:noWrap w:val="0"/>
            <w:vAlign w:val="center"/>
          </w:tcPr>
          <w:p w14:paraId="21C54ADC">
            <w:pPr>
              <w:widowControl/>
              <w:jc w:val="right"/>
              <w:rPr>
                <w:color w:val="000000"/>
                <w:kern w:val="0"/>
                <w:szCs w:val="21"/>
                <w:highlight w:val="none"/>
              </w:rPr>
            </w:pPr>
          </w:p>
        </w:tc>
        <w:tc>
          <w:tcPr>
            <w:tcW w:w="1036" w:type="dxa"/>
            <w:tcBorders>
              <w:top w:val="nil"/>
              <w:left w:val="nil"/>
              <w:bottom w:val="single" w:color="auto" w:sz="4" w:space="0"/>
              <w:right w:val="single" w:color="auto" w:sz="4" w:space="0"/>
            </w:tcBorders>
            <w:noWrap w:val="0"/>
            <w:vAlign w:val="center"/>
          </w:tcPr>
          <w:p w14:paraId="4F088CB8">
            <w:pPr>
              <w:widowControl/>
              <w:jc w:val="right"/>
              <w:rPr>
                <w:color w:val="000000"/>
                <w:kern w:val="0"/>
                <w:szCs w:val="21"/>
                <w:highlight w:val="none"/>
              </w:rPr>
            </w:pPr>
          </w:p>
        </w:tc>
      </w:tr>
      <w:tr w14:paraId="447A1C77">
        <w:tblPrEx>
          <w:tblCellMar>
            <w:top w:w="0" w:type="dxa"/>
            <w:left w:w="108" w:type="dxa"/>
            <w:bottom w:w="0" w:type="dxa"/>
            <w:right w:w="108" w:type="dxa"/>
          </w:tblCellMar>
        </w:tblPrEx>
        <w:trPr>
          <w:trHeight w:val="702" w:hRule="atLeast"/>
          <w:jc w:val="center"/>
        </w:trPr>
        <w:tc>
          <w:tcPr>
            <w:tcW w:w="913" w:type="dxa"/>
            <w:tcBorders>
              <w:top w:val="nil"/>
              <w:left w:val="single" w:color="auto" w:sz="4" w:space="0"/>
              <w:bottom w:val="single" w:color="auto" w:sz="4" w:space="0"/>
              <w:right w:val="single" w:color="auto" w:sz="4" w:space="0"/>
            </w:tcBorders>
            <w:noWrap w:val="0"/>
            <w:vAlign w:val="center"/>
          </w:tcPr>
          <w:p w14:paraId="7222BC53">
            <w:pPr>
              <w:widowControl/>
              <w:jc w:val="center"/>
              <w:rPr>
                <w:rFonts w:hint="eastAsia"/>
                <w:color w:val="000000"/>
                <w:kern w:val="0"/>
                <w:szCs w:val="21"/>
                <w:highlight w:val="none"/>
              </w:rPr>
            </w:pPr>
          </w:p>
        </w:tc>
        <w:tc>
          <w:tcPr>
            <w:tcW w:w="1711" w:type="dxa"/>
            <w:tcBorders>
              <w:top w:val="single" w:color="auto" w:sz="4" w:space="0"/>
              <w:left w:val="nil"/>
              <w:bottom w:val="single" w:color="auto" w:sz="4" w:space="0"/>
              <w:right w:val="single" w:color="auto" w:sz="4" w:space="0"/>
            </w:tcBorders>
            <w:noWrap w:val="0"/>
            <w:vAlign w:val="center"/>
          </w:tcPr>
          <w:p w14:paraId="337F7E5E">
            <w:pPr>
              <w:widowControl/>
              <w:jc w:val="center"/>
              <w:rPr>
                <w:color w:val="000000"/>
                <w:kern w:val="0"/>
                <w:szCs w:val="21"/>
                <w:highlight w:val="none"/>
              </w:rPr>
            </w:pPr>
          </w:p>
        </w:tc>
        <w:tc>
          <w:tcPr>
            <w:tcW w:w="1858" w:type="dxa"/>
            <w:tcBorders>
              <w:top w:val="single" w:color="auto" w:sz="4" w:space="0"/>
              <w:left w:val="nil"/>
              <w:bottom w:val="single" w:color="auto" w:sz="4" w:space="0"/>
              <w:right w:val="single" w:color="auto" w:sz="4" w:space="0"/>
            </w:tcBorders>
            <w:noWrap w:val="0"/>
            <w:vAlign w:val="center"/>
          </w:tcPr>
          <w:p w14:paraId="7F798E69">
            <w:pPr>
              <w:widowControl/>
              <w:jc w:val="center"/>
              <w:rPr>
                <w:color w:val="000000"/>
                <w:kern w:val="0"/>
                <w:szCs w:val="21"/>
                <w:highlight w:val="none"/>
              </w:rPr>
            </w:pPr>
          </w:p>
        </w:tc>
        <w:tc>
          <w:tcPr>
            <w:tcW w:w="1023" w:type="dxa"/>
            <w:tcBorders>
              <w:top w:val="nil"/>
              <w:left w:val="nil"/>
              <w:bottom w:val="single" w:color="auto" w:sz="4" w:space="0"/>
              <w:right w:val="single" w:color="auto" w:sz="4" w:space="0"/>
            </w:tcBorders>
            <w:noWrap w:val="0"/>
            <w:vAlign w:val="center"/>
          </w:tcPr>
          <w:p w14:paraId="1BDCA9AD">
            <w:pPr>
              <w:widowControl/>
              <w:jc w:val="right"/>
              <w:rPr>
                <w:color w:val="000000"/>
                <w:kern w:val="0"/>
                <w:szCs w:val="21"/>
                <w:highlight w:val="none"/>
              </w:rPr>
            </w:pPr>
          </w:p>
        </w:tc>
        <w:tc>
          <w:tcPr>
            <w:tcW w:w="900" w:type="dxa"/>
            <w:tcBorders>
              <w:top w:val="nil"/>
              <w:left w:val="nil"/>
              <w:bottom w:val="single" w:color="auto" w:sz="4" w:space="0"/>
              <w:right w:val="single" w:color="auto" w:sz="4" w:space="0"/>
            </w:tcBorders>
            <w:noWrap w:val="0"/>
            <w:vAlign w:val="center"/>
          </w:tcPr>
          <w:p w14:paraId="19549D92">
            <w:pPr>
              <w:widowControl/>
              <w:jc w:val="right"/>
              <w:rPr>
                <w:color w:val="000000"/>
                <w:kern w:val="0"/>
                <w:szCs w:val="21"/>
                <w:highlight w:val="none"/>
              </w:rPr>
            </w:pPr>
          </w:p>
        </w:tc>
        <w:tc>
          <w:tcPr>
            <w:tcW w:w="1081" w:type="dxa"/>
            <w:tcBorders>
              <w:top w:val="nil"/>
              <w:left w:val="nil"/>
              <w:bottom w:val="single" w:color="auto" w:sz="4" w:space="0"/>
              <w:right w:val="single" w:color="auto" w:sz="4" w:space="0"/>
            </w:tcBorders>
            <w:noWrap w:val="0"/>
            <w:vAlign w:val="center"/>
          </w:tcPr>
          <w:p w14:paraId="5F0746A7">
            <w:pPr>
              <w:widowControl/>
              <w:jc w:val="right"/>
              <w:rPr>
                <w:color w:val="000000"/>
                <w:kern w:val="0"/>
                <w:szCs w:val="21"/>
                <w:highlight w:val="none"/>
              </w:rPr>
            </w:pPr>
          </w:p>
        </w:tc>
        <w:tc>
          <w:tcPr>
            <w:tcW w:w="1036" w:type="dxa"/>
            <w:tcBorders>
              <w:top w:val="nil"/>
              <w:left w:val="nil"/>
              <w:bottom w:val="single" w:color="auto" w:sz="4" w:space="0"/>
              <w:right w:val="single" w:color="auto" w:sz="4" w:space="0"/>
            </w:tcBorders>
            <w:noWrap w:val="0"/>
            <w:vAlign w:val="center"/>
          </w:tcPr>
          <w:p w14:paraId="26434930">
            <w:pPr>
              <w:widowControl/>
              <w:jc w:val="right"/>
              <w:rPr>
                <w:color w:val="000000"/>
                <w:kern w:val="0"/>
                <w:szCs w:val="21"/>
                <w:highlight w:val="none"/>
              </w:rPr>
            </w:pPr>
          </w:p>
        </w:tc>
      </w:tr>
      <w:tr w14:paraId="329990ED">
        <w:tblPrEx>
          <w:tblCellMar>
            <w:top w:w="0" w:type="dxa"/>
            <w:left w:w="108" w:type="dxa"/>
            <w:bottom w:w="0" w:type="dxa"/>
            <w:right w:w="108" w:type="dxa"/>
          </w:tblCellMar>
        </w:tblPrEx>
        <w:trPr>
          <w:trHeight w:val="702" w:hRule="atLeast"/>
          <w:jc w:val="center"/>
        </w:trPr>
        <w:tc>
          <w:tcPr>
            <w:tcW w:w="913" w:type="dxa"/>
            <w:tcBorders>
              <w:top w:val="nil"/>
              <w:left w:val="single" w:color="auto" w:sz="4" w:space="0"/>
              <w:bottom w:val="single" w:color="auto" w:sz="4" w:space="0"/>
              <w:right w:val="single" w:color="auto" w:sz="4" w:space="0"/>
            </w:tcBorders>
            <w:noWrap w:val="0"/>
            <w:vAlign w:val="center"/>
          </w:tcPr>
          <w:p w14:paraId="2E6A7D9B">
            <w:pPr>
              <w:widowControl/>
              <w:jc w:val="center"/>
              <w:rPr>
                <w:rFonts w:hint="eastAsia"/>
                <w:color w:val="000000"/>
                <w:kern w:val="0"/>
                <w:szCs w:val="21"/>
                <w:highlight w:val="none"/>
              </w:rPr>
            </w:pPr>
          </w:p>
          <w:p w14:paraId="080C03D9">
            <w:pPr>
              <w:widowControl/>
              <w:jc w:val="center"/>
              <w:rPr>
                <w:rFonts w:hint="eastAsia"/>
                <w:color w:val="000000"/>
                <w:kern w:val="0"/>
                <w:szCs w:val="21"/>
                <w:highlight w:val="none"/>
              </w:rPr>
            </w:pPr>
          </w:p>
        </w:tc>
        <w:tc>
          <w:tcPr>
            <w:tcW w:w="1711" w:type="dxa"/>
            <w:tcBorders>
              <w:top w:val="single" w:color="auto" w:sz="4" w:space="0"/>
              <w:left w:val="nil"/>
              <w:bottom w:val="single" w:color="auto" w:sz="4" w:space="0"/>
              <w:right w:val="single" w:color="auto" w:sz="4" w:space="0"/>
            </w:tcBorders>
            <w:noWrap w:val="0"/>
            <w:vAlign w:val="center"/>
          </w:tcPr>
          <w:p w14:paraId="29FC683D">
            <w:pPr>
              <w:widowControl/>
              <w:jc w:val="center"/>
              <w:rPr>
                <w:color w:val="000000"/>
                <w:kern w:val="0"/>
                <w:szCs w:val="21"/>
                <w:highlight w:val="none"/>
              </w:rPr>
            </w:pPr>
          </w:p>
        </w:tc>
        <w:tc>
          <w:tcPr>
            <w:tcW w:w="1858" w:type="dxa"/>
            <w:tcBorders>
              <w:top w:val="single" w:color="auto" w:sz="4" w:space="0"/>
              <w:left w:val="nil"/>
              <w:bottom w:val="single" w:color="auto" w:sz="4" w:space="0"/>
              <w:right w:val="single" w:color="auto" w:sz="4" w:space="0"/>
            </w:tcBorders>
            <w:noWrap w:val="0"/>
            <w:vAlign w:val="center"/>
          </w:tcPr>
          <w:p w14:paraId="46FA78C8">
            <w:pPr>
              <w:widowControl/>
              <w:jc w:val="center"/>
              <w:rPr>
                <w:color w:val="000000"/>
                <w:kern w:val="0"/>
                <w:szCs w:val="21"/>
                <w:highlight w:val="none"/>
              </w:rPr>
            </w:pPr>
          </w:p>
        </w:tc>
        <w:tc>
          <w:tcPr>
            <w:tcW w:w="1023" w:type="dxa"/>
            <w:tcBorders>
              <w:top w:val="nil"/>
              <w:left w:val="nil"/>
              <w:bottom w:val="single" w:color="auto" w:sz="4" w:space="0"/>
              <w:right w:val="single" w:color="auto" w:sz="4" w:space="0"/>
            </w:tcBorders>
            <w:noWrap w:val="0"/>
            <w:vAlign w:val="center"/>
          </w:tcPr>
          <w:p w14:paraId="455E8569">
            <w:pPr>
              <w:widowControl/>
              <w:jc w:val="right"/>
              <w:rPr>
                <w:color w:val="000000"/>
                <w:kern w:val="0"/>
                <w:szCs w:val="21"/>
                <w:highlight w:val="none"/>
              </w:rPr>
            </w:pPr>
          </w:p>
        </w:tc>
        <w:tc>
          <w:tcPr>
            <w:tcW w:w="900" w:type="dxa"/>
            <w:tcBorders>
              <w:top w:val="nil"/>
              <w:left w:val="nil"/>
              <w:bottom w:val="single" w:color="auto" w:sz="4" w:space="0"/>
              <w:right w:val="single" w:color="auto" w:sz="4" w:space="0"/>
            </w:tcBorders>
            <w:noWrap w:val="0"/>
            <w:vAlign w:val="center"/>
          </w:tcPr>
          <w:p w14:paraId="3F5C60C3">
            <w:pPr>
              <w:widowControl/>
              <w:jc w:val="right"/>
              <w:rPr>
                <w:color w:val="000000"/>
                <w:kern w:val="0"/>
                <w:szCs w:val="21"/>
                <w:highlight w:val="none"/>
              </w:rPr>
            </w:pPr>
          </w:p>
        </w:tc>
        <w:tc>
          <w:tcPr>
            <w:tcW w:w="1081" w:type="dxa"/>
            <w:tcBorders>
              <w:top w:val="nil"/>
              <w:left w:val="nil"/>
              <w:bottom w:val="single" w:color="auto" w:sz="4" w:space="0"/>
              <w:right w:val="single" w:color="auto" w:sz="4" w:space="0"/>
            </w:tcBorders>
            <w:noWrap w:val="0"/>
            <w:vAlign w:val="center"/>
          </w:tcPr>
          <w:p w14:paraId="46048215">
            <w:pPr>
              <w:widowControl/>
              <w:jc w:val="right"/>
              <w:rPr>
                <w:color w:val="000000"/>
                <w:kern w:val="0"/>
                <w:szCs w:val="21"/>
                <w:highlight w:val="none"/>
              </w:rPr>
            </w:pPr>
          </w:p>
        </w:tc>
        <w:tc>
          <w:tcPr>
            <w:tcW w:w="1036" w:type="dxa"/>
            <w:tcBorders>
              <w:top w:val="nil"/>
              <w:left w:val="nil"/>
              <w:bottom w:val="single" w:color="auto" w:sz="4" w:space="0"/>
              <w:right w:val="single" w:color="auto" w:sz="4" w:space="0"/>
            </w:tcBorders>
            <w:noWrap w:val="0"/>
            <w:vAlign w:val="center"/>
          </w:tcPr>
          <w:p w14:paraId="7B852052">
            <w:pPr>
              <w:widowControl/>
              <w:jc w:val="right"/>
              <w:rPr>
                <w:color w:val="000000"/>
                <w:kern w:val="0"/>
                <w:szCs w:val="21"/>
                <w:highlight w:val="none"/>
              </w:rPr>
            </w:pPr>
          </w:p>
        </w:tc>
      </w:tr>
      <w:tr w14:paraId="4F5E3A9E">
        <w:tblPrEx>
          <w:tblCellMar>
            <w:top w:w="0" w:type="dxa"/>
            <w:left w:w="108" w:type="dxa"/>
            <w:bottom w:w="0" w:type="dxa"/>
            <w:right w:w="108" w:type="dxa"/>
          </w:tblCellMar>
        </w:tblPrEx>
        <w:trPr>
          <w:trHeight w:val="702" w:hRule="atLeast"/>
          <w:jc w:val="center"/>
        </w:trPr>
        <w:tc>
          <w:tcPr>
            <w:tcW w:w="913" w:type="dxa"/>
            <w:tcBorders>
              <w:top w:val="nil"/>
              <w:left w:val="single" w:color="auto" w:sz="4" w:space="0"/>
              <w:bottom w:val="single" w:color="auto" w:sz="4" w:space="0"/>
              <w:right w:val="single" w:color="auto" w:sz="4" w:space="0"/>
            </w:tcBorders>
            <w:noWrap w:val="0"/>
            <w:vAlign w:val="center"/>
          </w:tcPr>
          <w:p w14:paraId="2E73FAE9">
            <w:pPr>
              <w:widowControl/>
              <w:jc w:val="center"/>
              <w:rPr>
                <w:rFonts w:hint="eastAsia"/>
                <w:color w:val="000000"/>
                <w:kern w:val="0"/>
                <w:szCs w:val="21"/>
                <w:highlight w:val="none"/>
              </w:rPr>
            </w:pPr>
          </w:p>
          <w:p w14:paraId="699042CF">
            <w:pPr>
              <w:widowControl/>
              <w:jc w:val="center"/>
              <w:rPr>
                <w:rFonts w:hint="eastAsia"/>
                <w:color w:val="000000"/>
                <w:kern w:val="0"/>
                <w:szCs w:val="21"/>
                <w:highlight w:val="none"/>
              </w:rPr>
            </w:pPr>
          </w:p>
        </w:tc>
        <w:tc>
          <w:tcPr>
            <w:tcW w:w="1711" w:type="dxa"/>
            <w:tcBorders>
              <w:top w:val="single" w:color="auto" w:sz="4" w:space="0"/>
              <w:left w:val="nil"/>
              <w:bottom w:val="single" w:color="auto" w:sz="4" w:space="0"/>
              <w:right w:val="single" w:color="auto" w:sz="4" w:space="0"/>
            </w:tcBorders>
            <w:noWrap w:val="0"/>
            <w:vAlign w:val="center"/>
          </w:tcPr>
          <w:p w14:paraId="63BB9AD3">
            <w:pPr>
              <w:widowControl/>
              <w:jc w:val="center"/>
              <w:rPr>
                <w:color w:val="000000"/>
                <w:kern w:val="0"/>
                <w:szCs w:val="21"/>
                <w:highlight w:val="none"/>
              </w:rPr>
            </w:pPr>
          </w:p>
        </w:tc>
        <w:tc>
          <w:tcPr>
            <w:tcW w:w="1858" w:type="dxa"/>
            <w:tcBorders>
              <w:top w:val="single" w:color="auto" w:sz="4" w:space="0"/>
              <w:left w:val="nil"/>
              <w:bottom w:val="single" w:color="auto" w:sz="4" w:space="0"/>
              <w:right w:val="single" w:color="auto" w:sz="4" w:space="0"/>
            </w:tcBorders>
            <w:noWrap w:val="0"/>
            <w:vAlign w:val="center"/>
          </w:tcPr>
          <w:p w14:paraId="05335C0C">
            <w:pPr>
              <w:widowControl/>
              <w:jc w:val="center"/>
              <w:rPr>
                <w:color w:val="000000"/>
                <w:kern w:val="0"/>
                <w:szCs w:val="21"/>
                <w:highlight w:val="none"/>
              </w:rPr>
            </w:pPr>
          </w:p>
        </w:tc>
        <w:tc>
          <w:tcPr>
            <w:tcW w:w="1023" w:type="dxa"/>
            <w:tcBorders>
              <w:top w:val="nil"/>
              <w:left w:val="nil"/>
              <w:bottom w:val="single" w:color="auto" w:sz="4" w:space="0"/>
              <w:right w:val="single" w:color="auto" w:sz="4" w:space="0"/>
            </w:tcBorders>
            <w:noWrap w:val="0"/>
            <w:vAlign w:val="center"/>
          </w:tcPr>
          <w:p w14:paraId="1D091A2D">
            <w:pPr>
              <w:widowControl/>
              <w:jc w:val="right"/>
              <w:rPr>
                <w:color w:val="000000"/>
                <w:kern w:val="0"/>
                <w:szCs w:val="21"/>
                <w:highlight w:val="none"/>
              </w:rPr>
            </w:pPr>
          </w:p>
        </w:tc>
        <w:tc>
          <w:tcPr>
            <w:tcW w:w="900" w:type="dxa"/>
            <w:tcBorders>
              <w:top w:val="nil"/>
              <w:left w:val="nil"/>
              <w:bottom w:val="single" w:color="auto" w:sz="4" w:space="0"/>
              <w:right w:val="single" w:color="auto" w:sz="4" w:space="0"/>
            </w:tcBorders>
            <w:noWrap w:val="0"/>
            <w:vAlign w:val="center"/>
          </w:tcPr>
          <w:p w14:paraId="7CAFBBC8">
            <w:pPr>
              <w:widowControl/>
              <w:jc w:val="right"/>
              <w:rPr>
                <w:color w:val="000000"/>
                <w:kern w:val="0"/>
                <w:szCs w:val="21"/>
                <w:highlight w:val="none"/>
              </w:rPr>
            </w:pPr>
          </w:p>
        </w:tc>
        <w:tc>
          <w:tcPr>
            <w:tcW w:w="1081" w:type="dxa"/>
            <w:tcBorders>
              <w:top w:val="nil"/>
              <w:left w:val="nil"/>
              <w:bottom w:val="single" w:color="auto" w:sz="4" w:space="0"/>
              <w:right w:val="single" w:color="auto" w:sz="4" w:space="0"/>
            </w:tcBorders>
            <w:noWrap w:val="0"/>
            <w:vAlign w:val="center"/>
          </w:tcPr>
          <w:p w14:paraId="17ADBA04">
            <w:pPr>
              <w:widowControl/>
              <w:jc w:val="right"/>
              <w:rPr>
                <w:color w:val="000000"/>
                <w:kern w:val="0"/>
                <w:szCs w:val="21"/>
                <w:highlight w:val="none"/>
              </w:rPr>
            </w:pPr>
          </w:p>
        </w:tc>
        <w:tc>
          <w:tcPr>
            <w:tcW w:w="1036" w:type="dxa"/>
            <w:tcBorders>
              <w:top w:val="nil"/>
              <w:left w:val="nil"/>
              <w:bottom w:val="single" w:color="auto" w:sz="4" w:space="0"/>
              <w:right w:val="single" w:color="auto" w:sz="4" w:space="0"/>
            </w:tcBorders>
            <w:noWrap w:val="0"/>
            <w:vAlign w:val="center"/>
          </w:tcPr>
          <w:p w14:paraId="48FA099D">
            <w:pPr>
              <w:widowControl/>
              <w:jc w:val="right"/>
              <w:rPr>
                <w:color w:val="000000"/>
                <w:kern w:val="0"/>
                <w:szCs w:val="21"/>
                <w:highlight w:val="none"/>
              </w:rPr>
            </w:pPr>
          </w:p>
        </w:tc>
      </w:tr>
      <w:tr w14:paraId="6D42B26B">
        <w:tblPrEx>
          <w:tblCellMar>
            <w:top w:w="0" w:type="dxa"/>
            <w:left w:w="108" w:type="dxa"/>
            <w:bottom w:w="0" w:type="dxa"/>
            <w:right w:w="108" w:type="dxa"/>
          </w:tblCellMar>
        </w:tblPrEx>
        <w:trPr>
          <w:trHeight w:val="702" w:hRule="atLeast"/>
          <w:jc w:val="center"/>
        </w:trPr>
        <w:tc>
          <w:tcPr>
            <w:tcW w:w="913" w:type="dxa"/>
            <w:tcBorders>
              <w:top w:val="nil"/>
              <w:left w:val="single" w:color="auto" w:sz="4" w:space="0"/>
              <w:bottom w:val="single" w:color="auto" w:sz="4" w:space="0"/>
              <w:right w:val="single" w:color="auto" w:sz="4" w:space="0"/>
            </w:tcBorders>
            <w:noWrap w:val="0"/>
            <w:vAlign w:val="center"/>
          </w:tcPr>
          <w:p w14:paraId="68B4678A">
            <w:pPr>
              <w:widowControl/>
              <w:jc w:val="center"/>
              <w:rPr>
                <w:rFonts w:hint="eastAsia"/>
                <w:color w:val="000000"/>
                <w:kern w:val="0"/>
                <w:szCs w:val="21"/>
                <w:highlight w:val="none"/>
              </w:rPr>
            </w:pPr>
          </w:p>
          <w:p w14:paraId="29FBA654">
            <w:pPr>
              <w:widowControl/>
              <w:jc w:val="center"/>
              <w:rPr>
                <w:rFonts w:hint="eastAsia"/>
                <w:color w:val="000000"/>
                <w:kern w:val="0"/>
                <w:szCs w:val="21"/>
                <w:highlight w:val="none"/>
              </w:rPr>
            </w:pPr>
          </w:p>
        </w:tc>
        <w:tc>
          <w:tcPr>
            <w:tcW w:w="1711" w:type="dxa"/>
            <w:tcBorders>
              <w:top w:val="single" w:color="auto" w:sz="4" w:space="0"/>
              <w:left w:val="nil"/>
              <w:bottom w:val="single" w:color="auto" w:sz="4" w:space="0"/>
              <w:right w:val="single" w:color="auto" w:sz="4" w:space="0"/>
            </w:tcBorders>
            <w:noWrap w:val="0"/>
            <w:vAlign w:val="center"/>
          </w:tcPr>
          <w:p w14:paraId="12353AD2">
            <w:pPr>
              <w:widowControl/>
              <w:jc w:val="center"/>
              <w:rPr>
                <w:color w:val="000000"/>
                <w:kern w:val="0"/>
                <w:szCs w:val="21"/>
                <w:highlight w:val="none"/>
              </w:rPr>
            </w:pPr>
          </w:p>
        </w:tc>
        <w:tc>
          <w:tcPr>
            <w:tcW w:w="1858" w:type="dxa"/>
            <w:tcBorders>
              <w:top w:val="single" w:color="auto" w:sz="4" w:space="0"/>
              <w:left w:val="nil"/>
              <w:bottom w:val="single" w:color="auto" w:sz="4" w:space="0"/>
              <w:right w:val="single" w:color="auto" w:sz="4" w:space="0"/>
            </w:tcBorders>
            <w:noWrap w:val="0"/>
            <w:vAlign w:val="center"/>
          </w:tcPr>
          <w:p w14:paraId="7528AC81">
            <w:pPr>
              <w:widowControl/>
              <w:jc w:val="center"/>
              <w:rPr>
                <w:color w:val="000000"/>
                <w:kern w:val="0"/>
                <w:szCs w:val="21"/>
                <w:highlight w:val="none"/>
              </w:rPr>
            </w:pPr>
          </w:p>
        </w:tc>
        <w:tc>
          <w:tcPr>
            <w:tcW w:w="1023" w:type="dxa"/>
            <w:tcBorders>
              <w:top w:val="nil"/>
              <w:left w:val="nil"/>
              <w:bottom w:val="single" w:color="auto" w:sz="4" w:space="0"/>
              <w:right w:val="single" w:color="auto" w:sz="4" w:space="0"/>
            </w:tcBorders>
            <w:noWrap w:val="0"/>
            <w:vAlign w:val="center"/>
          </w:tcPr>
          <w:p w14:paraId="04F6B1A4">
            <w:pPr>
              <w:widowControl/>
              <w:jc w:val="right"/>
              <w:rPr>
                <w:color w:val="000000"/>
                <w:kern w:val="0"/>
                <w:szCs w:val="21"/>
                <w:highlight w:val="none"/>
              </w:rPr>
            </w:pPr>
          </w:p>
        </w:tc>
        <w:tc>
          <w:tcPr>
            <w:tcW w:w="900" w:type="dxa"/>
            <w:tcBorders>
              <w:top w:val="nil"/>
              <w:left w:val="nil"/>
              <w:bottom w:val="single" w:color="auto" w:sz="4" w:space="0"/>
              <w:right w:val="single" w:color="auto" w:sz="4" w:space="0"/>
            </w:tcBorders>
            <w:noWrap w:val="0"/>
            <w:vAlign w:val="center"/>
          </w:tcPr>
          <w:p w14:paraId="0CE519EB">
            <w:pPr>
              <w:widowControl/>
              <w:jc w:val="right"/>
              <w:rPr>
                <w:color w:val="000000"/>
                <w:kern w:val="0"/>
                <w:szCs w:val="21"/>
                <w:highlight w:val="none"/>
              </w:rPr>
            </w:pPr>
          </w:p>
        </w:tc>
        <w:tc>
          <w:tcPr>
            <w:tcW w:w="1081" w:type="dxa"/>
            <w:tcBorders>
              <w:top w:val="nil"/>
              <w:left w:val="nil"/>
              <w:bottom w:val="single" w:color="auto" w:sz="4" w:space="0"/>
              <w:right w:val="single" w:color="auto" w:sz="4" w:space="0"/>
            </w:tcBorders>
            <w:noWrap w:val="0"/>
            <w:vAlign w:val="center"/>
          </w:tcPr>
          <w:p w14:paraId="2D218832">
            <w:pPr>
              <w:widowControl/>
              <w:jc w:val="right"/>
              <w:rPr>
                <w:color w:val="000000"/>
                <w:kern w:val="0"/>
                <w:szCs w:val="21"/>
                <w:highlight w:val="none"/>
              </w:rPr>
            </w:pPr>
          </w:p>
        </w:tc>
        <w:tc>
          <w:tcPr>
            <w:tcW w:w="1036" w:type="dxa"/>
            <w:tcBorders>
              <w:top w:val="nil"/>
              <w:left w:val="nil"/>
              <w:bottom w:val="single" w:color="auto" w:sz="4" w:space="0"/>
              <w:right w:val="single" w:color="auto" w:sz="4" w:space="0"/>
            </w:tcBorders>
            <w:noWrap w:val="0"/>
            <w:vAlign w:val="center"/>
          </w:tcPr>
          <w:p w14:paraId="69977BA9">
            <w:pPr>
              <w:widowControl/>
              <w:jc w:val="right"/>
              <w:rPr>
                <w:color w:val="000000"/>
                <w:kern w:val="0"/>
                <w:szCs w:val="21"/>
                <w:highlight w:val="none"/>
              </w:rPr>
            </w:pPr>
          </w:p>
        </w:tc>
      </w:tr>
      <w:tr w14:paraId="13810CBE">
        <w:tblPrEx>
          <w:tblCellMar>
            <w:top w:w="0" w:type="dxa"/>
            <w:left w:w="108" w:type="dxa"/>
            <w:bottom w:w="0" w:type="dxa"/>
            <w:right w:w="108" w:type="dxa"/>
          </w:tblCellMar>
        </w:tblPrEx>
        <w:trPr>
          <w:trHeight w:val="702" w:hRule="atLeast"/>
          <w:jc w:val="center"/>
        </w:trPr>
        <w:tc>
          <w:tcPr>
            <w:tcW w:w="913" w:type="dxa"/>
            <w:tcBorders>
              <w:top w:val="nil"/>
              <w:left w:val="single" w:color="auto" w:sz="4" w:space="0"/>
              <w:bottom w:val="single" w:color="auto" w:sz="4" w:space="0"/>
              <w:right w:val="single" w:color="auto" w:sz="4" w:space="0"/>
            </w:tcBorders>
            <w:noWrap w:val="0"/>
            <w:vAlign w:val="center"/>
          </w:tcPr>
          <w:p w14:paraId="76984B45">
            <w:pPr>
              <w:widowControl/>
              <w:jc w:val="center"/>
              <w:rPr>
                <w:color w:val="000000"/>
                <w:kern w:val="0"/>
                <w:szCs w:val="21"/>
                <w:highlight w:val="none"/>
              </w:rPr>
            </w:pPr>
          </w:p>
        </w:tc>
        <w:tc>
          <w:tcPr>
            <w:tcW w:w="1711" w:type="dxa"/>
            <w:tcBorders>
              <w:top w:val="single" w:color="auto" w:sz="4" w:space="0"/>
              <w:left w:val="nil"/>
              <w:bottom w:val="single" w:color="auto" w:sz="4" w:space="0"/>
              <w:right w:val="single" w:color="auto" w:sz="4" w:space="0"/>
            </w:tcBorders>
            <w:noWrap w:val="0"/>
            <w:vAlign w:val="center"/>
          </w:tcPr>
          <w:p w14:paraId="1EDB22EF">
            <w:pPr>
              <w:widowControl/>
              <w:jc w:val="center"/>
              <w:rPr>
                <w:color w:val="000000"/>
                <w:kern w:val="0"/>
                <w:szCs w:val="21"/>
                <w:highlight w:val="none"/>
              </w:rPr>
            </w:pPr>
          </w:p>
        </w:tc>
        <w:tc>
          <w:tcPr>
            <w:tcW w:w="1858" w:type="dxa"/>
            <w:tcBorders>
              <w:top w:val="single" w:color="auto" w:sz="4" w:space="0"/>
              <w:left w:val="nil"/>
              <w:bottom w:val="single" w:color="auto" w:sz="4" w:space="0"/>
              <w:right w:val="single" w:color="auto" w:sz="4" w:space="0"/>
            </w:tcBorders>
            <w:noWrap w:val="0"/>
            <w:vAlign w:val="center"/>
          </w:tcPr>
          <w:p w14:paraId="554430EB">
            <w:pPr>
              <w:widowControl/>
              <w:jc w:val="center"/>
              <w:rPr>
                <w:color w:val="000000"/>
                <w:kern w:val="0"/>
                <w:szCs w:val="21"/>
                <w:highlight w:val="none"/>
              </w:rPr>
            </w:pPr>
          </w:p>
        </w:tc>
        <w:tc>
          <w:tcPr>
            <w:tcW w:w="1023" w:type="dxa"/>
            <w:tcBorders>
              <w:top w:val="nil"/>
              <w:left w:val="nil"/>
              <w:bottom w:val="single" w:color="auto" w:sz="4" w:space="0"/>
              <w:right w:val="single" w:color="auto" w:sz="4" w:space="0"/>
            </w:tcBorders>
            <w:noWrap w:val="0"/>
            <w:vAlign w:val="center"/>
          </w:tcPr>
          <w:p w14:paraId="113EB327">
            <w:pPr>
              <w:widowControl/>
              <w:jc w:val="right"/>
              <w:rPr>
                <w:color w:val="000000"/>
                <w:kern w:val="0"/>
                <w:szCs w:val="21"/>
                <w:highlight w:val="none"/>
              </w:rPr>
            </w:pPr>
          </w:p>
        </w:tc>
        <w:tc>
          <w:tcPr>
            <w:tcW w:w="900" w:type="dxa"/>
            <w:tcBorders>
              <w:top w:val="nil"/>
              <w:left w:val="nil"/>
              <w:bottom w:val="single" w:color="auto" w:sz="4" w:space="0"/>
              <w:right w:val="single" w:color="auto" w:sz="4" w:space="0"/>
            </w:tcBorders>
            <w:noWrap w:val="0"/>
            <w:vAlign w:val="center"/>
          </w:tcPr>
          <w:p w14:paraId="0D42B2A4">
            <w:pPr>
              <w:widowControl/>
              <w:jc w:val="right"/>
              <w:rPr>
                <w:color w:val="000000"/>
                <w:kern w:val="0"/>
                <w:szCs w:val="21"/>
                <w:highlight w:val="none"/>
              </w:rPr>
            </w:pPr>
          </w:p>
        </w:tc>
        <w:tc>
          <w:tcPr>
            <w:tcW w:w="1081" w:type="dxa"/>
            <w:tcBorders>
              <w:top w:val="nil"/>
              <w:left w:val="nil"/>
              <w:bottom w:val="single" w:color="auto" w:sz="4" w:space="0"/>
              <w:right w:val="single" w:color="auto" w:sz="4" w:space="0"/>
            </w:tcBorders>
            <w:noWrap w:val="0"/>
            <w:vAlign w:val="center"/>
          </w:tcPr>
          <w:p w14:paraId="792B701D">
            <w:pPr>
              <w:widowControl/>
              <w:jc w:val="right"/>
              <w:rPr>
                <w:color w:val="000000"/>
                <w:kern w:val="0"/>
                <w:szCs w:val="21"/>
                <w:highlight w:val="none"/>
              </w:rPr>
            </w:pPr>
          </w:p>
        </w:tc>
        <w:tc>
          <w:tcPr>
            <w:tcW w:w="1036" w:type="dxa"/>
            <w:tcBorders>
              <w:top w:val="nil"/>
              <w:left w:val="nil"/>
              <w:bottom w:val="single" w:color="auto" w:sz="4" w:space="0"/>
              <w:right w:val="single" w:color="auto" w:sz="4" w:space="0"/>
            </w:tcBorders>
            <w:noWrap w:val="0"/>
            <w:vAlign w:val="center"/>
          </w:tcPr>
          <w:p w14:paraId="12D9F8E4">
            <w:pPr>
              <w:widowControl/>
              <w:jc w:val="right"/>
              <w:rPr>
                <w:color w:val="000000"/>
                <w:kern w:val="0"/>
                <w:szCs w:val="21"/>
                <w:highlight w:val="none"/>
              </w:rPr>
            </w:pPr>
          </w:p>
        </w:tc>
      </w:tr>
      <w:tr w14:paraId="37AE02B6">
        <w:tblPrEx>
          <w:tblCellMar>
            <w:top w:w="0" w:type="dxa"/>
            <w:left w:w="108" w:type="dxa"/>
            <w:bottom w:w="0" w:type="dxa"/>
            <w:right w:w="108" w:type="dxa"/>
          </w:tblCellMar>
        </w:tblPrEx>
        <w:trPr>
          <w:trHeight w:val="702" w:hRule="atLeast"/>
          <w:jc w:val="center"/>
        </w:trPr>
        <w:tc>
          <w:tcPr>
            <w:tcW w:w="913" w:type="dxa"/>
            <w:tcBorders>
              <w:top w:val="nil"/>
              <w:left w:val="single" w:color="auto" w:sz="4" w:space="0"/>
              <w:bottom w:val="single" w:color="auto" w:sz="4" w:space="0"/>
              <w:right w:val="single" w:color="auto" w:sz="4" w:space="0"/>
            </w:tcBorders>
            <w:noWrap w:val="0"/>
            <w:vAlign w:val="center"/>
          </w:tcPr>
          <w:p w14:paraId="552D98D8">
            <w:pPr>
              <w:widowControl/>
              <w:jc w:val="center"/>
              <w:rPr>
                <w:rFonts w:hint="eastAsia"/>
                <w:color w:val="000000"/>
                <w:kern w:val="0"/>
                <w:szCs w:val="21"/>
                <w:highlight w:val="none"/>
              </w:rPr>
            </w:pPr>
          </w:p>
          <w:p w14:paraId="2AE78FD3">
            <w:pPr>
              <w:widowControl/>
              <w:jc w:val="center"/>
              <w:rPr>
                <w:rFonts w:hint="eastAsia"/>
                <w:color w:val="000000"/>
                <w:kern w:val="0"/>
                <w:szCs w:val="21"/>
                <w:highlight w:val="none"/>
              </w:rPr>
            </w:pPr>
          </w:p>
        </w:tc>
        <w:tc>
          <w:tcPr>
            <w:tcW w:w="1711" w:type="dxa"/>
            <w:tcBorders>
              <w:top w:val="single" w:color="auto" w:sz="4" w:space="0"/>
              <w:left w:val="nil"/>
              <w:bottom w:val="single" w:color="auto" w:sz="4" w:space="0"/>
              <w:right w:val="single" w:color="auto" w:sz="4" w:space="0"/>
            </w:tcBorders>
            <w:noWrap w:val="0"/>
            <w:vAlign w:val="center"/>
          </w:tcPr>
          <w:p w14:paraId="49D36B21">
            <w:pPr>
              <w:widowControl/>
              <w:jc w:val="center"/>
              <w:rPr>
                <w:color w:val="000000"/>
                <w:kern w:val="0"/>
                <w:szCs w:val="21"/>
                <w:highlight w:val="none"/>
              </w:rPr>
            </w:pPr>
          </w:p>
        </w:tc>
        <w:tc>
          <w:tcPr>
            <w:tcW w:w="1858" w:type="dxa"/>
            <w:tcBorders>
              <w:top w:val="single" w:color="auto" w:sz="4" w:space="0"/>
              <w:left w:val="nil"/>
              <w:bottom w:val="single" w:color="auto" w:sz="4" w:space="0"/>
              <w:right w:val="single" w:color="auto" w:sz="4" w:space="0"/>
            </w:tcBorders>
            <w:noWrap w:val="0"/>
            <w:vAlign w:val="center"/>
          </w:tcPr>
          <w:p w14:paraId="2F170E14">
            <w:pPr>
              <w:widowControl/>
              <w:jc w:val="center"/>
              <w:rPr>
                <w:color w:val="000000"/>
                <w:kern w:val="0"/>
                <w:szCs w:val="21"/>
                <w:highlight w:val="none"/>
              </w:rPr>
            </w:pPr>
          </w:p>
        </w:tc>
        <w:tc>
          <w:tcPr>
            <w:tcW w:w="1023" w:type="dxa"/>
            <w:tcBorders>
              <w:top w:val="nil"/>
              <w:left w:val="nil"/>
              <w:bottom w:val="single" w:color="auto" w:sz="4" w:space="0"/>
              <w:right w:val="single" w:color="auto" w:sz="4" w:space="0"/>
            </w:tcBorders>
            <w:noWrap w:val="0"/>
            <w:vAlign w:val="center"/>
          </w:tcPr>
          <w:p w14:paraId="4BD06331">
            <w:pPr>
              <w:widowControl/>
              <w:jc w:val="right"/>
              <w:rPr>
                <w:color w:val="000000"/>
                <w:kern w:val="0"/>
                <w:szCs w:val="21"/>
                <w:highlight w:val="none"/>
              </w:rPr>
            </w:pPr>
          </w:p>
        </w:tc>
        <w:tc>
          <w:tcPr>
            <w:tcW w:w="900" w:type="dxa"/>
            <w:tcBorders>
              <w:top w:val="nil"/>
              <w:left w:val="nil"/>
              <w:bottom w:val="single" w:color="auto" w:sz="4" w:space="0"/>
              <w:right w:val="single" w:color="auto" w:sz="4" w:space="0"/>
            </w:tcBorders>
            <w:noWrap w:val="0"/>
            <w:vAlign w:val="center"/>
          </w:tcPr>
          <w:p w14:paraId="44AB3266">
            <w:pPr>
              <w:widowControl/>
              <w:jc w:val="right"/>
              <w:rPr>
                <w:color w:val="000000"/>
                <w:kern w:val="0"/>
                <w:szCs w:val="21"/>
                <w:highlight w:val="none"/>
              </w:rPr>
            </w:pPr>
          </w:p>
        </w:tc>
        <w:tc>
          <w:tcPr>
            <w:tcW w:w="1081" w:type="dxa"/>
            <w:tcBorders>
              <w:top w:val="nil"/>
              <w:left w:val="nil"/>
              <w:bottom w:val="single" w:color="auto" w:sz="4" w:space="0"/>
              <w:right w:val="single" w:color="auto" w:sz="4" w:space="0"/>
            </w:tcBorders>
            <w:noWrap w:val="0"/>
            <w:vAlign w:val="center"/>
          </w:tcPr>
          <w:p w14:paraId="674BC044">
            <w:pPr>
              <w:widowControl/>
              <w:jc w:val="right"/>
              <w:rPr>
                <w:color w:val="000000"/>
                <w:kern w:val="0"/>
                <w:szCs w:val="21"/>
                <w:highlight w:val="none"/>
              </w:rPr>
            </w:pPr>
          </w:p>
        </w:tc>
        <w:tc>
          <w:tcPr>
            <w:tcW w:w="1036" w:type="dxa"/>
            <w:tcBorders>
              <w:top w:val="nil"/>
              <w:left w:val="nil"/>
              <w:bottom w:val="single" w:color="auto" w:sz="4" w:space="0"/>
              <w:right w:val="single" w:color="auto" w:sz="4" w:space="0"/>
            </w:tcBorders>
            <w:noWrap w:val="0"/>
            <w:vAlign w:val="center"/>
          </w:tcPr>
          <w:p w14:paraId="5D570785">
            <w:pPr>
              <w:widowControl/>
              <w:jc w:val="right"/>
              <w:rPr>
                <w:color w:val="000000"/>
                <w:kern w:val="0"/>
                <w:szCs w:val="21"/>
                <w:highlight w:val="none"/>
              </w:rPr>
            </w:pPr>
          </w:p>
        </w:tc>
      </w:tr>
      <w:tr w14:paraId="4079222C">
        <w:tblPrEx>
          <w:tblCellMar>
            <w:top w:w="0" w:type="dxa"/>
            <w:left w:w="108" w:type="dxa"/>
            <w:bottom w:w="0" w:type="dxa"/>
            <w:right w:w="108" w:type="dxa"/>
          </w:tblCellMar>
        </w:tblPrEx>
        <w:trPr>
          <w:trHeight w:val="702" w:hRule="atLeast"/>
          <w:jc w:val="center"/>
        </w:trPr>
        <w:tc>
          <w:tcPr>
            <w:tcW w:w="913" w:type="dxa"/>
            <w:tcBorders>
              <w:top w:val="nil"/>
              <w:left w:val="single" w:color="auto" w:sz="4" w:space="0"/>
              <w:bottom w:val="single" w:color="auto" w:sz="4" w:space="0"/>
              <w:right w:val="single" w:color="auto" w:sz="4" w:space="0"/>
            </w:tcBorders>
            <w:noWrap w:val="0"/>
            <w:vAlign w:val="center"/>
          </w:tcPr>
          <w:p w14:paraId="4FBF6A9B">
            <w:pPr>
              <w:widowControl/>
              <w:jc w:val="center"/>
              <w:rPr>
                <w:rFonts w:hint="eastAsia"/>
                <w:color w:val="000000"/>
                <w:kern w:val="0"/>
                <w:szCs w:val="21"/>
                <w:highlight w:val="none"/>
              </w:rPr>
            </w:pPr>
          </w:p>
          <w:p w14:paraId="675EBF71">
            <w:pPr>
              <w:widowControl/>
              <w:jc w:val="center"/>
              <w:rPr>
                <w:rFonts w:hint="eastAsia"/>
                <w:color w:val="000000"/>
                <w:kern w:val="0"/>
                <w:szCs w:val="21"/>
                <w:highlight w:val="none"/>
              </w:rPr>
            </w:pPr>
          </w:p>
        </w:tc>
        <w:tc>
          <w:tcPr>
            <w:tcW w:w="1711" w:type="dxa"/>
            <w:tcBorders>
              <w:top w:val="single" w:color="auto" w:sz="4" w:space="0"/>
              <w:left w:val="nil"/>
              <w:bottom w:val="single" w:color="auto" w:sz="4" w:space="0"/>
              <w:right w:val="single" w:color="auto" w:sz="4" w:space="0"/>
            </w:tcBorders>
            <w:noWrap w:val="0"/>
            <w:vAlign w:val="center"/>
          </w:tcPr>
          <w:p w14:paraId="4AD8796C">
            <w:pPr>
              <w:widowControl/>
              <w:jc w:val="center"/>
              <w:rPr>
                <w:color w:val="000000"/>
                <w:kern w:val="0"/>
                <w:szCs w:val="21"/>
                <w:highlight w:val="none"/>
              </w:rPr>
            </w:pPr>
          </w:p>
        </w:tc>
        <w:tc>
          <w:tcPr>
            <w:tcW w:w="1858" w:type="dxa"/>
            <w:tcBorders>
              <w:top w:val="single" w:color="auto" w:sz="4" w:space="0"/>
              <w:left w:val="nil"/>
              <w:bottom w:val="single" w:color="auto" w:sz="4" w:space="0"/>
              <w:right w:val="single" w:color="auto" w:sz="4" w:space="0"/>
            </w:tcBorders>
            <w:noWrap w:val="0"/>
            <w:vAlign w:val="center"/>
          </w:tcPr>
          <w:p w14:paraId="6504B45C">
            <w:pPr>
              <w:widowControl/>
              <w:jc w:val="center"/>
              <w:rPr>
                <w:color w:val="000000"/>
                <w:kern w:val="0"/>
                <w:szCs w:val="21"/>
                <w:highlight w:val="none"/>
              </w:rPr>
            </w:pPr>
          </w:p>
        </w:tc>
        <w:tc>
          <w:tcPr>
            <w:tcW w:w="1023" w:type="dxa"/>
            <w:tcBorders>
              <w:top w:val="nil"/>
              <w:left w:val="nil"/>
              <w:bottom w:val="single" w:color="auto" w:sz="4" w:space="0"/>
              <w:right w:val="single" w:color="auto" w:sz="4" w:space="0"/>
            </w:tcBorders>
            <w:noWrap w:val="0"/>
            <w:vAlign w:val="center"/>
          </w:tcPr>
          <w:p w14:paraId="34DEB64C">
            <w:pPr>
              <w:widowControl/>
              <w:jc w:val="right"/>
              <w:rPr>
                <w:color w:val="000000"/>
                <w:kern w:val="0"/>
                <w:szCs w:val="21"/>
                <w:highlight w:val="none"/>
              </w:rPr>
            </w:pPr>
          </w:p>
        </w:tc>
        <w:tc>
          <w:tcPr>
            <w:tcW w:w="900" w:type="dxa"/>
            <w:tcBorders>
              <w:top w:val="nil"/>
              <w:left w:val="nil"/>
              <w:bottom w:val="single" w:color="auto" w:sz="4" w:space="0"/>
              <w:right w:val="single" w:color="auto" w:sz="4" w:space="0"/>
            </w:tcBorders>
            <w:noWrap w:val="0"/>
            <w:vAlign w:val="center"/>
          </w:tcPr>
          <w:p w14:paraId="36EB8E3B">
            <w:pPr>
              <w:widowControl/>
              <w:jc w:val="right"/>
              <w:rPr>
                <w:color w:val="000000"/>
                <w:kern w:val="0"/>
                <w:szCs w:val="21"/>
                <w:highlight w:val="none"/>
              </w:rPr>
            </w:pPr>
          </w:p>
        </w:tc>
        <w:tc>
          <w:tcPr>
            <w:tcW w:w="1081" w:type="dxa"/>
            <w:tcBorders>
              <w:top w:val="nil"/>
              <w:left w:val="nil"/>
              <w:bottom w:val="single" w:color="auto" w:sz="4" w:space="0"/>
              <w:right w:val="single" w:color="auto" w:sz="4" w:space="0"/>
            </w:tcBorders>
            <w:noWrap w:val="0"/>
            <w:vAlign w:val="center"/>
          </w:tcPr>
          <w:p w14:paraId="6E7A1474">
            <w:pPr>
              <w:widowControl/>
              <w:jc w:val="right"/>
              <w:rPr>
                <w:color w:val="000000"/>
                <w:kern w:val="0"/>
                <w:szCs w:val="21"/>
                <w:highlight w:val="none"/>
              </w:rPr>
            </w:pPr>
          </w:p>
        </w:tc>
        <w:tc>
          <w:tcPr>
            <w:tcW w:w="1036" w:type="dxa"/>
            <w:tcBorders>
              <w:top w:val="nil"/>
              <w:left w:val="nil"/>
              <w:bottom w:val="single" w:color="auto" w:sz="4" w:space="0"/>
              <w:right w:val="single" w:color="auto" w:sz="4" w:space="0"/>
            </w:tcBorders>
            <w:noWrap w:val="0"/>
            <w:vAlign w:val="center"/>
          </w:tcPr>
          <w:p w14:paraId="397E71A9">
            <w:pPr>
              <w:widowControl/>
              <w:jc w:val="right"/>
              <w:rPr>
                <w:color w:val="000000"/>
                <w:kern w:val="0"/>
                <w:szCs w:val="21"/>
                <w:highlight w:val="none"/>
              </w:rPr>
            </w:pPr>
          </w:p>
        </w:tc>
      </w:tr>
      <w:tr w14:paraId="614660C5">
        <w:tblPrEx>
          <w:tblCellMar>
            <w:top w:w="0" w:type="dxa"/>
            <w:left w:w="108" w:type="dxa"/>
            <w:bottom w:w="0" w:type="dxa"/>
            <w:right w:w="108" w:type="dxa"/>
          </w:tblCellMar>
        </w:tblPrEx>
        <w:trPr>
          <w:trHeight w:val="702" w:hRule="atLeast"/>
          <w:jc w:val="center"/>
        </w:trPr>
        <w:tc>
          <w:tcPr>
            <w:tcW w:w="913" w:type="dxa"/>
            <w:tcBorders>
              <w:top w:val="nil"/>
              <w:left w:val="single" w:color="auto" w:sz="4" w:space="0"/>
              <w:bottom w:val="single" w:color="auto" w:sz="4" w:space="0"/>
              <w:right w:val="single" w:color="auto" w:sz="4" w:space="0"/>
            </w:tcBorders>
            <w:noWrap w:val="0"/>
            <w:vAlign w:val="center"/>
          </w:tcPr>
          <w:p w14:paraId="18B373C6">
            <w:pPr>
              <w:widowControl/>
              <w:jc w:val="center"/>
              <w:rPr>
                <w:rFonts w:hint="eastAsia"/>
                <w:color w:val="000000"/>
                <w:kern w:val="0"/>
                <w:szCs w:val="21"/>
                <w:highlight w:val="none"/>
              </w:rPr>
            </w:pPr>
          </w:p>
          <w:p w14:paraId="1FE6EBE4">
            <w:pPr>
              <w:widowControl/>
              <w:jc w:val="center"/>
              <w:rPr>
                <w:rFonts w:hint="eastAsia"/>
                <w:color w:val="000000"/>
                <w:kern w:val="0"/>
                <w:szCs w:val="21"/>
                <w:highlight w:val="none"/>
              </w:rPr>
            </w:pPr>
          </w:p>
        </w:tc>
        <w:tc>
          <w:tcPr>
            <w:tcW w:w="1711" w:type="dxa"/>
            <w:tcBorders>
              <w:top w:val="single" w:color="auto" w:sz="4" w:space="0"/>
              <w:left w:val="nil"/>
              <w:bottom w:val="single" w:color="auto" w:sz="4" w:space="0"/>
              <w:right w:val="single" w:color="auto" w:sz="4" w:space="0"/>
            </w:tcBorders>
            <w:noWrap w:val="0"/>
            <w:vAlign w:val="center"/>
          </w:tcPr>
          <w:p w14:paraId="07D252C0">
            <w:pPr>
              <w:widowControl/>
              <w:jc w:val="center"/>
              <w:rPr>
                <w:color w:val="000000"/>
                <w:kern w:val="0"/>
                <w:szCs w:val="21"/>
                <w:highlight w:val="none"/>
              </w:rPr>
            </w:pPr>
          </w:p>
        </w:tc>
        <w:tc>
          <w:tcPr>
            <w:tcW w:w="1858" w:type="dxa"/>
            <w:tcBorders>
              <w:top w:val="single" w:color="auto" w:sz="4" w:space="0"/>
              <w:left w:val="nil"/>
              <w:bottom w:val="single" w:color="auto" w:sz="4" w:space="0"/>
              <w:right w:val="single" w:color="auto" w:sz="4" w:space="0"/>
            </w:tcBorders>
            <w:noWrap w:val="0"/>
            <w:vAlign w:val="center"/>
          </w:tcPr>
          <w:p w14:paraId="7FB6A532">
            <w:pPr>
              <w:widowControl/>
              <w:jc w:val="center"/>
              <w:rPr>
                <w:color w:val="000000"/>
                <w:kern w:val="0"/>
                <w:szCs w:val="21"/>
                <w:highlight w:val="none"/>
              </w:rPr>
            </w:pPr>
          </w:p>
        </w:tc>
        <w:tc>
          <w:tcPr>
            <w:tcW w:w="1023" w:type="dxa"/>
            <w:tcBorders>
              <w:top w:val="nil"/>
              <w:left w:val="nil"/>
              <w:bottom w:val="single" w:color="auto" w:sz="4" w:space="0"/>
              <w:right w:val="single" w:color="auto" w:sz="4" w:space="0"/>
            </w:tcBorders>
            <w:noWrap w:val="0"/>
            <w:vAlign w:val="center"/>
          </w:tcPr>
          <w:p w14:paraId="49823CC5">
            <w:pPr>
              <w:widowControl/>
              <w:jc w:val="right"/>
              <w:rPr>
                <w:color w:val="000000"/>
                <w:kern w:val="0"/>
                <w:szCs w:val="21"/>
                <w:highlight w:val="none"/>
              </w:rPr>
            </w:pPr>
          </w:p>
        </w:tc>
        <w:tc>
          <w:tcPr>
            <w:tcW w:w="900" w:type="dxa"/>
            <w:tcBorders>
              <w:top w:val="nil"/>
              <w:left w:val="nil"/>
              <w:bottom w:val="single" w:color="auto" w:sz="4" w:space="0"/>
              <w:right w:val="single" w:color="auto" w:sz="4" w:space="0"/>
            </w:tcBorders>
            <w:noWrap w:val="0"/>
            <w:vAlign w:val="center"/>
          </w:tcPr>
          <w:p w14:paraId="1CC33000">
            <w:pPr>
              <w:widowControl/>
              <w:jc w:val="right"/>
              <w:rPr>
                <w:color w:val="000000"/>
                <w:kern w:val="0"/>
                <w:szCs w:val="21"/>
                <w:highlight w:val="none"/>
              </w:rPr>
            </w:pPr>
          </w:p>
        </w:tc>
        <w:tc>
          <w:tcPr>
            <w:tcW w:w="1081" w:type="dxa"/>
            <w:tcBorders>
              <w:top w:val="nil"/>
              <w:left w:val="nil"/>
              <w:bottom w:val="single" w:color="auto" w:sz="4" w:space="0"/>
              <w:right w:val="single" w:color="auto" w:sz="4" w:space="0"/>
            </w:tcBorders>
            <w:noWrap w:val="0"/>
            <w:vAlign w:val="center"/>
          </w:tcPr>
          <w:p w14:paraId="455C5BEA">
            <w:pPr>
              <w:widowControl/>
              <w:jc w:val="right"/>
              <w:rPr>
                <w:color w:val="000000"/>
                <w:kern w:val="0"/>
                <w:szCs w:val="21"/>
                <w:highlight w:val="none"/>
              </w:rPr>
            </w:pPr>
          </w:p>
        </w:tc>
        <w:tc>
          <w:tcPr>
            <w:tcW w:w="1036" w:type="dxa"/>
            <w:tcBorders>
              <w:top w:val="nil"/>
              <w:left w:val="nil"/>
              <w:bottom w:val="single" w:color="auto" w:sz="4" w:space="0"/>
              <w:right w:val="single" w:color="auto" w:sz="4" w:space="0"/>
            </w:tcBorders>
            <w:noWrap w:val="0"/>
            <w:vAlign w:val="center"/>
          </w:tcPr>
          <w:p w14:paraId="738E8C69">
            <w:pPr>
              <w:widowControl/>
              <w:jc w:val="right"/>
              <w:rPr>
                <w:color w:val="000000"/>
                <w:kern w:val="0"/>
                <w:szCs w:val="21"/>
                <w:highlight w:val="none"/>
              </w:rPr>
            </w:pPr>
          </w:p>
        </w:tc>
      </w:tr>
      <w:tr w14:paraId="6F2BA636">
        <w:tblPrEx>
          <w:tblCellMar>
            <w:top w:w="0" w:type="dxa"/>
            <w:left w:w="108" w:type="dxa"/>
            <w:bottom w:w="0" w:type="dxa"/>
            <w:right w:w="108" w:type="dxa"/>
          </w:tblCellMar>
        </w:tblPrEx>
        <w:trPr>
          <w:trHeight w:val="702" w:hRule="atLeast"/>
          <w:jc w:val="center"/>
        </w:trPr>
        <w:tc>
          <w:tcPr>
            <w:tcW w:w="913" w:type="dxa"/>
            <w:tcBorders>
              <w:top w:val="nil"/>
              <w:left w:val="single" w:color="auto" w:sz="4" w:space="0"/>
              <w:bottom w:val="single" w:color="auto" w:sz="4" w:space="0"/>
              <w:right w:val="single" w:color="auto" w:sz="4" w:space="0"/>
            </w:tcBorders>
            <w:noWrap w:val="0"/>
            <w:vAlign w:val="center"/>
          </w:tcPr>
          <w:p w14:paraId="7BA4AE61">
            <w:pPr>
              <w:widowControl/>
              <w:jc w:val="center"/>
              <w:rPr>
                <w:rFonts w:hint="eastAsia"/>
                <w:color w:val="000000"/>
                <w:kern w:val="0"/>
                <w:szCs w:val="21"/>
                <w:highlight w:val="none"/>
              </w:rPr>
            </w:pPr>
          </w:p>
        </w:tc>
        <w:tc>
          <w:tcPr>
            <w:tcW w:w="1711" w:type="dxa"/>
            <w:tcBorders>
              <w:top w:val="single" w:color="auto" w:sz="4" w:space="0"/>
              <w:left w:val="nil"/>
              <w:bottom w:val="single" w:color="auto" w:sz="4" w:space="0"/>
              <w:right w:val="single" w:color="auto" w:sz="4" w:space="0"/>
            </w:tcBorders>
            <w:noWrap w:val="0"/>
            <w:vAlign w:val="center"/>
          </w:tcPr>
          <w:p w14:paraId="21B0DBF6">
            <w:pPr>
              <w:widowControl/>
              <w:jc w:val="center"/>
              <w:rPr>
                <w:color w:val="000000"/>
                <w:kern w:val="0"/>
                <w:szCs w:val="21"/>
                <w:highlight w:val="none"/>
              </w:rPr>
            </w:pPr>
          </w:p>
        </w:tc>
        <w:tc>
          <w:tcPr>
            <w:tcW w:w="1858" w:type="dxa"/>
            <w:tcBorders>
              <w:top w:val="single" w:color="auto" w:sz="4" w:space="0"/>
              <w:left w:val="nil"/>
              <w:bottom w:val="single" w:color="auto" w:sz="4" w:space="0"/>
              <w:right w:val="single" w:color="auto" w:sz="4" w:space="0"/>
            </w:tcBorders>
            <w:noWrap w:val="0"/>
            <w:vAlign w:val="center"/>
          </w:tcPr>
          <w:p w14:paraId="11BE42AF">
            <w:pPr>
              <w:widowControl/>
              <w:jc w:val="center"/>
              <w:rPr>
                <w:color w:val="000000"/>
                <w:kern w:val="0"/>
                <w:szCs w:val="21"/>
                <w:highlight w:val="none"/>
              </w:rPr>
            </w:pPr>
          </w:p>
        </w:tc>
        <w:tc>
          <w:tcPr>
            <w:tcW w:w="1023" w:type="dxa"/>
            <w:tcBorders>
              <w:top w:val="nil"/>
              <w:left w:val="nil"/>
              <w:bottom w:val="single" w:color="auto" w:sz="4" w:space="0"/>
              <w:right w:val="single" w:color="auto" w:sz="4" w:space="0"/>
            </w:tcBorders>
            <w:noWrap w:val="0"/>
            <w:vAlign w:val="center"/>
          </w:tcPr>
          <w:p w14:paraId="30B1DCB3">
            <w:pPr>
              <w:widowControl/>
              <w:jc w:val="right"/>
              <w:rPr>
                <w:color w:val="000000"/>
                <w:kern w:val="0"/>
                <w:szCs w:val="21"/>
                <w:highlight w:val="none"/>
              </w:rPr>
            </w:pPr>
          </w:p>
        </w:tc>
        <w:tc>
          <w:tcPr>
            <w:tcW w:w="900" w:type="dxa"/>
            <w:tcBorders>
              <w:top w:val="nil"/>
              <w:left w:val="nil"/>
              <w:bottom w:val="single" w:color="auto" w:sz="4" w:space="0"/>
              <w:right w:val="single" w:color="auto" w:sz="4" w:space="0"/>
            </w:tcBorders>
            <w:noWrap w:val="0"/>
            <w:vAlign w:val="center"/>
          </w:tcPr>
          <w:p w14:paraId="7811A716">
            <w:pPr>
              <w:widowControl/>
              <w:jc w:val="right"/>
              <w:rPr>
                <w:color w:val="000000"/>
                <w:kern w:val="0"/>
                <w:szCs w:val="21"/>
                <w:highlight w:val="none"/>
              </w:rPr>
            </w:pPr>
          </w:p>
        </w:tc>
        <w:tc>
          <w:tcPr>
            <w:tcW w:w="1081" w:type="dxa"/>
            <w:tcBorders>
              <w:top w:val="nil"/>
              <w:left w:val="nil"/>
              <w:bottom w:val="single" w:color="auto" w:sz="4" w:space="0"/>
              <w:right w:val="single" w:color="auto" w:sz="4" w:space="0"/>
            </w:tcBorders>
            <w:noWrap w:val="0"/>
            <w:vAlign w:val="center"/>
          </w:tcPr>
          <w:p w14:paraId="6527B401">
            <w:pPr>
              <w:widowControl/>
              <w:jc w:val="right"/>
              <w:rPr>
                <w:color w:val="000000"/>
                <w:kern w:val="0"/>
                <w:szCs w:val="21"/>
                <w:highlight w:val="none"/>
              </w:rPr>
            </w:pPr>
          </w:p>
        </w:tc>
        <w:tc>
          <w:tcPr>
            <w:tcW w:w="1036" w:type="dxa"/>
            <w:tcBorders>
              <w:top w:val="nil"/>
              <w:left w:val="nil"/>
              <w:bottom w:val="single" w:color="auto" w:sz="4" w:space="0"/>
              <w:right w:val="single" w:color="auto" w:sz="4" w:space="0"/>
            </w:tcBorders>
            <w:noWrap w:val="0"/>
            <w:vAlign w:val="center"/>
          </w:tcPr>
          <w:p w14:paraId="1605C858">
            <w:pPr>
              <w:widowControl/>
              <w:jc w:val="right"/>
              <w:rPr>
                <w:color w:val="000000"/>
                <w:kern w:val="0"/>
                <w:szCs w:val="21"/>
                <w:highlight w:val="none"/>
              </w:rPr>
            </w:pPr>
          </w:p>
        </w:tc>
      </w:tr>
      <w:tr w14:paraId="6BC97418">
        <w:tblPrEx>
          <w:tblCellMar>
            <w:top w:w="0" w:type="dxa"/>
            <w:left w:w="108" w:type="dxa"/>
            <w:bottom w:w="0" w:type="dxa"/>
            <w:right w:w="108" w:type="dxa"/>
          </w:tblCellMar>
        </w:tblPrEx>
        <w:trPr>
          <w:trHeight w:val="702" w:hRule="atLeast"/>
          <w:jc w:val="center"/>
        </w:trPr>
        <w:tc>
          <w:tcPr>
            <w:tcW w:w="2624" w:type="dxa"/>
            <w:gridSpan w:val="2"/>
            <w:tcBorders>
              <w:top w:val="nil"/>
              <w:left w:val="single" w:color="auto" w:sz="4" w:space="0"/>
              <w:bottom w:val="single" w:color="auto" w:sz="4" w:space="0"/>
              <w:right w:val="single" w:color="auto" w:sz="4" w:space="0"/>
            </w:tcBorders>
            <w:noWrap w:val="0"/>
            <w:vAlign w:val="center"/>
          </w:tcPr>
          <w:p w14:paraId="36A9AE1B">
            <w:pPr>
              <w:widowControl/>
              <w:jc w:val="center"/>
              <w:rPr>
                <w:rFonts w:hint="eastAsia"/>
                <w:color w:val="000000"/>
                <w:kern w:val="0"/>
                <w:szCs w:val="21"/>
                <w:highlight w:val="none"/>
              </w:rPr>
            </w:pPr>
            <w:r>
              <w:rPr>
                <w:rFonts w:hint="eastAsia"/>
                <w:color w:val="000000"/>
                <w:kern w:val="0"/>
                <w:szCs w:val="21"/>
                <w:highlight w:val="none"/>
              </w:rPr>
              <w:t>合计报价</w:t>
            </w:r>
          </w:p>
        </w:tc>
        <w:tc>
          <w:tcPr>
            <w:tcW w:w="5898" w:type="dxa"/>
            <w:gridSpan w:val="5"/>
            <w:tcBorders>
              <w:top w:val="single" w:color="auto" w:sz="4" w:space="0"/>
              <w:left w:val="nil"/>
              <w:bottom w:val="single" w:color="auto" w:sz="4" w:space="0"/>
              <w:right w:val="single" w:color="auto" w:sz="4" w:space="0"/>
            </w:tcBorders>
            <w:noWrap w:val="0"/>
            <w:vAlign w:val="center"/>
          </w:tcPr>
          <w:p w14:paraId="7F14EA37">
            <w:pPr>
              <w:widowControl/>
              <w:jc w:val="right"/>
              <w:rPr>
                <w:color w:val="000000"/>
                <w:kern w:val="0"/>
                <w:szCs w:val="21"/>
                <w:highlight w:val="none"/>
              </w:rPr>
            </w:pPr>
          </w:p>
        </w:tc>
      </w:tr>
    </w:tbl>
    <w:p w14:paraId="3FBF87B9">
      <w:pPr>
        <w:spacing w:line="440" w:lineRule="exact"/>
        <w:rPr>
          <w:rFonts w:hint="eastAsia"/>
          <w:color w:val="000000"/>
          <w:szCs w:val="21"/>
          <w:highlight w:val="none"/>
        </w:rPr>
      </w:pPr>
    </w:p>
    <w:p w14:paraId="395BEEA7">
      <w:pPr>
        <w:spacing w:line="440" w:lineRule="exact"/>
        <w:ind w:firstLine="420" w:firstLineChars="200"/>
        <w:rPr>
          <w:rFonts w:hint="eastAsia"/>
          <w:color w:val="000000"/>
          <w:szCs w:val="21"/>
          <w:highlight w:val="none"/>
        </w:rPr>
      </w:pPr>
      <w:r>
        <w:rPr>
          <w:rFonts w:hint="eastAsia"/>
          <w:color w:val="000000"/>
          <w:szCs w:val="21"/>
          <w:highlight w:val="none"/>
        </w:rPr>
        <w:t>2.5 技术服务</w:t>
      </w:r>
      <w:r>
        <w:rPr>
          <w:color w:val="000000"/>
          <w:szCs w:val="21"/>
          <w:highlight w:val="none"/>
        </w:rPr>
        <w:t>费</w:t>
      </w:r>
      <w:r>
        <w:rPr>
          <w:rFonts w:hint="eastAsia"/>
          <w:color w:val="000000"/>
          <w:szCs w:val="21"/>
          <w:highlight w:val="none"/>
        </w:rPr>
        <w:t>清单</w:t>
      </w:r>
    </w:p>
    <w:p w14:paraId="42BFDFA1">
      <w:pPr>
        <w:spacing w:line="440" w:lineRule="exact"/>
        <w:ind w:firstLine="420" w:firstLineChars="200"/>
        <w:rPr>
          <w:rFonts w:hint="eastAsia"/>
          <w:color w:val="000000"/>
          <w:szCs w:val="21"/>
          <w:highlight w:val="none"/>
        </w:rPr>
      </w:pPr>
    </w:p>
    <w:p w14:paraId="7EF04D20">
      <w:pPr>
        <w:widowControl/>
        <w:jc w:val="right"/>
        <w:rPr>
          <w:color w:val="000000"/>
          <w:kern w:val="0"/>
          <w:sz w:val="20"/>
          <w:highlight w:val="none"/>
        </w:rPr>
      </w:pPr>
      <w:r>
        <w:rPr>
          <w:rFonts w:hint="eastAsia"/>
          <w:color w:val="000000"/>
          <w:kern w:val="0"/>
          <w:highlight w:val="none"/>
        </w:rPr>
        <w:t>单位：人民币元</w:t>
      </w:r>
    </w:p>
    <w:tbl>
      <w:tblPr>
        <w:tblStyle w:val="34"/>
        <w:tblW w:w="0" w:type="auto"/>
        <w:jc w:val="center"/>
        <w:tblLayout w:type="fixed"/>
        <w:tblCellMar>
          <w:top w:w="0" w:type="dxa"/>
          <w:left w:w="108" w:type="dxa"/>
          <w:bottom w:w="0" w:type="dxa"/>
          <w:right w:w="108" w:type="dxa"/>
        </w:tblCellMar>
      </w:tblPr>
      <w:tblGrid>
        <w:gridCol w:w="916"/>
        <w:gridCol w:w="2430"/>
        <w:gridCol w:w="1140"/>
        <w:gridCol w:w="2132"/>
        <w:gridCol w:w="1904"/>
      </w:tblGrid>
      <w:tr w14:paraId="6C7B0368">
        <w:tblPrEx>
          <w:tblCellMar>
            <w:top w:w="0" w:type="dxa"/>
            <w:left w:w="108" w:type="dxa"/>
            <w:bottom w:w="0" w:type="dxa"/>
            <w:right w:w="108" w:type="dxa"/>
          </w:tblCellMar>
        </w:tblPrEx>
        <w:trPr>
          <w:trHeight w:val="702" w:hRule="atLeas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14:paraId="34D00219">
            <w:pPr>
              <w:widowControl/>
              <w:jc w:val="center"/>
              <w:rPr>
                <w:color w:val="000000"/>
                <w:kern w:val="0"/>
                <w:szCs w:val="21"/>
                <w:highlight w:val="none"/>
              </w:rPr>
            </w:pPr>
            <w:r>
              <w:rPr>
                <w:color w:val="000000"/>
                <w:kern w:val="0"/>
                <w:szCs w:val="21"/>
                <w:highlight w:val="none"/>
              </w:rPr>
              <w:t>序号</w:t>
            </w:r>
          </w:p>
        </w:tc>
        <w:tc>
          <w:tcPr>
            <w:tcW w:w="2430" w:type="dxa"/>
            <w:tcBorders>
              <w:top w:val="single" w:color="auto" w:sz="4" w:space="0"/>
              <w:left w:val="nil"/>
              <w:bottom w:val="single" w:color="auto" w:sz="4" w:space="0"/>
              <w:right w:val="single" w:color="auto" w:sz="4" w:space="0"/>
            </w:tcBorders>
            <w:noWrap w:val="0"/>
            <w:vAlign w:val="center"/>
          </w:tcPr>
          <w:p w14:paraId="7DC9D69F">
            <w:pPr>
              <w:widowControl/>
              <w:jc w:val="center"/>
              <w:rPr>
                <w:color w:val="000000"/>
                <w:kern w:val="0"/>
                <w:szCs w:val="21"/>
                <w:highlight w:val="none"/>
              </w:rPr>
            </w:pPr>
            <w:r>
              <w:rPr>
                <w:color w:val="000000"/>
                <w:kern w:val="0"/>
                <w:szCs w:val="21"/>
                <w:highlight w:val="none"/>
              </w:rPr>
              <w:t xml:space="preserve">项目名称 </w:t>
            </w:r>
          </w:p>
        </w:tc>
        <w:tc>
          <w:tcPr>
            <w:tcW w:w="1140" w:type="dxa"/>
            <w:tcBorders>
              <w:top w:val="single" w:color="auto" w:sz="4" w:space="0"/>
              <w:left w:val="nil"/>
              <w:bottom w:val="single" w:color="auto" w:sz="4" w:space="0"/>
              <w:right w:val="single" w:color="auto" w:sz="4" w:space="0"/>
            </w:tcBorders>
            <w:noWrap w:val="0"/>
            <w:vAlign w:val="center"/>
          </w:tcPr>
          <w:p w14:paraId="33B55ED0">
            <w:pPr>
              <w:widowControl/>
              <w:jc w:val="center"/>
              <w:rPr>
                <w:rFonts w:hint="eastAsia"/>
                <w:color w:val="000000"/>
                <w:kern w:val="0"/>
                <w:szCs w:val="21"/>
                <w:highlight w:val="none"/>
              </w:rPr>
            </w:pPr>
            <w:r>
              <w:rPr>
                <w:rFonts w:hint="eastAsia"/>
                <w:color w:val="000000"/>
                <w:kern w:val="0"/>
                <w:szCs w:val="21"/>
                <w:highlight w:val="none"/>
              </w:rPr>
              <w:t>工作内容</w:t>
            </w:r>
          </w:p>
        </w:tc>
        <w:tc>
          <w:tcPr>
            <w:tcW w:w="2132" w:type="dxa"/>
            <w:tcBorders>
              <w:top w:val="single" w:color="auto" w:sz="4" w:space="0"/>
              <w:left w:val="nil"/>
              <w:bottom w:val="single" w:color="auto" w:sz="4" w:space="0"/>
              <w:right w:val="single" w:color="auto" w:sz="4" w:space="0"/>
            </w:tcBorders>
            <w:noWrap w:val="0"/>
            <w:vAlign w:val="center"/>
          </w:tcPr>
          <w:p w14:paraId="6472E503">
            <w:pPr>
              <w:widowControl/>
              <w:jc w:val="center"/>
              <w:rPr>
                <w:rFonts w:hint="eastAsia"/>
                <w:color w:val="000000"/>
                <w:kern w:val="0"/>
                <w:szCs w:val="21"/>
                <w:highlight w:val="none"/>
              </w:rPr>
            </w:pPr>
            <w:r>
              <w:rPr>
                <w:color w:val="000000"/>
                <w:kern w:val="0"/>
                <w:szCs w:val="21"/>
                <w:highlight w:val="none"/>
              </w:rPr>
              <w:t>金 额</w:t>
            </w:r>
          </w:p>
        </w:tc>
        <w:tc>
          <w:tcPr>
            <w:tcW w:w="1904" w:type="dxa"/>
            <w:tcBorders>
              <w:top w:val="single" w:color="auto" w:sz="4" w:space="0"/>
              <w:left w:val="nil"/>
              <w:bottom w:val="single" w:color="auto" w:sz="4" w:space="0"/>
              <w:right w:val="single" w:color="auto" w:sz="4" w:space="0"/>
            </w:tcBorders>
            <w:noWrap w:val="0"/>
            <w:vAlign w:val="center"/>
          </w:tcPr>
          <w:p w14:paraId="32C678D6">
            <w:pPr>
              <w:widowControl/>
              <w:jc w:val="center"/>
              <w:rPr>
                <w:rFonts w:hint="eastAsia"/>
                <w:color w:val="000000"/>
                <w:kern w:val="0"/>
                <w:szCs w:val="21"/>
                <w:highlight w:val="none"/>
              </w:rPr>
            </w:pPr>
            <w:r>
              <w:rPr>
                <w:rFonts w:hint="eastAsia"/>
                <w:color w:val="000000"/>
                <w:kern w:val="0"/>
                <w:szCs w:val="21"/>
                <w:highlight w:val="none"/>
              </w:rPr>
              <w:t>备注</w:t>
            </w:r>
          </w:p>
        </w:tc>
      </w:tr>
      <w:tr w14:paraId="401DCEA9">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noWrap w:val="0"/>
            <w:vAlign w:val="center"/>
          </w:tcPr>
          <w:p w14:paraId="3A3114C5">
            <w:pPr>
              <w:widowControl/>
              <w:jc w:val="center"/>
              <w:rPr>
                <w:rFonts w:hint="eastAsia"/>
                <w:color w:val="000000"/>
                <w:kern w:val="0"/>
                <w:szCs w:val="21"/>
                <w:highlight w:val="none"/>
              </w:rPr>
            </w:pPr>
          </w:p>
        </w:tc>
        <w:tc>
          <w:tcPr>
            <w:tcW w:w="2430" w:type="dxa"/>
            <w:tcBorders>
              <w:top w:val="single" w:color="auto" w:sz="4" w:space="0"/>
              <w:left w:val="nil"/>
              <w:bottom w:val="single" w:color="auto" w:sz="4" w:space="0"/>
              <w:right w:val="single" w:color="auto" w:sz="4" w:space="0"/>
            </w:tcBorders>
            <w:noWrap w:val="0"/>
            <w:vAlign w:val="center"/>
          </w:tcPr>
          <w:p w14:paraId="62C36DB9">
            <w:pPr>
              <w:widowControl/>
              <w:jc w:val="center"/>
              <w:rPr>
                <w:color w:val="000000"/>
                <w:kern w:val="0"/>
                <w:szCs w:val="21"/>
                <w:highlight w:val="none"/>
              </w:rPr>
            </w:pPr>
          </w:p>
        </w:tc>
        <w:tc>
          <w:tcPr>
            <w:tcW w:w="1140" w:type="dxa"/>
            <w:tcBorders>
              <w:top w:val="single" w:color="auto" w:sz="4" w:space="0"/>
              <w:left w:val="nil"/>
              <w:bottom w:val="single" w:color="auto" w:sz="4" w:space="0"/>
              <w:right w:val="single" w:color="auto" w:sz="4" w:space="0"/>
            </w:tcBorders>
            <w:noWrap w:val="0"/>
            <w:vAlign w:val="center"/>
          </w:tcPr>
          <w:p w14:paraId="3B82CAE5">
            <w:pPr>
              <w:widowControl/>
              <w:jc w:val="center"/>
              <w:rPr>
                <w:color w:val="000000"/>
                <w:kern w:val="0"/>
                <w:szCs w:val="21"/>
                <w:highlight w:val="none"/>
              </w:rPr>
            </w:pPr>
          </w:p>
        </w:tc>
        <w:tc>
          <w:tcPr>
            <w:tcW w:w="2132" w:type="dxa"/>
            <w:tcBorders>
              <w:top w:val="nil"/>
              <w:left w:val="nil"/>
              <w:bottom w:val="single" w:color="auto" w:sz="4" w:space="0"/>
              <w:right w:val="single" w:color="auto" w:sz="4" w:space="0"/>
            </w:tcBorders>
            <w:noWrap w:val="0"/>
            <w:vAlign w:val="center"/>
          </w:tcPr>
          <w:p w14:paraId="54C42138">
            <w:pPr>
              <w:widowControl/>
              <w:jc w:val="right"/>
              <w:rPr>
                <w:color w:val="000000"/>
                <w:kern w:val="0"/>
                <w:szCs w:val="21"/>
                <w:highlight w:val="none"/>
              </w:rPr>
            </w:pPr>
          </w:p>
        </w:tc>
        <w:tc>
          <w:tcPr>
            <w:tcW w:w="1904" w:type="dxa"/>
            <w:tcBorders>
              <w:top w:val="nil"/>
              <w:left w:val="nil"/>
              <w:bottom w:val="single" w:color="auto" w:sz="4" w:space="0"/>
              <w:right w:val="single" w:color="auto" w:sz="4" w:space="0"/>
            </w:tcBorders>
            <w:noWrap w:val="0"/>
            <w:vAlign w:val="center"/>
          </w:tcPr>
          <w:p w14:paraId="7212E05D">
            <w:pPr>
              <w:widowControl/>
              <w:jc w:val="right"/>
              <w:rPr>
                <w:color w:val="000000"/>
                <w:kern w:val="0"/>
                <w:szCs w:val="21"/>
                <w:highlight w:val="none"/>
              </w:rPr>
            </w:pPr>
          </w:p>
        </w:tc>
      </w:tr>
      <w:tr w14:paraId="5069F0CB">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noWrap w:val="0"/>
            <w:vAlign w:val="center"/>
          </w:tcPr>
          <w:p w14:paraId="411E8715">
            <w:pPr>
              <w:widowControl/>
              <w:jc w:val="center"/>
              <w:rPr>
                <w:color w:val="000000"/>
                <w:kern w:val="0"/>
                <w:szCs w:val="21"/>
                <w:highlight w:val="none"/>
              </w:rPr>
            </w:pPr>
          </w:p>
        </w:tc>
        <w:tc>
          <w:tcPr>
            <w:tcW w:w="2430" w:type="dxa"/>
            <w:tcBorders>
              <w:top w:val="single" w:color="auto" w:sz="4" w:space="0"/>
              <w:left w:val="nil"/>
              <w:bottom w:val="single" w:color="auto" w:sz="4" w:space="0"/>
              <w:right w:val="single" w:color="auto" w:sz="4" w:space="0"/>
            </w:tcBorders>
            <w:noWrap w:val="0"/>
            <w:vAlign w:val="center"/>
          </w:tcPr>
          <w:p w14:paraId="41C4E5B0">
            <w:pPr>
              <w:widowControl/>
              <w:jc w:val="center"/>
              <w:rPr>
                <w:color w:val="000000"/>
                <w:kern w:val="0"/>
                <w:szCs w:val="21"/>
                <w:highlight w:val="none"/>
              </w:rPr>
            </w:pPr>
          </w:p>
        </w:tc>
        <w:tc>
          <w:tcPr>
            <w:tcW w:w="1140" w:type="dxa"/>
            <w:tcBorders>
              <w:top w:val="single" w:color="auto" w:sz="4" w:space="0"/>
              <w:left w:val="nil"/>
              <w:bottom w:val="single" w:color="auto" w:sz="4" w:space="0"/>
              <w:right w:val="single" w:color="auto" w:sz="4" w:space="0"/>
            </w:tcBorders>
            <w:noWrap w:val="0"/>
            <w:vAlign w:val="center"/>
          </w:tcPr>
          <w:p w14:paraId="000D0D8A">
            <w:pPr>
              <w:widowControl/>
              <w:jc w:val="center"/>
              <w:rPr>
                <w:color w:val="000000"/>
                <w:kern w:val="0"/>
                <w:szCs w:val="21"/>
                <w:highlight w:val="none"/>
              </w:rPr>
            </w:pPr>
          </w:p>
        </w:tc>
        <w:tc>
          <w:tcPr>
            <w:tcW w:w="2132" w:type="dxa"/>
            <w:tcBorders>
              <w:top w:val="nil"/>
              <w:left w:val="nil"/>
              <w:bottom w:val="single" w:color="auto" w:sz="4" w:space="0"/>
              <w:right w:val="single" w:color="auto" w:sz="4" w:space="0"/>
            </w:tcBorders>
            <w:noWrap w:val="0"/>
            <w:vAlign w:val="center"/>
          </w:tcPr>
          <w:p w14:paraId="4B212571">
            <w:pPr>
              <w:widowControl/>
              <w:jc w:val="right"/>
              <w:rPr>
                <w:color w:val="000000"/>
                <w:kern w:val="0"/>
                <w:szCs w:val="21"/>
                <w:highlight w:val="none"/>
              </w:rPr>
            </w:pPr>
          </w:p>
        </w:tc>
        <w:tc>
          <w:tcPr>
            <w:tcW w:w="1904" w:type="dxa"/>
            <w:tcBorders>
              <w:top w:val="nil"/>
              <w:left w:val="nil"/>
              <w:bottom w:val="single" w:color="auto" w:sz="4" w:space="0"/>
              <w:right w:val="single" w:color="auto" w:sz="4" w:space="0"/>
            </w:tcBorders>
            <w:noWrap w:val="0"/>
            <w:vAlign w:val="center"/>
          </w:tcPr>
          <w:p w14:paraId="03F40C67">
            <w:pPr>
              <w:widowControl/>
              <w:jc w:val="right"/>
              <w:rPr>
                <w:color w:val="000000"/>
                <w:kern w:val="0"/>
                <w:szCs w:val="21"/>
                <w:highlight w:val="none"/>
              </w:rPr>
            </w:pPr>
          </w:p>
        </w:tc>
      </w:tr>
      <w:tr w14:paraId="54EADDD5">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noWrap w:val="0"/>
            <w:vAlign w:val="center"/>
          </w:tcPr>
          <w:p w14:paraId="089DCAAC">
            <w:pPr>
              <w:widowControl/>
              <w:jc w:val="center"/>
              <w:rPr>
                <w:rFonts w:hint="eastAsia"/>
                <w:color w:val="000000"/>
                <w:kern w:val="0"/>
                <w:szCs w:val="21"/>
                <w:highlight w:val="none"/>
              </w:rPr>
            </w:pPr>
          </w:p>
          <w:p w14:paraId="2144B1E4">
            <w:pPr>
              <w:widowControl/>
              <w:jc w:val="center"/>
              <w:rPr>
                <w:rFonts w:hint="eastAsia"/>
                <w:color w:val="000000"/>
                <w:kern w:val="0"/>
                <w:szCs w:val="21"/>
                <w:highlight w:val="none"/>
              </w:rPr>
            </w:pPr>
          </w:p>
        </w:tc>
        <w:tc>
          <w:tcPr>
            <w:tcW w:w="2430" w:type="dxa"/>
            <w:tcBorders>
              <w:top w:val="single" w:color="auto" w:sz="4" w:space="0"/>
              <w:left w:val="nil"/>
              <w:bottom w:val="single" w:color="auto" w:sz="4" w:space="0"/>
              <w:right w:val="single" w:color="auto" w:sz="4" w:space="0"/>
            </w:tcBorders>
            <w:noWrap w:val="0"/>
            <w:vAlign w:val="center"/>
          </w:tcPr>
          <w:p w14:paraId="3D9B1B2A">
            <w:pPr>
              <w:widowControl/>
              <w:jc w:val="center"/>
              <w:rPr>
                <w:color w:val="000000"/>
                <w:kern w:val="0"/>
                <w:szCs w:val="21"/>
                <w:highlight w:val="none"/>
              </w:rPr>
            </w:pPr>
          </w:p>
        </w:tc>
        <w:tc>
          <w:tcPr>
            <w:tcW w:w="1140" w:type="dxa"/>
            <w:tcBorders>
              <w:top w:val="single" w:color="auto" w:sz="4" w:space="0"/>
              <w:left w:val="nil"/>
              <w:bottom w:val="single" w:color="auto" w:sz="4" w:space="0"/>
              <w:right w:val="single" w:color="auto" w:sz="4" w:space="0"/>
            </w:tcBorders>
            <w:noWrap w:val="0"/>
            <w:vAlign w:val="center"/>
          </w:tcPr>
          <w:p w14:paraId="1532132D">
            <w:pPr>
              <w:widowControl/>
              <w:jc w:val="center"/>
              <w:rPr>
                <w:color w:val="000000"/>
                <w:kern w:val="0"/>
                <w:szCs w:val="21"/>
                <w:highlight w:val="none"/>
              </w:rPr>
            </w:pPr>
          </w:p>
        </w:tc>
        <w:tc>
          <w:tcPr>
            <w:tcW w:w="2132" w:type="dxa"/>
            <w:tcBorders>
              <w:top w:val="nil"/>
              <w:left w:val="nil"/>
              <w:bottom w:val="single" w:color="auto" w:sz="4" w:space="0"/>
              <w:right w:val="single" w:color="auto" w:sz="4" w:space="0"/>
            </w:tcBorders>
            <w:noWrap w:val="0"/>
            <w:vAlign w:val="center"/>
          </w:tcPr>
          <w:p w14:paraId="15D30F5F">
            <w:pPr>
              <w:widowControl/>
              <w:jc w:val="right"/>
              <w:rPr>
                <w:color w:val="000000"/>
                <w:kern w:val="0"/>
                <w:szCs w:val="21"/>
                <w:highlight w:val="none"/>
              </w:rPr>
            </w:pPr>
          </w:p>
        </w:tc>
        <w:tc>
          <w:tcPr>
            <w:tcW w:w="1904" w:type="dxa"/>
            <w:tcBorders>
              <w:top w:val="nil"/>
              <w:left w:val="nil"/>
              <w:bottom w:val="single" w:color="auto" w:sz="4" w:space="0"/>
              <w:right w:val="single" w:color="auto" w:sz="4" w:space="0"/>
            </w:tcBorders>
            <w:noWrap w:val="0"/>
            <w:vAlign w:val="center"/>
          </w:tcPr>
          <w:p w14:paraId="43E81A67">
            <w:pPr>
              <w:widowControl/>
              <w:jc w:val="right"/>
              <w:rPr>
                <w:color w:val="000000"/>
                <w:kern w:val="0"/>
                <w:szCs w:val="21"/>
                <w:highlight w:val="none"/>
              </w:rPr>
            </w:pPr>
          </w:p>
        </w:tc>
      </w:tr>
      <w:tr w14:paraId="5027026D">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noWrap w:val="0"/>
            <w:vAlign w:val="center"/>
          </w:tcPr>
          <w:p w14:paraId="3A8526D7">
            <w:pPr>
              <w:widowControl/>
              <w:jc w:val="center"/>
              <w:rPr>
                <w:rFonts w:hint="eastAsia"/>
                <w:color w:val="000000"/>
                <w:kern w:val="0"/>
                <w:szCs w:val="21"/>
                <w:highlight w:val="none"/>
              </w:rPr>
            </w:pPr>
          </w:p>
          <w:p w14:paraId="24C2F6E8">
            <w:pPr>
              <w:widowControl/>
              <w:jc w:val="center"/>
              <w:rPr>
                <w:rFonts w:hint="eastAsia"/>
                <w:color w:val="000000"/>
                <w:kern w:val="0"/>
                <w:szCs w:val="21"/>
                <w:highlight w:val="none"/>
              </w:rPr>
            </w:pPr>
          </w:p>
        </w:tc>
        <w:tc>
          <w:tcPr>
            <w:tcW w:w="2430" w:type="dxa"/>
            <w:tcBorders>
              <w:top w:val="single" w:color="auto" w:sz="4" w:space="0"/>
              <w:left w:val="nil"/>
              <w:bottom w:val="single" w:color="auto" w:sz="4" w:space="0"/>
              <w:right w:val="single" w:color="auto" w:sz="4" w:space="0"/>
            </w:tcBorders>
            <w:noWrap w:val="0"/>
            <w:vAlign w:val="center"/>
          </w:tcPr>
          <w:p w14:paraId="0AEB55E1">
            <w:pPr>
              <w:widowControl/>
              <w:jc w:val="center"/>
              <w:rPr>
                <w:color w:val="000000"/>
                <w:kern w:val="0"/>
                <w:szCs w:val="21"/>
                <w:highlight w:val="none"/>
              </w:rPr>
            </w:pPr>
          </w:p>
        </w:tc>
        <w:tc>
          <w:tcPr>
            <w:tcW w:w="1140" w:type="dxa"/>
            <w:tcBorders>
              <w:top w:val="single" w:color="auto" w:sz="4" w:space="0"/>
              <w:left w:val="nil"/>
              <w:bottom w:val="single" w:color="auto" w:sz="4" w:space="0"/>
              <w:right w:val="single" w:color="auto" w:sz="4" w:space="0"/>
            </w:tcBorders>
            <w:noWrap w:val="0"/>
            <w:vAlign w:val="center"/>
          </w:tcPr>
          <w:p w14:paraId="3B7D5C5E">
            <w:pPr>
              <w:widowControl/>
              <w:jc w:val="center"/>
              <w:rPr>
                <w:color w:val="000000"/>
                <w:kern w:val="0"/>
                <w:szCs w:val="21"/>
                <w:highlight w:val="none"/>
              </w:rPr>
            </w:pPr>
          </w:p>
        </w:tc>
        <w:tc>
          <w:tcPr>
            <w:tcW w:w="2132" w:type="dxa"/>
            <w:tcBorders>
              <w:top w:val="nil"/>
              <w:left w:val="nil"/>
              <w:bottom w:val="single" w:color="auto" w:sz="4" w:space="0"/>
              <w:right w:val="single" w:color="auto" w:sz="4" w:space="0"/>
            </w:tcBorders>
            <w:noWrap w:val="0"/>
            <w:vAlign w:val="center"/>
          </w:tcPr>
          <w:p w14:paraId="1E498C4C">
            <w:pPr>
              <w:widowControl/>
              <w:jc w:val="right"/>
              <w:rPr>
                <w:color w:val="000000"/>
                <w:kern w:val="0"/>
                <w:szCs w:val="21"/>
                <w:highlight w:val="none"/>
              </w:rPr>
            </w:pPr>
          </w:p>
        </w:tc>
        <w:tc>
          <w:tcPr>
            <w:tcW w:w="1904" w:type="dxa"/>
            <w:tcBorders>
              <w:top w:val="nil"/>
              <w:left w:val="nil"/>
              <w:bottom w:val="single" w:color="auto" w:sz="4" w:space="0"/>
              <w:right w:val="single" w:color="auto" w:sz="4" w:space="0"/>
            </w:tcBorders>
            <w:noWrap w:val="0"/>
            <w:vAlign w:val="center"/>
          </w:tcPr>
          <w:p w14:paraId="1E457FD5">
            <w:pPr>
              <w:widowControl/>
              <w:jc w:val="right"/>
              <w:rPr>
                <w:color w:val="000000"/>
                <w:kern w:val="0"/>
                <w:szCs w:val="21"/>
                <w:highlight w:val="none"/>
              </w:rPr>
            </w:pPr>
          </w:p>
        </w:tc>
      </w:tr>
      <w:tr w14:paraId="751CFA5F">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noWrap w:val="0"/>
            <w:vAlign w:val="center"/>
          </w:tcPr>
          <w:p w14:paraId="4574E05E">
            <w:pPr>
              <w:widowControl/>
              <w:jc w:val="center"/>
              <w:rPr>
                <w:rFonts w:hint="eastAsia"/>
                <w:color w:val="000000"/>
                <w:kern w:val="0"/>
                <w:szCs w:val="21"/>
                <w:highlight w:val="none"/>
              </w:rPr>
            </w:pPr>
          </w:p>
          <w:p w14:paraId="0EA418A0">
            <w:pPr>
              <w:widowControl/>
              <w:jc w:val="center"/>
              <w:rPr>
                <w:rFonts w:hint="eastAsia"/>
                <w:color w:val="000000"/>
                <w:kern w:val="0"/>
                <w:szCs w:val="21"/>
                <w:highlight w:val="none"/>
              </w:rPr>
            </w:pPr>
          </w:p>
        </w:tc>
        <w:tc>
          <w:tcPr>
            <w:tcW w:w="2430" w:type="dxa"/>
            <w:tcBorders>
              <w:top w:val="single" w:color="auto" w:sz="4" w:space="0"/>
              <w:left w:val="nil"/>
              <w:bottom w:val="single" w:color="auto" w:sz="4" w:space="0"/>
              <w:right w:val="single" w:color="auto" w:sz="4" w:space="0"/>
            </w:tcBorders>
            <w:noWrap w:val="0"/>
            <w:vAlign w:val="center"/>
          </w:tcPr>
          <w:p w14:paraId="0E26F79C">
            <w:pPr>
              <w:widowControl/>
              <w:jc w:val="center"/>
              <w:rPr>
                <w:color w:val="000000"/>
                <w:kern w:val="0"/>
                <w:szCs w:val="21"/>
                <w:highlight w:val="none"/>
              </w:rPr>
            </w:pPr>
          </w:p>
        </w:tc>
        <w:tc>
          <w:tcPr>
            <w:tcW w:w="1140" w:type="dxa"/>
            <w:tcBorders>
              <w:top w:val="single" w:color="auto" w:sz="4" w:space="0"/>
              <w:left w:val="nil"/>
              <w:bottom w:val="single" w:color="auto" w:sz="4" w:space="0"/>
              <w:right w:val="single" w:color="auto" w:sz="4" w:space="0"/>
            </w:tcBorders>
            <w:noWrap w:val="0"/>
            <w:vAlign w:val="center"/>
          </w:tcPr>
          <w:p w14:paraId="4032B39E">
            <w:pPr>
              <w:widowControl/>
              <w:jc w:val="center"/>
              <w:rPr>
                <w:color w:val="000000"/>
                <w:kern w:val="0"/>
                <w:szCs w:val="21"/>
                <w:highlight w:val="none"/>
              </w:rPr>
            </w:pPr>
          </w:p>
        </w:tc>
        <w:tc>
          <w:tcPr>
            <w:tcW w:w="2132" w:type="dxa"/>
            <w:tcBorders>
              <w:top w:val="nil"/>
              <w:left w:val="nil"/>
              <w:bottom w:val="single" w:color="auto" w:sz="4" w:space="0"/>
              <w:right w:val="single" w:color="auto" w:sz="4" w:space="0"/>
            </w:tcBorders>
            <w:noWrap w:val="0"/>
            <w:vAlign w:val="center"/>
          </w:tcPr>
          <w:p w14:paraId="2C7E7FA8">
            <w:pPr>
              <w:widowControl/>
              <w:jc w:val="right"/>
              <w:rPr>
                <w:color w:val="000000"/>
                <w:kern w:val="0"/>
                <w:szCs w:val="21"/>
                <w:highlight w:val="none"/>
              </w:rPr>
            </w:pPr>
          </w:p>
        </w:tc>
        <w:tc>
          <w:tcPr>
            <w:tcW w:w="1904" w:type="dxa"/>
            <w:tcBorders>
              <w:top w:val="nil"/>
              <w:left w:val="nil"/>
              <w:bottom w:val="single" w:color="auto" w:sz="4" w:space="0"/>
              <w:right w:val="single" w:color="auto" w:sz="4" w:space="0"/>
            </w:tcBorders>
            <w:noWrap w:val="0"/>
            <w:vAlign w:val="center"/>
          </w:tcPr>
          <w:p w14:paraId="031A6CAD">
            <w:pPr>
              <w:widowControl/>
              <w:jc w:val="right"/>
              <w:rPr>
                <w:color w:val="000000"/>
                <w:kern w:val="0"/>
                <w:szCs w:val="21"/>
                <w:highlight w:val="none"/>
              </w:rPr>
            </w:pPr>
          </w:p>
        </w:tc>
      </w:tr>
      <w:tr w14:paraId="53B36DA2">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noWrap w:val="0"/>
            <w:vAlign w:val="center"/>
          </w:tcPr>
          <w:p w14:paraId="6F94DA93">
            <w:pPr>
              <w:widowControl/>
              <w:jc w:val="center"/>
              <w:rPr>
                <w:rFonts w:hint="eastAsia"/>
                <w:color w:val="000000"/>
                <w:kern w:val="0"/>
                <w:szCs w:val="21"/>
                <w:highlight w:val="none"/>
              </w:rPr>
            </w:pPr>
          </w:p>
          <w:p w14:paraId="7DA53921">
            <w:pPr>
              <w:widowControl/>
              <w:jc w:val="center"/>
              <w:rPr>
                <w:rFonts w:hint="eastAsia"/>
                <w:color w:val="000000"/>
                <w:kern w:val="0"/>
                <w:szCs w:val="21"/>
                <w:highlight w:val="none"/>
              </w:rPr>
            </w:pPr>
          </w:p>
        </w:tc>
        <w:tc>
          <w:tcPr>
            <w:tcW w:w="2430" w:type="dxa"/>
            <w:tcBorders>
              <w:top w:val="single" w:color="auto" w:sz="4" w:space="0"/>
              <w:left w:val="nil"/>
              <w:bottom w:val="single" w:color="auto" w:sz="4" w:space="0"/>
              <w:right w:val="single" w:color="auto" w:sz="4" w:space="0"/>
            </w:tcBorders>
            <w:noWrap w:val="0"/>
            <w:vAlign w:val="center"/>
          </w:tcPr>
          <w:p w14:paraId="364F23A4">
            <w:pPr>
              <w:widowControl/>
              <w:jc w:val="center"/>
              <w:rPr>
                <w:color w:val="000000"/>
                <w:kern w:val="0"/>
                <w:szCs w:val="21"/>
                <w:highlight w:val="none"/>
              </w:rPr>
            </w:pPr>
          </w:p>
        </w:tc>
        <w:tc>
          <w:tcPr>
            <w:tcW w:w="1140" w:type="dxa"/>
            <w:tcBorders>
              <w:top w:val="single" w:color="auto" w:sz="4" w:space="0"/>
              <w:left w:val="nil"/>
              <w:bottom w:val="single" w:color="auto" w:sz="4" w:space="0"/>
              <w:right w:val="single" w:color="auto" w:sz="4" w:space="0"/>
            </w:tcBorders>
            <w:noWrap w:val="0"/>
            <w:vAlign w:val="center"/>
          </w:tcPr>
          <w:p w14:paraId="02CF36B8">
            <w:pPr>
              <w:widowControl/>
              <w:jc w:val="center"/>
              <w:rPr>
                <w:color w:val="000000"/>
                <w:kern w:val="0"/>
                <w:szCs w:val="21"/>
                <w:highlight w:val="none"/>
              </w:rPr>
            </w:pPr>
          </w:p>
        </w:tc>
        <w:tc>
          <w:tcPr>
            <w:tcW w:w="2132" w:type="dxa"/>
            <w:tcBorders>
              <w:top w:val="nil"/>
              <w:left w:val="nil"/>
              <w:bottom w:val="single" w:color="auto" w:sz="4" w:space="0"/>
              <w:right w:val="single" w:color="auto" w:sz="4" w:space="0"/>
            </w:tcBorders>
            <w:noWrap w:val="0"/>
            <w:vAlign w:val="center"/>
          </w:tcPr>
          <w:p w14:paraId="3F64EDFC">
            <w:pPr>
              <w:widowControl/>
              <w:jc w:val="right"/>
              <w:rPr>
                <w:color w:val="000000"/>
                <w:kern w:val="0"/>
                <w:szCs w:val="21"/>
                <w:highlight w:val="none"/>
              </w:rPr>
            </w:pPr>
          </w:p>
        </w:tc>
        <w:tc>
          <w:tcPr>
            <w:tcW w:w="1904" w:type="dxa"/>
            <w:tcBorders>
              <w:top w:val="nil"/>
              <w:left w:val="nil"/>
              <w:bottom w:val="single" w:color="auto" w:sz="4" w:space="0"/>
              <w:right w:val="single" w:color="auto" w:sz="4" w:space="0"/>
            </w:tcBorders>
            <w:noWrap w:val="0"/>
            <w:vAlign w:val="center"/>
          </w:tcPr>
          <w:p w14:paraId="217A841B">
            <w:pPr>
              <w:widowControl/>
              <w:jc w:val="right"/>
              <w:rPr>
                <w:color w:val="000000"/>
                <w:kern w:val="0"/>
                <w:szCs w:val="21"/>
                <w:highlight w:val="none"/>
              </w:rPr>
            </w:pPr>
          </w:p>
        </w:tc>
      </w:tr>
      <w:tr w14:paraId="7867A6A7">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noWrap w:val="0"/>
            <w:vAlign w:val="center"/>
          </w:tcPr>
          <w:p w14:paraId="5E7B0AB7">
            <w:pPr>
              <w:widowControl/>
              <w:jc w:val="center"/>
              <w:rPr>
                <w:rFonts w:hint="eastAsia"/>
                <w:color w:val="000000"/>
                <w:kern w:val="0"/>
                <w:szCs w:val="21"/>
                <w:highlight w:val="none"/>
              </w:rPr>
            </w:pPr>
          </w:p>
        </w:tc>
        <w:tc>
          <w:tcPr>
            <w:tcW w:w="2430" w:type="dxa"/>
            <w:tcBorders>
              <w:top w:val="single" w:color="auto" w:sz="4" w:space="0"/>
              <w:left w:val="nil"/>
              <w:bottom w:val="single" w:color="auto" w:sz="4" w:space="0"/>
              <w:right w:val="single" w:color="auto" w:sz="4" w:space="0"/>
            </w:tcBorders>
            <w:noWrap w:val="0"/>
            <w:vAlign w:val="center"/>
          </w:tcPr>
          <w:p w14:paraId="148EF157">
            <w:pPr>
              <w:widowControl/>
              <w:jc w:val="center"/>
              <w:rPr>
                <w:color w:val="000000"/>
                <w:kern w:val="0"/>
                <w:szCs w:val="21"/>
                <w:highlight w:val="none"/>
              </w:rPr>
            </w:pPr>
          </w:p>
        </w:tc>
        <w:tc>
          <w:tcPr>
            <w:tcW w:w="1140" w:type="dxa"/>
            <w:tcBorders>
              <w:top w:val="single" w:color="auto" w:sz="4" w:space="0"/>
              <w:left w:val="nil"/>
              <w:bottom w:val="single" w:color="auto" w:sz="4" w:space="0"/>
              <w:right w:val="single" w:color="auto" w:sz="4" w:space="0"/>
            </w:tcBorders>
            <w:noWrap w:val="0"/>
            <w:vAlign w:val="center"/>
          </w:tcPr>
          <w:p w14:paraId="1816C689">
            <w:pPr>
              <w:widowControl/>
              <w:jc w:val="center"/>
              <w:rPr>
                <w:color w:val="000000"/>
                <w:kern w:val="0"/>
                <w:szCs w:val="21"/>
                <w:highlight w:val="none"/>
              </w:rPr>
            </w:pPr>
          </w:p>
        </w:tc>
        <w:tc>
          <w:tcPr>
            <w:tcW w:w="2132" w:type="dxa"/>
            <w:tcBorders>
              <w:top w:val="nil"/>
              <w:left w:val="nil"/>
              <w:bottom w:val="single" w:color="auto" w:sz="4" w:space="0"/>
              <w:right w:val="single" w:color="auto" w:sz="4" w:space="0"/>
            </w:tcBorders>
            <w:noWrap w:val="0"/>
            <w:vAlign w:val="center"/>
          </w:tcPr>
          <w:p w14:paraId="79A8F2F3">
            <w:pPr>
              <w:widowControl/>
              <w:jc w:val="right"/>
              <w:rPr>
                <w:color w:val="000000"/>
                <w:kern w:val="0"/>
                <w:szCs w:val="21"/>
                <w:highlight w:val="none"/>
              </w:rPr>
            </w:pPr>
          </w:p>
        </w:tc>
        <w:tc>
          <w:tcPr>
            <w:tcW w:w="1904" w:type="dxa"/>
            <w:tcBorders>
              <w:top w:val="nil"/>
              <w:left w:val="nil"/>
              <w:bottom w:val="single" w:color="auto" w:sz="4" w:space="0"/>
              <w:right w:val="single" w:color="auto" w:sz="4" w:space="0"/>
            </w:tcBorders>
            <w:noWrap w:val="0"/>
            <w:vAlign w:val="center"/>
          </w:tcPr>
          <w:p w14:paraId="19E1D077">
            <w:pPr>
              <w:widowControl/>
              <w:jc w:val="right"/>
              <w:rPr>
                <w:color w:val="000000"/>
                <w:kern w:val="0"/>
                <w:szCs w:val="21"/>
                <w:highlight w:val="none"/>
              </w:rPr>
            </w:pPr>
          </w:p>
        </w:tc>
      </w:tr>
      <w:tr w14:paraId="5FE8B253">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noWrap w:val="0"/>
            <w:vAlign w:val="center"/>
          </w:tcPr>
          <w:p w14:paraId="2D8BFC8B">
            <w:pPr>
              <w:widowControl/>
              <w:jc w:val="center"/>
              <w:rPr>
                <w:rFonts w:hint="eastAsia"/>
                <w:color w:val="000000"/>
                <w:kern w:val="0"/>
                <w:szCs w:val="21"/>
                <w:highlight w:val="none"/>
              </w:rPr>
            </w:pPr>
          </w:p>
          <w:p w14:paraId="0968E211">
            <w:pPr>
              <w:widowControl/>
              <w:jc w:val="center"/>
              <w:rPr>
                <w:rFonts w:hint="eastAsia"/>
                <w:color w:val="000000"/>
                <w:kern w:val="0"/>
                <w:szCs w:val="21"/>
                <w:highlight w:val="none"/>
              </w:rPr>
            </w:pPr>
          </w:p>
        </w:tc>
        <w:tc>
          <w:tcPr>
            <w:tcW w:w="2430" w:type="dxa"/>
            <w:tcBorders>
              <w:top w:val="single" w:color="auto" w:sz="4" w:space="0"/>
              <w:left w:val="nil"/>
              <w:bottom w:val="single" w:color="auto" w:sz="4" w:space="0"/>
              <w:right w:val="single" w:color="auto" w:sz="4" w:space="0"/>
            </w:tcBorders>
            <w:noWrap w:val="0"/>
            <w:vAlign w:val="center"/>
          </w:tcPr>
          <w:p w14:paraId="6845AA16">
            <w:pPr>
              <w:widowControl/>
              <w:jc w:val="center"/>
              <w:rPr>
                <w:color w:val="000000"/>
                <w:kern w:val="0"/>
                <w:szCs w:val="21"/>
                <w:highlight w:val="none"/>
              </w:rPr>
            </w:pPr>
          </w:p>
        </w:tc>
        <w:tc>
          <w:tcPr>
            <w:tcW w:w="1140" w:type="dxa"/>
            <w:tcBorders>
              <w:top w:val="single" w:color="auto" w:sz="4" w:space="0"/>
              <w:left w:val="nil"/>
              <w:bottom w:val="single" w:color="auto" w:sz="4" w:space="0"/>
              <w:right w:val="single" w:color="auto" w:sz="4" w:space="0"/>
            </w:tcBorders>
            <w:noWrap w:val="0"/>
            <w:vAlign w:val="center"/>
          </w:tcPr>
          <w:p w14:paraId="368A3471">
            <w:pPr>
              <w:widowControl/>
              <w:jc w:val="center"/>
              <w:rPr>
                <w:color w:val="000000"/>
                <w:kern w:val="0"/>
                <w:szCs w:val="21"/>
                <w:highlight w:val="none"/>
              </w:rPr>
            </w:pPr>
          </w:p>
        </w:tc>
        <w:tc>
          <w:tcPr>
            <w:tcW w:w="2132" w:type="dxa"/>
            <w:tcBorders>
              <w:top w:val="nil"/>
              <w:left w:val="nil"/>
              <w:bottom w:val="single" w:color="auto" w:sz="4" w:space="0"/>
              <w:right w:val="single" w:color="auto" w:sz="4" w:space="0"/>
            </w:tcBorders>
            <w:noWrap w:val="0"/>
            <w:vAlign w:val="center"/>
          </w:tcPr>
          <w:p w14:paraId="264A2A1C">
            <w:pPr>
              <w:widowControl/>
              <w:jc w:val="right"/>
              <w:rPr>
                <w:color w:val="000000"/>
                <w:kern w:val="0"/>
                <w:szCs w:val="21"/>
                <w:highlight w:val="none"/>
              </w:rPr>
            </w:pPr>
          </w:p>
        </w:tc>
        <w:tc>
          <w:tcPr>
            <w:tcW w:w="1904" w:type="dxa"/>
            <w:tcBorders>
              <w:top w:val="nil"/>
              <w:left w:val="nil"/>
              <w:bottom w:val="single" w:color="auto" w:sz="4" w:space="0"/>
              <w:right w:val="single" w:color="auto" w:sz="4" w:space="0"/>
            </w:tcBorders>
            <w:noWrap w:val="0"/>
            <w:vAlign w:val="center"/>
          </w:tcPr>
          <w:p w14:paraId="02DC3BB9">
            <w:pPr>
              <w:widowControl/>
              <w:jc w:val="right"/>
              <w:rPr>
                <w:color w:val="000000"/>
                <w:kern w:val="0"/>
                <w:szCs w:val="21"/>
                <w:highlight w:val="none"/>
              </w:rPr>
            </w:pPr>
          </w:p>
        </w:tc>
      </w:tr>
      <w:tr w14:paraId="5735BA15">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noWrap w:val="0"/>
            <w:vAlign w:val="center"/>
          </w:tcPr>
          <w:p w14:paraId="4E537901">
            <w:pPr>
              <w:widowControl/>
              <w:jc w:val="center"/>
              <w:rPr>
                <w:rFonts w:hint="eastAsia"/>
                <w:color w:val="000000"/>
                <w:kern w:val="0"/>
                <w:szCs w:val="21"/>
                <w:highlight w:val="none"/>
              </w:rPr>
            </w:pPr>
          </w:p>
          <w:p w14:paraId="0DA1FABF">
            <w:pPr>
              <w:widowControl/>
              <w:jc w:val="center"/>
              <w:rPr>
                <w:rFonts w:hint="eastAsia"/>
                <w:color w:val="000000"/>
                <w:kern w:val="0"/>
                <w:szCs w:val="21"/>
                <w:highlight w:val="none"/>
              </w:rPr>
            </w:pPr>
          </w:p>
        </w:tc>
        <w:tc>
          <w:tcPr>
            <w:tcW w:w="2430" w:type="dxa"/>
            <w:tcBorders>
              <w:top w:val="single" w:color="auto" w:sz="4" w:space="0"/>
              <w:left w:val="nil"/>
              <w:bottom w:val="single" w:color="auto" w:sz="4" w:space="0"/>
              <w:right w:val="single" w:color="auto" w:sz="4" w:space="0"/>
            </w:tcBorders>
            <w:noWrap w:val="0"/>
            <w:vAlign w:val="center"/>
          </w:tcPr>
          <w:p w14:paraId="1565039E">
            <w:pPr>
              <w:widowControl/>
              <w:jc w:val="center"/>
              <w:rPr>
                <w:color w:val="000000"/>
                <w:kern w:val="0"/>
                <w:szCs w:val="21"/>
                <w:highlight w:val="none"/>
              </w:rPr>
            </w:pPr>
          </w:p>
        </w:tc>
        <w:tc>
          <w:tcPr>
            <w:tcW w:w="1140" w:type="dxa"/>
            <w:tcBorders>
              <w:top w:val="single" w:color="auto" w:sz="4" w:space="0"/>
              <w:left w:val="nil"/>
              <w:bottom w:val="single" w:color="auto" w:sz="4" w:space="0"/>
              <w:right w:val="single" w:color="auto" w:sz="4" w:space="0"/>
            </w:tcBorders>
            <w:noWrap w:val="0"/>
            <w:vAlign w:val="center"/>
          </w:tcPr>
          <w:p w14:paraId="7CD2575B">
            <w:pPr>
              <w:widowControl/>
              <w:jc w:val="center"/>
              <w:rPr>
                <w:color w:val="000000"/>
                <w:kern w:val="0"/>
                <w:szCs w:val="21"/>
                <w:highlight w:val="none"/>
              </w:rPr>
            </w:pPr>
          </w:p>
        </w:tc>
        <w:tc>
          <w:tcPr>
            <w:tcW w:w="2132" w:type="dxa"/>
            <w:tcBorders>
              <w:top w:val="nil"/>
              <w:left w:val="nil"/>
              <w:bottom w:val="single" w:color="auto" w:sz="4" w:space="0"/>
              <w:right w:val="single" w:color="auto" w:sz="4" w:space="0"/>
            </w:tcBorders>
            <w:noWrap w:val="0"/>
            <w:vAlign w:val="center"/>
          </w:tcPr>
          <w:p w14:paraId="65861B38">
            <w:pPr>
              <w:widowControl/>
              <w:jc w:val="right"/>
              <w:rPr>
                <w:color w:val="000000"/>
                <w:kern w:val="0"/>
                <w:szCs w:val="21"/>
                <w:highlight w:val="none"/>
              </w:rPr>
            </w:pPr>
          </w:p>
        </w:tc>
        <w:tc>
          <w:tcPr>
            <w:tcW w:w="1904" w:type="dxa"/>
            <w:tcBorders>
              <w:top w:val="nil"/>
              <w:left w:val="nil"/>
              <w:bottom w:val="single" w:color="auto" w:sz="4" w:space="0"/>
              <w:right w:val="single" w:color="auto" w:sz="4" w:space="0"/>
            </w:tcBorders>
            <w:noWrap w:val="0"/>
            <w:vAlign w:val="center"/>
          </w:tcPr>
          <w:p w14:paraId="3BEF88C1">
            <w:pPr>
              <w:widowControl/>
              <w:jc w:val="right"/>
              <w:rPr>
                <w:color w:val="000000"/>
                <w:kern w:val="0"/>
                <w:szCs w:val="21"/>
                <w:highlight w:val="none"/>
              </w:rPr>
            </w:pPr>
          </w:p>
        </w:tc>
      </w:tr>
      <w:tr w14:paraId="03A90657">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noWrap w:val="0"/>
            <w:vAlign w:val="center"/>
          </w:tcPr>
          <w:p w14:paraId="576E40D3">
            <w:pPr>
              <w:widowControl/>
              <w:jc w:val="center"/>
              <w:rPr>
                <w:rFonts w:hint="eastAsia"/>
                <w:color w:val="000000"/>
                <w:kern w:val="0"/>
                <w:szCs w:val="21"/>
                <w:highlight w:val="none"/>
              </w:rPr>
            </w:pPr>
          </w:p>
        </w:tc>
        <w:tc>
          <w:tcPr>
            <w:tcW w:w="2430" w:type="dxa"/>
            <w:tcBorders>
              <w:top w:val="single" w:color="auto" w:sz="4" w:space="0"/>
              <w:left w:val="nil"/>
              <w:bottom w:val="single" w:color="auto" w:sz="4" w:space="0"/>
              <w:right w:val="single" w:color="auto" w:sz="4" w:space="0"/>
            </w:tcBorders>
            <w:noWrap w:val="0"/>
            <w:vAlign w:val="center"/>
          </w:tcPr>
          <w:p w14:paraId="19E8BE84">
            <w:pPr>
              <w:widowControl/>
              <w:jc w:val="center"/>
              <w:rPr>
                <w:color w:val="000000"/>
                <w:kern w:val="0"/>
                <w:szCs w:val="21"/>
                <w:highlight w:val="none"/>
              </w:rPr>
            </w:pPr>
          </w:p>
        </w:tc>
        <w:tc>
          <w:tcPr>
            <w:tcW w:w="1140" w:type="dxa"/>
            <w:tcBorders>
              <w:top w:val="single" w:color="auto" w:sz="4" w:space="0"/>
              <w:left w:val="nil"/>
              <w:bottom w:val="single" w:color="auto" w:sz="4" w:space="0"/>
              <w:right w:val="single" w:color="auto" w:sz="4" w:space="0"/>
            </w:tcBorders>
            <w:noWrap w:val="0"/>
            <w:vAlign w:val="center"/>
          </w:tcPr>
          <w:p w14:paraId="2E27EED4">
            <w:pPr>
              <w:widowControl/>
              <w:jc w:val="center"/>
              <w:rPr>
                <w:color w:val="000000"/>
                <w:kern w:val="0"/>
                <w:szCs w:val="21"/>
                <w:highlight w:val="none"/>
              </w:rPr>
            </w:pPr>
          </w:p>
        </w:tc>
        <w:tc>
          <w:tcPr>
            <w:tcW w:w="2132" w:type="dxa"/>
            <w:tcBorders>
              <w:top w:val="nil"/>
              <w:left w:val="nil"/>
              <w:bottom w:val="single" w:color="auto" w:sz="4" w:space="0"/>
              <w:right w:val="single" w:color="auto" w:sz="4" w:space="0"/>
            </w:tcBorders>
            <w:noWrap w:val="0"/>
            <w:vAlign w:val="center"/>
          </w:tcPr>
          <w:p w14:paraId="58C9AE80">
            <w:pPr>
              <w:widowControl/>
              <w:jc w:val="right"/>
              <w:rPr>
                <w:color w:val="000000"/>
                <w:kern w:val="0"/>
                <w:szCs w:val="21"/>
                <w:highlight w:val="none"/>
              </w:rPr>
            </w:pPr>
          </w:p>
        </w:tc>
        <w:tc>
          <w:tcPr>
            <w:tcW w:w="1904" w:type="dxa"/>
            <w:tcBorders>
              <w:top w:val="nil"/>
              <w:left w:val="nil"/>
              <w:bottom w:val="single" w:color="auto" w:sz="4" w:space="0"/>
              <w:right w:val="single" w:color="auto" w:sz="4" w:space="0"/>
            </w:tcBorders>
            <w:noWrap w:val="0"/>
            <w:vAlign w:val="center"/>
          </w:tcPr>
          <w:p w14:paraId="2C993D14">
            <w:pPr>
              <w:widowControl/>
              <w:jc w:val="right"/>
              <w:rPr>
                <w:color w:val="000000"/>
                <w:kern w:val="0"/>
                <w:szCs w:val="21"/>
                <w:highlight w:val="none"/>
              </w:rPr>
            </w:pPr>
          </w:p>
        </w:tc>
      </w:tr>
      <w:tr w14:paraId="6A9A6DDA">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noWrap w:val="0"/>
            <w:vAlign w:val="center"/>
          </w:tcPr>
          <w:p w14:paraId="7310B5D6">
            <w:pPr>
              <w:widowControl/>
              <w:jc w:val="center"/>
              <w:rPr>
                <w:rFonts w:hint="eastAsia"/>
                <w:color w:val="000000"/>
                <w:kern w:val="0"/>
                <w:szCs w:val="21"/>
                <w:highlight w:val="none"/>
              </w:rPr>
            </w:pPr>
          </w:p>
        </w:tc>
        <w:tc>
          <w:tcPr>
            <w:tcW w:w="2430" w:type="dxa"/>
            <w:tcBorders>
              <w:top w:val="single" w:color="auto" w:sz="4" w:space="0"/>
              <w:left w:val="nil"/>
              <w:bottom w:val="single" w:color="auto" w:sz="4" w:space="0"/>
              <w:right w:val="single" w:color="auto" w:sz="4" w:space="0"/>
            </w:tcBorders>
            <w:noWrap w:val="0"/>
            <w:vAlign w:val="center"/>
          </w:tcPr>
          <w:p w14:paraId="56B5576C">
            <w:pPr>
              <w:widowControl/>
              <w:jc w:val="center"/>
              <w:rPr>
                <w:color w:val="000000"/>
                <w:kern w:val="0"/>
                <w:szCs w:val="21"/>
                <w:highlight w:val="none"/>
              </w:rPr>
            </w:pPr>
          </w:p>
        </w:tc>
        <w:tc>
          <w:tcPr>
            <w:tcW w:w="1140" w:type="dxa"/>
            <w:tcBorders>
              <w:top w:val="single" w:color="auto" w:sz="4" w:space="0"/>
              <w:left w:val="nil"/>
              <w:bottom w:val="single" w:color="auto" w:sz="4" w:space="0"/>
              <w:right w:val="single" w:color="auto" w:sz="4" w:space="0"/>
            </w:tcBorders>
            <w:noWrap w:val="0"/>
            <w:vAlign w:val="center"/>
          </w:tcPr>
          <w:p w14:paraId="3F190254">
            <w:pPr>
              <w:widowControl/>
              <w:jc w:val="center"/>
              <w:rPr>
                <w:color w:val="000000"/>
                <w:kern w:val="0"/>
                <w:szCs w:val="21"/>
                <w:highlight w:val="none"/>
              </w:rPr>
            </w:pPr>
          </w:p>
        </w:tc>
        <w:tc>
          <w:tcPr>
            <w:tcW w:w="2132" w:type="dxa"/>
            <w:tcBorders>
              <w:top w:val="nil"/>
              <w:left w:val="nil"/>
              <w:bottom w:val="single" w:color="auto" w:sz="4" w:space="0"/>
              <w:right w:val="single" w:color="auto" w:sz="4" w:space="0"/>
            </w:tcBorders>
            <w:noWrap w:val="0"/>
            <w:vAlign w:val="center"/>
          </w:tcPr>
          <w:p w14:paraId="23B4EB84">
            <w:pPr>
              <w:widowControl/>
              <w:jc w:val="right"/>
              <w:rPr>
                <w:color w:val="000000"/>
                <w:kern w:val="0"/>
                <w:szCs w:val="21"/>
                <w:highlight w:val="none"/>
              </w:rPr>
            </w:pPr>
          </w:p>
        </w:tc>
        <w:tc>
          <w:tcPr>
            <w:tcW w:w="1904" w:type="dxa"/>
            <w:tcBorders>
              <w:top w:val="nil"/>
              <w:left w:val="nil"/>
              <w:bottom w:val="single" w:color="auto" w:sz="4" w:space="0"/>
              <w:right w:val="single" w:color="auto" w:sz="4" w:space="0"/>
            </w:tcBorders>
            <w:noWrap w:val="0"/>
            <w:vAlign w:val="center"/>
          </w:tcPr>
          <w:p w14:paraId="61379FC2">
            <w:pPr>
              <w:widowControl/>
              <w:jc w:val="right"/>
              <w:rPr>
                <w:color w:val="000000"/>
                <w:kern w:val="0"/>
                <w:szCs w:val="21"/>
                <w:highlight w:val="none"/>
              </w:rPr>
            </w:pPr>
          </w:p>
        </w:tc>
      </w:tr>
      <w:tr w14:paraId="0EC9A92A">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noWrap w:val="0"/>
            <w:vAlign w:val="center"/>
          </w:tcPr>
          <w:p w14:paraId="2D459785">
            <w:pPr>
              <w:widowControl/>
              <w:jc w:val="center"/>
              <w:rPr>
                <w:rFonts w:hint="eastAsia"/>
                <w:color w:val="000000"/>
                <w:kern w:val="0"/>
                <w:szCs w:val="21"/>
                <w:highlight w:val="none"/>
              </w:rPr>
            </w:pPr>
          </w:p>
        </w:tc>
        <w:tc>
          <w:tcPr>
            <w:tcW w:w="2430" w:type="dxa"/>
            <w:tcBorders>
              <w:top w:val="single" w:color="auto" w:sz="4" w:space="0"/>
              <w:left w:val="nil"/>
              <w:bottom w:val="single" w:color="auto" w:sz="4" w:space="0"/>
              <w:right w:val="single" w:color="auto" w:sz="4" w:space="0"/>
            </w:tcBorders>
            <w:noWrap w:val="0"/>
            <w:vAlign w:val="center"/>
          </w:tcPr>
          <w:p w14:paraId="3EFDEF25">
            <w:pPr>
              <w:widowControl/>
              <w:jc w:val="center"/>
              <w:rPr>
                <w:color w:val="000000"/>
                <w:kern w:val="0"/>
                <w:szCs w:val="21"/>
                <w:highlight w:val="none"/>
              </w:rPr>
            </w:pPr>
          </w:p>
        </w:tc>
        <w:tc>
          <w:tcPr>
            <w:tcW w:w="1140" w:type="dxa"/>
            <w:tcBorders>
              <w:top w:val="single" w:color="auto" w:sz="4" w:space="0"/>
              <w:left w:val="nil"/>
              <w:bottom w:val="single" w:color="auto" w:sz="4" w:space="0"/>
              <w:right w:val="single" w:color="auto" w:sz="4" w:space="0"/>
            </w:tcBorders>
            <w:noWrap w:val="0"/>
            <w:vAlign w:val="center"/>
          </w:tcPr>
          <w:p w14:paraId="7CCC2A74">
            <w:pPr>
              <w:widowControl/>
              <w:jc w:val="center"/>
              <w:rPr>
                <w:color w:val="000000"/>
                <w:kern w:val="0"/>
                <w:szCs w:val="21"/>
                <w:highlight w:val="none"/>
              </w:rPr>
            </w:pPr>
          </w:p>
        </w:tc>
        <w:tc>
          <w:tcPr>
            <w:tcW w:w="2132" w:type="dxa"/>
            <w:tcBorders>
              <w:top w:val="nil"/>
              <w:left w:val="nil"/>
              <w:bottom w:val="single" w:color="auto" w:sz="4" w:space="0"/>
              <w:right w:val="single" w:color="auto" w:sz="4" w:space="0"/>
            </w:tcBorders>
            <w:noWrap w:val="0"/>
            <w:vAlign w:val="center"/>
          </w:tcPr>
          <w:p w14:paraId="4F3C3D21">
            <w:pPr>
              <w:widowControl/>
              <w:jc w:val="right"/>
              <w:rPr>
                <w:color w:val="000000"/>
                <w:kern w:val="0"/>
                <w:szCs w:val="21"/>
                <w:highlight w:val="none"/>
              </w:rPr>
            </w:pPr>
          </w:p>
        </w:tc>
        <w:tc>
          <w:tcPr>
            <w:tcW w:w="1904" w:type="dxa"/>
            <w:tcBorders>
              <w:top w:val="nil"/>
              <w:left w:val="nil"/>
              <w:bottom w:val="single" w:color="auto" w:sz="4" w:space="0"/>
              <w:right w:val="single" w:color="auto" w:sz="4" w:space="0"/>
            </w:tcBorders>
            <w:noWrap w:val="0"/>
            <w:vAlign w:val="center"/>
          </w:tcPr>
          <w:p w14:paraId="5AAFDDBA">
            <w:pPr>
              <w:widowControl/>
              <w:jc w:val="right"/>
              <w:rPr>
                <w:color w:val="000000"/>
                <w:kern w:val="0"/>
                <w:szCs w:val="21"/>
                <w:highlight w:val="none"/>
              </w:rPr>
            </w:pPr>
          </w:p>
        </w:tc>
      </w:tr>
      <w:tr w14:paraId="08060762">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noWrap w:val="0"/>
            <w:vAlign w:val="center"/>
          </w:tcPr>
          <w:p w14:paraId="01F794F1">
            <w:pPr>
              <w:widowControl/>
              <w:jc w:val="center"/>
              <w:rPr>
                <w:rFonts w:hint="eastAsia"/>
                <w:color w:val="000000"/>
                <w:kern w:val="0"/>
                <w:szCs w:val="21"/>
                <w:highlight w:val="none"/>
              </w:rPr>
            </w:pPr>
          </w:p>
          <w:p w14:paraId="7B11D309">
            <w:pPr>
              <w:widowControl/>
              <w:jc w:val="center"/>
              <w:rPr>
                <w:rFonts w:hint="eastAsia"/>
                <w:color w:val="000000"/>
                <w:kern w:val="0"/>
                <w:szCs w:val="21"/>
                <w:highlight w:val="none"/>
              </w:rPr>
            </w:pPr>
          </w:p>
        </w:tc>
        <w:tc>
          <w:tcPr>
            <w:tcW w:w="2430" w:type="dxa"/>
            <w:tcBorders>
              <w:top w:val="single" w:color="auto" w:sz="4" w:space="0"/>
              <w:left w:val="nil"/>
              <w:bottom w:val="single" w:color="auto" w:sz="4" w:space="0"/>
              <w:right w:val="single" w:color="auto" w:sz="4" w:space="0"/>
            </w:tcBorders>
            <w:noWrap w:val="0"/>
            <w:vAlign w:val="center"/>
          </w:tcPr>
          <w:p w14:paraId="363186CB">
            <w:pPr>
              <w:widowControl/>
              <w:jc w:val="center"/>
              <w:rPr>
                <w:color w:val="000000"/>
                <w:kern w:val="0"/>
                <w:szCs w:val="21"/>
                <w:highlight w:val="none"/>
              </w:rPr>
            </w:pPr>
          </w:p>
        </w:tc>
        <w:tc>
          <w:tcPr>
            <w:tcW w:w="1140" w:type="dxa"/>
            <w:tcBorders>
              <w:top w:val="single" w:color="auto" w:sz="4" w:space="0"/>
              <w:left w:val="nil"/>
              <w:bottom w:val="single" w:color="auto" w:sz="4" w:space="0"/>
              <w:right w:val="single" w:color="auto" w:sz="4" w:space="0"/>
            </w:tcBorders>
            <w:noWrap w:val="0"/>
            <w:vAlign w:val="center"/>
          </w:tcPr>
          <w:p w14:paraId="73F92345">
            <w:pPr>
              <w:widowControl/>
              <w:jc w:val="center"/>
              <w:rPr>
                <w:color w:val="000000"/>
                <w:kern w:val="0"/>
                <w:szCs w:val="21"/>
                <w:highlight w:val="none"/>
              </w:rPr>
            </w:pPr>
          </w:p>
        </w:tc>
        <w:tc>
          <w:tcPr>
            <w:tcW w:w="2132" w:type="dxa"/>
            <w:tcBorders>
              <w:top w:val="nil"/>
              <w:left w:val="nil"/>
              <w:bottom w:val="single" w:color="auto" w:sz="4" w:space="0"/>
              <w:right w:val="single" w:color="auto" w:sz="4" w:space="0"/>
            </w:tcBorders>
            <w:noWrap w:val="0"/>
            <w:vAlign w:val="center"/>
          </w:tcPr>
          <w:p w14:paraId="30246643">
            <w:pPr>
              <w:widowControl/>
              <w:jc w:val="right"/>
              <w:rPr>
                <w:color w:val="000000"/>
                <w:kern w:val="0"/>
                <w:szCs w:val="21"/>
                <w:highlight w:val="none"/>
              </w:rPr>
            </w:pPr>
          </w:p>
        </w:tc>
        <w:tc>
          <w:tcPr>
            <w:tcW w:w="1904" w:type="dxa"/>
            <w:tcBorders>
              <w:top w:val="nil"/>
              <w:left w:val="nil"/>
              <w:bottom w:val="single" w:color="auto" w:sz="4" w:space="0"/>
              <w:right w:val="single" w:color="auto" w:sz="4" w:space="0"/>
            </w:tcBorders>
            <w:noWrap w:val="0"/>
            <w:vAlign w:val="center"/>
          </w:tcPr>
          <w:p w14:paraId="6780C626">
            <w:pPr>
              <w:widowControl/>
              <w:jc w:val="right"/>
              <w:rPr>
                <w:color w:val="000000"/>
                <w:kern w:val="0"/>
                <w:szCs w:val="21"/>
                <w:highlight w:val="none"/>
              </w:rPr>
            </w:pPr>
          </w:p>
        </w:tc>
      </w:tr>
      <w:tr w14:paraId="78ED0790">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noWrap w:val="0"/>
            <w:vAlign w:val="center"/>
          </w:tcPr>
          <w:p w14:paraId="0B77F65F">
            <w:pPr>
              <w:widowControl/>
              <w:jc w:val="center"/>
              <w:rPr>
                <w:color w:val="000000"/>
                <w:kern w:val="0"/>
                <w:szCs w:val="21"/>
                <w:highlight w:val="none"/>
              </w:rPr>
            </w:pPr>
          </w:p>
        </w:tc>
        <w:tc>
          <w:tcPr>
            <w:tcW w:w="2430" w:type="dxa"/>
            <w:tcBorders>
              <w:top w:val="single" w:color="auto" w:sz="4" w:space="0"/>
              <w:left w:val="nil"/>
              <w:bottom w:val="single" w:color="auto" w:sz="4" w:space="0"/>
              <w:right w:val="single" w:color="auto" w:sz="4" w:space="0"/>
            </w:tcBorders>
            <w:noWrap w:val="0"/>
            <w:vAlign w:val="center"/>
          </w:tcPr>
          <w:p w14:paraId="32A1181A">
            <w:pPr>
              <w:widowControl/>
              <w:jc w:val="center"/>
              <w:rPr>
                <w:color w:val="000000"/>
                <w:kern w:val="0"/>
                <w:szCs w:val="21"/>
                <w:highlight w:val="none"/>
              </w:rPr>
            </w:pPr>
          </w:p>
        </w:tc>
        <w:tc>
          <w:tcPr>
            <w:tcW w:w="1140" w:type="dxa"/>
            <w:tcBorders>
              <w:top w:val="single" w:color="auto" w:sz="4" w:space="0"/>
              <w:left w:val="nil"/>
              <w:bottom w:val="single" w:color="auto" w:sz="4" w:space="0"/>
              <w:right w:val="single" w:color="auto" w:sz="4" w:space="0"/>
            </w:tcBorders>
            <w:noWrap w:val="0"/>
            <w:vAlign w:val="center"/>
          </w:tcPr>
          <w:p w14:paraId="16B87902">
            <w:pPr>
              <w:widowControl/>
              <w:jc w:val="center"/>
              <w:rPr>
                <w:color w:val="000000"/>
                <w:kern w:val="0"/>
                <w:szCs w:val="21"/>
                <w:highlight w:val="none"/>
              </w:rPr>
            </w:pPr>
          </w:p>
        </w:tc>
        <w:tc>
          <w:tcPr>
            <w:tcW w:w="2132" w:type="dxa"/>
            <w:tcBorders>
              <w:top w:val="nil"/>
              <w:left w:val="nil"/>
              <w:bottom w:val="single" w:color="auto" w:sz="4" w:space="0"/>
              <w:right w:val="single" w:color="auto" w:sz="4" w:space="0"/>
            </w:tcBorders>
            <w:noWrap w:val="0"/>
            <w:vAlign w:val="center"/>
          </w:tcPr>
          <w:p w14:paraId="1CBE6ED8">
            <w:pPr>
              <w:widowControl/>
              <w:jc w:val="right"/>
              <w:rPr>
                <w:color w:val="000000"/>
                <w:kern w:val="0"/>
                <w:szCs w:val="21"/>
                <w:highlight w:val="none"/>
              </w:rPr>
            </w:pPr>
          </w:p>
        </w:tc>
        <w:tc>
          <w:tcPr>
            <w:tcW w:w="1904" w:type="dxa"/>
            <w:tcBorders>
              <w:top w:val="nil"/>
              <w:left w:val="nil"/>
              <w:bottom w:val="single" w:color="auto" w:sz="4" w:space="0"/>
              <w:right w:val="single" w:color="auto" w:sz="4" w:space="0"/>
            </w:tcBorders>
            <w:noWrap w:val="0"/>
            <w:vAlign w:val="center"/>
          </w:tcPr>
          <w:p w14:paraId="18DA18D0">
            <w:pPr>
              <w:widowControl/>
              <w:jc w:val="right"/>
              <w:rPr>
                <w:color w:val="000000"/>
                <w:kern w:val="0"/>
                <w:szCs w:val="21"/>
                <w:highlight w:val="none"/>
              </w:rPr>
            </w:pPr>
          </w:p>
        </w:tc>
      </w:tr>
      <w:tr w14:paraId="7981C0F0">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noWrap w:val="0"/>
            <w:vAlign w:val="center"/>
          </w:tcPr>
          <w:p w14:paraId="5ED7F37B">
            <w:pPr>
              <w:widowControl/>
              <w:jc w:val="center"/>
              <w:rPr>
                <w:color w:val="000000"/>
                <w:kern w:val="0"/>
                <w:szCs w:val="21"/>
                <w:highlight w:val="none"/>
              </w:rPr>
            </w:pPr>
          </w:p>
        </w:tc>
        <w:tc>
          <w:tcPr>
            <w:tcW w:w="2430" w:type="dxa"/>
            <w:tcBorders>
              <w:top w:val="single" w:color="auto" w:sz="4" w:space="0"/>
              <w:left w:val="nil"/>
              <w:bottom w:val="single" w:color="auto" w:sz="4" w:space="0"/>
              <w:right w:val="single" w:color="auto" w:sz="4" w:space="0"/>
            </w:tcBorders>
            <w:noWrap w:val="0"/>
            <w:vAlign w:val="center"/>
          </w:tcPr>
          <w:p w14:paraId="3D219E4A">
            <w:pPr>
              <w:widowControl/>
              <w:jc w:val="center"/>
              <w:rPr>
                <w:color w:val="000000"/>
                <w:kern w:val="0"/>
                <w:szCs w:val="21"/>
                <w:highlight w:val="none"/>
              </w:rPr>
            </w:pPr>
          </w:p>
        </w:tc>
        <w:tc>
          <w:tcPr>
            <w:tcW w:w="1140" w:type="dxa"/>
            <w:tcBorders>
              <w:top w:val="single" w:color="auto" w:sz="4" w:space="0"/>
              <w:left w:val="nil"/>
              <w:bottom w:val="single" w:color="auto" w:sz="4" w:space="0"/>
              <w:right w:val="single" w:color="auto" w:sz="4" w:space="0"/>
            </w:tcBorders>
            <w:noWrap w:val="0"/>
            <w:vAlign w:val="center"/>
          </w:tcPr>
          <w:p w14:paraId="06ED6796">
            <w:pPr>
              <w:widowControl/>
              <w:jc w:val="center"/>
              <w:rPr>
                <w:color w:val="000000"/>
                <w:kern w:val="0"/>
                <w:szCs w:val="21"/>
                <w:highlight w:val="none"/>
              </w:rPr>
            </w:pPr>
          </w:p>
        </w:tc>
        <w:tc>
          <w:tcPr>
            <w:tcW w:w="2132" w:type="dxa"/>
            <w:tcBorders>
              <w:top w:val="nil"/>
              <w:left w:val="nil"/>
              <w:bottom w:val="single" w:color="auto" w:sz="4" w:space="0"/>
              <w:right w:val="single" w:color="auto" w:sz="4" w:space="0"/>
            </w:tcBorders>
            <w:noWrap w:val="0"/>
            <w:vAlign w:val="center"/>
          </w:tcPr>
          <w:p w14:paraId="0C601571">
            <w:pPr>
              <w:widowControl/>
              <w:jc w:val="right"/>
              <w:rPr>
                <w:color w:val="000000"/>
                <w:kern w:val="0"/>
                <w:szCs w:val="21"/>
                <w:highlight w:val="none"/>
              </w:rPr>
            </w:pPr>
          </w:p>
        </w:tc>
        <w:tc>
          <w:tcPr>
            <w:tcW w:w="1904" w:type="dxa"/>
            <w:tcBorders>
              <w:top w:val="nil"/>
              <w:left w:val="nil"/>
              <w:bottom w:val="single" w:color="auto" w:sz="4" w:space="0"/>
              <w:right w:val="single" w:color="auto" w:sz="4" w:space="0"/>
            </w:tcBorders>
            <w:noWrap w:val="0"/>
            <w:vAlign w:val="center"/>
          </w:tcPr>
          <w:p w14:paraId="420A53BA">
            <w:pPr>
              <w:widowControl/>
              <w:jc w:val="right"/>
              <w:rPr>
                <w:color w:val="000000"/>
                <w:kern w:val="0"/>
                <w:szCs w:val="21"/>
                <w:highlight w:val="none"/>
              </w:rPr>
            </w:pPr>
          </w:p>
        </w:tc>
      </w:tr>
      <w:tr w14:paraId="22D01D2F">
        <w:tblPrEx>
          <w:tblCellMar>
            <w:top w:w="0" w:type="dxa"/>
            <w:left w:w="108" w:type="dxa"/>
            <w:bottom w:w="0" w:type="dxa"/>
            <w:right w:w="108" w:type="dxa"/>
          </w:tblCellMar>
        </w:tblPrEx>
        <w:trPr>
          <w:trHeight w:val="702" w:hRule="atLeast"/>
          <w:jc w:val="center"/>
        </w:trPr>
        <w:tc>
          <w:tcPr>
            <w:tcW w:w="3346" w:type="dxa"/>
            <w:gridSpan w:val="2"/>
            <w:tcBorders>
              <w:top w:val="nil"/>
              <w:left w:val="single" w:color="auto" w:sz="4" w:space="0"/>
              <w:bottom w:val="single" w:color="auto" w:sz="4" w:space="0"/>
              <w:right w:val="single" w:color="auto" w:sz="4" w:space="0"/>
            </w:tcBorders>
            <w:noWrap w:val="0"/>
            <w:vAlign w:val="center"/>
          </w:tcPr>
          <w:p w14:paraId="5F4F0A83">
            <w:pPr>
              <w:widowControl/>
              <w:jc w:val="center"/>
              <w:rPr>
                <w:rFonts w:hint="eastAsia"/>
                <w:color w:val="000000"/>
                <w:kern w:val="0"/>
                <w:szCs w:val="21"/>
                <w:highlight w:val="none"/>
              </w:rPr>
            </w:pPr>
            <w:r>
              <w:rPr>
                <w:rFonts w:hint="eastAsia"/>
                <w:color w:val="000000"/>
                <w:kern w:val="0"/>
                <w:szCs w:val="21"/>
                <w:highlight w:val="none"/>
              </w:rPr>
              <w:t>合计报价</w:t>
            </w:r>
          </w:p>
        </w:tc>
        <w:tc>
          <w:tcPr>
            <w:tcW w:w="5176" w:type="dxa"/>
            <w:gridSpan w:val="3"/>
            <w:tcBorders>
              <w:top w:val="single" w:color="auto" w:sz="4" w:space="0"/>
              <w:left w:val="nil"/>
              <w:bottom w:val="single" w:color="auto" w:sz="4" w:space="0"/>
              <w:right w:val="single" w:color="auto" w:sz="4" w:space="0"/>
            </w:tcBorders>
            <w:noWrap w:val="0"/>
            <w:vAlign w:val="center"/>
          </w:tcPr>
          <w:p w14:paraId="062F08C9">
            <w:pPr>
              <w:widowControl/>
              <w:jc w:val="right"/>
              <w:rPr>
                <w:color w:val="000000"/>
                <w:kern w:val="0"/>
                <w:szCs w:val="21"/>
                <w:highlight w:val="none"/>
              </w:rPr>
            </w:pPr>
          </w:p>
        </w:tc>
      </w:tr>
    </w:tbl>
    <w:p w14:paraId="73EE8953">
      <w:pPr>
        <w:rPr>
          <w:rFonts w:hint="eastAsia"/>
          <w:color w:val="000000"/>
          <w:highlight w:val="none"/>
        </w:rPr>
      </w:pPr>
    </w:p>
    <w:p w14:paraId="4CC02570">
      <w:pPr>
        <w:spacing w:line="440" w:lineRule="exact"/>
        <w:ind w:firstLine="420" w:firstLineChars="200"/>
        <w:rPr>
          <w:color w:val="000000"/>
          <w:highlight w:val="none"/>
        </w:rPr>
      </w:pPr>
      <w:r>
        <w:rPr>
          <w:rFonts w:hint="eastAsia"/>
          <w:color w:val="000000"/>
          <w:szCs w:val="21"/>
          <w:highlight w:val="none"/>
        </w:rPr>
        <w:t>2.6 暂估价清单</w:t>
      </w:r>
    </w:p>
    <w:p w14:paraId="12442E58">
      <w:pPr>
        <w:spacing w:line="400" w:lineRule="exact"/>
        <w:ind w:firstLine="630" w:firstLineChars="300"/>
        <w:rPr>
          <w:rFonts w:hint="eastAsia"/>
          <w:color w:val="000000"/>
          <w:szCs w:val="21"/>
          <w:highlight w:val="none"/>
        </w:rPr>
      </w:pPr>
      <w:r>
        <w:rPr>
          <w:rFonts w:hint="eastAsia"/>
          <w:color w:val="000000"/>
          <w:szCs w:val="21"/>
          <w:highlight w:val="none"/>
        </w:rPr>
        <w:t>2.6.1  材料暂估价表</w:t>
      </w:r>
    </w:p>
    <w:p w14:paraId="11953DF0">
      <w:pPr>
        <w:spacing w:line="400" w:lineRule="exact"/>
        <w:ind w:firstLine="630" w:firstLineChars="300"/>
        <w:rPr>
          <w:rFonts w:hint="eastAsia"/>
          <w:color w:val="000000"/>
          <w:highlight w:val="none"/>
        </w:r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1261"/>
        <w:gridCol w:w="1260"/>
        <w:gridCol w:w="1260"/>
        <w:gridCol w:w="1260"/>
        <w:gridCol w:w="1265"/>
        <w:gridCol w:w="1210"/>
      </w:tblGrid>
      <w:tr w14:paraId="58832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noWrap w:val="0"/>
            <w:vAlign w:val="center"/>
          </w:tcPr>
          <w:p w14:paraId="4911D4CD">
            <w:pPr>
              <w:spacing w:line="440" w:lineRule="exact"/>
              <w:jc w:val="center"/>
              <w:rPr>
                <w:color w:val="000000"/>
                <w:szCs w:val="21"/>
                <w:highlight w:val="none"/>
              </w:rPr>
            </w:pPr>
            <w:r>
              <w:rPr>
                <w:color w:val="000000"/>
                <w:szCs w:val="21"/>
                <w:highlight w:val="none"/>
              </w:rPr>
              <w:t>序号</w:t>
            </w:r>
          </w:p>
        </w:tc>
        <w:tc>
          <w:tcPr>
            <w:tcW w:w="1261" w:type="dxa"/>
            <w:noWrap w:val="0"/>
            <w:vAlign w:val="center"/>
          </w:tcPr>
          <w:p w14:paraId="37326212">
            <w:pPr>
              <w:spacing w:line="440" w:lineRule="exact"/>
              <w:jc w:val="center"/>
              <w:rPr>
                <w:color w:val="000000"/>
                <w:szCs w:val="21"/>
                <w:highlight w:val="none"/>
              </w:rPr>
            </w:pPr>
            <w:r>
              <w:rPr>
                <w:color w:val="000000"/>
                <w:szCs w:val="21"/>
                <w:highlight w:val="none"/>
              </w:rPr>
              <w:t>名称</w:t>
            </w:r>
          </w:p>
        </w:tc>
        <w:tc>
          <w:tcPr>
            <w:tcW w:w="1260" w:type="dxa"/>
            <w:noWrap w:val="0"/>
            <w:vAlign w:val="center"/>
          </w:tcPr>
          <w:p w14:paraId="0EAA3891">
            <w:pPr>
              <w:spacing w:line="440" w:lineRule="exact"/>
              <w:jc w:val="center"/>
              <w:rPr>
                <w:color w:val="000000"/>
                <w:szCs w:val="21"/>
                <w:highlight w:val="none"/>
              </w:rPr>
            </w:pPr>
            <w:r>
              <w:rPr>
                <w:color w:val="000000"/>
                <w:szCs w:val="21"/>
                <w:highlight w:val="none"/>
              </w:rPr>
              <w:t>单位</w:t>
            </w:r>
          </w:p>
        </w:tc>
        <w:tc>
          <w:tcPr>
            <w:tcW w:w="1260" w:type="dxa"/>
            <w:noWrap w:val="0"/>
            <w:vAlign w:val="center"/>
          </w:tcPr>
          <w:p w14:paraId="47F2A3EB">
            <w:pPr>
              <w:spacing w:line="440" w:lineRule="exact"/>
              <w:jc w:val="center"/>
              <w:rPr>
                <w:rFonts w:hint="eastAsia"/>
                <w:color w:val="000000"/>
                <w:szCs w:val="21"/>
                <w:highlight w:val="none"/>
              </w:rPr>
            </w:pPr>
            <w:r>
              <w:rPr>
                <w:rFonts w:hint="eastAsia"/>
                <w:color w:val="000000"/>
                <w:szCs w:val="21"/>
                <w:highlight w:val="none"/>
              </w:rPr>
              <w:t>数量</w:t>
            </w:r>
          </w:p>
        </w:tc>
        <w:tc>
          <w:tcPr>
            <w:tcW w:w="1260" w:type="dxa"/>
            <w:noWrap w:val="0"/>
            <w:vAlign w:val="center"/>
          </w:tcPr>
          <w:p w14:paraId="49D8BF64">
            <w:pPr>
              <w:spacing w:line="440" w:lineRule="exact"/>
              <w:jc w:val="center"/>
              <w:rPr>
                <w:color w:val="000000"/>
                <w:szCs w:val="21"/>
                <w:highlight w:val="none"/>
              </w:rPr>
            </w:pPr>
            <w:r>
              <w:rPr>
                <w:color w:val="000000"/>
                <w:szCs w:val="21"/>
                <w:highlight w:val="none"/>
              </w:rPr>
              <w:cr/>
            </w:r>
            <w:r>
              <w:rPr>
                <w:color w:val="000000"/>
                <w:szCs w:val="21"/>
                <w:highlight w:val="none"/>
              </w:rPr>
              <w:t>单价</w:t>
            </w:r>
          </w:p>
        </w:tc>
        <w:tc>
          <w:tcPr>
            <w:tcW w:w="1265" w:type="dxa"/>
            <w:noWrap w:val="0"/>
            <w:vAlign w:val="center"/>
          </w:tcPr>
          <w:p w14:paraId="3786B7A5">
            <w:pPr>
              <w:spacing w:line="440" w:lineRule="exact"/>
              <w:jc w:val="center"/>
              <w:rPr>
                <w:color w:val="000000"/>
                <w:szCs w:val="21"/>
                <w:highlight w:val="none"/>
              </w:rPr>
            </w:pPr>
            <w:r>
              <w:rPr>
                <w:color w:val="000000"/>
                <w:szCs w:val="21"/>
                <w:highlight w:val="none"/>
              </w:rPr>
              <w:cr/>
            </w:r>
            <w:r>
              <w:rPr>
                <w:rFonts w:hint="eastAsia"/>
                <w:color w:val="000000"/>
                <w:szCs w:val="21"/>
                <w:highlight w:val="none"/>
              </w:rPr>
              <w:t>合价</w:t>
            </w:r>
            <w:r>
              <w:rPr>
                <w:color w:val="000000"/>
                <w:szCs w:val="21"/>
                <w:highlight w:val="none"/>
              </w:rPr>
              <w:t xml:space="preserve"> </w:t>
            </w:r>
          </w:p>
        </w:tc>
        <w:tc>
          <w:tcPr>
            <w:tcW w:w="1210" w:type="dxa"/>
            <w:noWrap w:val="0"/>
            <w:vAlign w:val="center"/>
          </w:tcPr>
          <w:p w14:paraId="597D2BAA">
            <w:pPr>
              <w:spacing w:line="440" w:lineRule="exact"/>
              <w:jc w:val="center"/>
              <w:rPr>
                <w:color w:val="000000"/>
                <w:szCs w:val="21"/>
                <w:highlight w:val="none"/>
              </w:rPr>
            </w:pPr>
            <w:r>
              <w:rPr>
                <w:color w:val="000000"/>
                <w:szCs w:val="21"/>
                <w:highlight w:val="none"/>
              </w:rPr>
              <w:t>备注</w:t>
            </w:r>
          </w:p>
        </w:tc>
      </w:tr>
      <w:tr w14:paraId="605C7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noWrap w:val="0"/>
            <w:vAlign w:val="center"/>
          </w:tcPr>
          <w:p w14:paraId="7B823431">
            <w:pPr>
              <w:spacing w:line="440" w:lineRule="exact"/>
              <w:jc w:val="center"/>
              <w:rPr>
                <w:color w:val="000000"/>
                <w:szCs w:val="21"/>
                <w:highlight w:val="none"/>
              </w:rPr>
            </w:pPr>
          </w:p>
        </w:tc>
        <w:tc>
          <w:tcPr>
            <w:tcW w:w="1261" w:type="dxa"/>
            <w:noWrap w:val="0"/>
            <w:vAlign w:val="center"/>
          </w:tcPr>
          <w:p w14:paraId="4C52C8FC">
            <w:pPr>
              <w:spacing w:line="440" w:lineRule="exact"/>
              <w:jc w:val="center"/>
              <w:rPr>
                <w:color w:val="000000"/>
                <w:szCs w:val="21"/>
                <w:highlight w:val="none"/>
              </w:rPr>
            </w:pPr>
          </w:p>
        </w:tc>
        <w:tc>
          <w:tcPr>
            <w:tcW w:w="1260" w:type="dxa"/>
            <w:noWrap w:val="0"/>
            <w:vAlign w:val="center"/>
          </w:tcPr>
          <w:p w14:paraId="02FE98C3">
            <w:pPr>
              <w:spacing w:line="440" w:lineRule="exact"/>
              <w:jc w:val="center"/>
              <w:rPr>
                <w:color w:val="000000"/>
                <w:szCs w:val="21"/>
                <w:highlight w:val="none"/>
              </w:rPr>
            </w:pPr>
          </w:p>
        </w:tc>
        <w:tc>
          <w:tcPr>
            <w:tcW w:w="1260" w:type="dxa"/>
            <w:noWrap w:val="0"/>
            <w:vAlign w:val="center"/>
          </w:tcPr>
          <w:p w14:paraId="12F3B6C8">
            <w:pPr>
              <w:spacing w:line="440" w:lineRule="exact"/>
              <w:jc w:val="center"/>
              <w:rPr>
                <w:color w:val="000000"/>
                <w:szCs w:val="21"/>
                <w:highlight w:val="none"/>
              </w:rPr>
            </w:pPr>
          </w:p>
        </w:tc>
        <w:tc>
          <w:tcPr>
            <w:tcW w:w="1260" w:type="dxa"/>
            <w:noWrap w:val="0"/>
            <w:vAlign w:val="center"/>
          </w:tcPr>
          <w:p w14:paraId="3BE91162">
            <w:pPr>
              <w:spacing w:line="440" w:lineRule="exact"/>
              <w:jc w:val="center"/>
              <w:rPr>
                <w:color w:val="000000"/>
                <w:szCs w:val="21"/>
                <w:highlight w:val="none"/>
              </w:rPr>
            </w:pPr>
          </w:p>
        </w:tc>
        <w:tc>
          <w:tcPr>
            <w:tcW w:w="1265" w:type="dxa"/>
            <w:noWrap w:val="0"/>
            <w:vAlign w:val="center"/>
          </w:tcPr>
          <w:p w14:paraId="4BE7E774">
            <w:pPr>
              <w:spacing w:line="440" w:lineRule="exact"/>
              <w:jc w:val="center"/>
              <w:rPr>
                <w:color w:val="000000"/>
                <w:szCs w:val="21"/>
                <w:highlight w:val="none"/>
              </w:rPr>
            </w:pPr>
          </w:p>
        </w:tc>
        <w:tc>
          <w:tcPr>
            <w:tcW w:w="1210" w:type="dxa"/>
            <w:noWrap w:val="0"/>
            <w:vAlign w:val="center"/>
          </w:tcPr>
          <w:p w14:paraId="1D8D4EBB">
            <w:pPr>
              <w:spacing w:line="440" w:lineRule="exact"/>
              <w:jc w:val="center"/>
              <w:rPr>
                <w:color w:val="000000"/>
                <w:szCs w:val="21"/>
                <w:highlight w:val="none"/>
              </w:rPr>
            </w:pPr>
          </w:p>
        </w:tc>
      </w:tr>
      <w:tr w14:paraId="477DE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noWrap w:val="0"/>
            <w:vAlign w:val="center"/>
          </w:tcPr>
          <w:p w14:paraId="6E7BE116">
            <w:pPr>
              <w:spacing w:line="440" w:lineRule="exact"/>
              <w:jc w:val="center"/>
              <w:rPr>
                <w:color w:val="000000"/>
                <w:szCs w:val="21"/>
                <w:highlight w:val="none"/>
              </w:rPr>
            </w:pPr>
          </w:p>
        </w:tc>
        <w:tc>
          <w:tcPr>
            <w:tcW w:w="1261" w:type="dxa"/>
            <w:noWrap w:val="0"/>
            <w:vAlign w:val="center"/>
          </w:tcPr>
          <w:p w14:paraId="16BE10C3">
            <w:pPr>
              <w:spacing w:line="440" w:lineRule="exact"/>
              <w:jc w:val="center"/>
              <w:rPr>
                <w:color w:val="000000"/>
                <w:szCs w:val="21"/>
                <w:highlight w:val="none"/>
              </w:rPr>
            </w:pPr>
          </w:p>
        </w:tc>
        <w:tc>
          <w:tcPr>
            <w:tcW w:w="1260" w:type="dxa"/>
            <w:noWrap w:val="0"/>
            <w:vAlign w:val="center"/>
          </w:tcPr>
          <w:p w14:paraId="79E4D5F4">
            <w:pPr>
              <w:spacing w:line="440" w:lineRule="exact"/>
              <w:jc w:val="center"/>
              <w:rPr>
                <w:color w:val="000000"/>
                <w:szCs w:val="21"/>
                <w:highlight w:val="none"/>
              </w:rPr>
            </w:pPr>
          </w:p>
        </w:tc>
        <w:tc>
          <w:tcPr>
            <w:tcW w:w="1260" w:type="dxa"/>
            <w:noWrap w:val="0"/>
            <w:vAlign w:val="center"/>
          </w:tcPr>
          <w:p w14:paraId="58FDAD4E">
            <w:pPr>
              <w:spacing w:line="440" w:lineRule="exact"/>
              <w:jc w:val="center"/>
              <w:rPr>
                <w:color w:val="000000"/>
                <w:szCs w:val="21"/>
                <w:highlight w:val="none"/>
              </w:rPr>
            </w:pPr>
          </w:p>
        </w:tc>
        <w:tc>
          <w:tcPr>
            <w:tcW w:w="1260" w:type="dxa"/>
            <w:noWrap w:val="0"/>
            <w:vAlign w:val="center"/>
          </w:tcPr>
          <w:p w14:paraId="1C9FB438">
            <w:pPr>
              <w:spacing w:line="440" w:lineRule="exact"/>
              <w:jc w:val="center"/>
              <w:rPr>
                <w:color w:val="000000"/>
                <w:szCs w:val="21"/>
                <w:highlight w:val="none"/>
              </w:rPr>
            </w:pPr>
          </w:p>
        </w:tc>
        <w:tc>
          <w:tcPr>
            <w:tcW w:w="1265" w:type="dxa"/>
            <w:noWrap w:val="0"/>
            <w:vAlign w:val="center"/>
          </w:tcPr>
          <w:p w14:paraId="19664CDC">
            <w:pPr>
              <w:spacing w:line="440" w:lineRule="exact"/>
              <w:jc w:val="center"/>
              <w:rPr>
                <w:color w:val="000000"/>
                <w:szCs w:val="21"/>
                <w:highlight w:val="none"/>
              </w:rPr>
            </w:pPr>
          </w:p>
        </w:tc>
        <w:tc>
          <w:tcPr>
            <w:tcW w:w="1210" w:type="dxa"/>
            <w:noWrap w:val="0"/>
            <w:vAlign w:val="center"/>
          </w:tcPr>
          <w:p w14:paraId="0762B0A2">
            <w:pPr>
              <w:spacing w:line="440" w:lineRule="exact"/>
              <w:jc w:val="center"/>
              <w:rPr>
                <w:color w:val="000000"/>
                <w:szCs w:val="21"/>
                <w:highlight w:val="none"/>
              </w:rPr>
            </w:pPr>
          </w:p>
        </w:tc>
      </w:tr>
      <w:tr w14:paraId="0BC5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noWrap w:val="0"/>
            <w:vAlign w:val="center"/>
          </w:tcPr>
          <w:p w14:paraId="15F2D57D">
            <w:pPr>
              <w:spacing w:line="440" w:lineRule="exact"/>
              <w:jc w:val="center"/>
              <w:rPr>
                <w:color w:val="000000"/>
                <w:szCs w:val="21"/>
                <w:highlight w:val="none"/>
              </w:rPr>
            </w:pPr>
          </w:p>
        </w:tc>
        <w:tc>
          <w:tcPr>
            <w:tcW w:w="1261" w:type="dxa"/>
            <w:noWrap w:val="0"/>
            <w:vAlign w:val="center"/>
          </w:tcPr>
          <w:p w14:paraId="04FB42EF">
            <w:pPr>
              <w:spacing w:line="440" w:lineRule="exact"/>
              <w:jc w:val="center"/>
              <w:rPr>
                <w:color w:val="000000"/>
                <w:szCs w:val="21"/>
                <w:highlight w:val="none"/>
              </w:rPr>
            </w:pPr>
          </w:p>
        </w:tc>
        <w:tc>
          <w:tcPr>
            <w:tcW w:w="1260" w:type="dxa"/>
            <w:noWrap w:val="0"/>
            <w:vAlign w:val="center"/>
          </w:tcPr>
          <w:p w14:paraId="02288E33">
            <w:pPr>
              <w:spacing w:line="440" w:lineRule="exact"/>
              <w:jc w:val="center"/>
              <w:rPr>
                <w:color w:val="000000"/>
                <w:szCs w:val="21"/>
                <w:highlight w:val="none"/>
              </w:rPr>
            </w:pPr>
          </w:p>
        </w:tc>
        <w:tc>
          <w:tcPr>
            <w:tcW w:w="1260" w:type="dxa"/>
            <w:noWrap w:val="0"/>
            <w:vAlign w:val="center"/>
          </w:tcPr>
          <w:p w14:paraId="14E099A2">
            <w:pPr>
              <w:spacing w:line="440" w:lineRule="exact"/>
              <w:jc w:val="center"/>
              <w:rPr>
                <w:color w:val="000000"/>
                <w:szCs w:val="21"/>
                <w:highlight w:val="none"/>
              </w:rPr>
            </w:pPr>
          </w:p>
        </w:tc>
        <w:tc>
          <w:tcPr>
            <w:tcW w:w="1260" w:type="dxa"/>
            <w:noWrap w:val="0"/>
            <w:vAlign w:val="center"/>
          </w:tcPr>
          <w:p w14:paraId="7B0442E1">
            <w:pPr>
              <w:spacing w:line="440" w:lineRule="exact"/>
              <w:jc w:val="center"/>
              <w:rPr>
                <w:color w:val="000000"/>
                <w:szCs w:val="21"/>
                <w:highlight w:val="none"/>
              </w:rPr>
            </w:pPr>
          </w:p>
        </w:tc>
        <w:tc>
          <w:tcPr>
            <w:tcW w:w="1265" w:type="dxa"/>
            <w:noWrap w:val="0"/>
            <w:vAlign w:val="center"/>
          </w:tcPr>
          <w:p w14:paraId="027C6730">
            <w:pPr>
              <w:spacing w:line="440" w:lineRule="exact"/>
              <w:jc w:val="center"/>
              <w:rPr>
                <w:color w:val="000000"/>
                <w:szCs w:val="21"/>
                <w:highlight w:val="none"/>
              </w:rPr>
            </w:pPr>
          </w:p>
        </w:tc>
        <w:tc>
          <w:tcPr>
            <w:tcW w:w="1210" w:type="dxa"/>
            <w:noWrap w:val="0"/>
            <w:vAlign w:val="center"/>
          </w:tcPr>
          <w:p w14:paraId="6F7D41A1">
            <w:pPr>
              <w:spacing w:line="440" w:lineRule="exact"/>
              <w:jc w:val="center"/>
              <w:rPr>
                <w:color w:val="000000"/>
                <w:szCs w:val="21"/>
                <w:highlight w:val="none"/>
              </w:rPr>
            </w:pPr>
          </w:p>
        </w:tc>
      </w:tr>
      <w:tr w14:paraId="30869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noWrap w:val="0"/>
            <w:vAlign w:val="center"/>
          </w:tcPr>
          <w:p w14:paraId="1DD46EF1">
            <w:pPr>
              <w:spacing w:line="440" w:lineRule="exact"/>
              <w:jc w:val="center"/>
              <w:rPr>
                <w:color w:val="000000"/>
                <w:szCs w:val="21"/>
                <w:highlight w:val="none"/>
              </w:rPr>
            </w:pPr>
          </w:p>
        </w:tc>
        <w:tc>
          <w:tcPr>
            <w:tcW w:w="1261" w:type="dxa"/>
            <w:noWrap w:val="0"/>
            <w:vAlign w:val="center"/>
          </w:tcPr>
          <w:p w14:paraId="1E2E6999">
            <w:pPr>
              <w:spacing w:line="440" w:lineRule="exact"/>
              <w:jc w:val="center"/>
              <w:rPr>
                <w:color w:val="000000"/>
                <w:szCs w:val="21"/>
                <w:highlight w:val="none"/>
              </w:rPr>
            </w:pPr>
          </w:p>
        </w:tc>
        <w:tc>
          <w:tcPr>
            <w:tcW w:w="1260" w:type="dxa"/>
            <w:noWrap w:val="0"/>
            <w:vAlign w:val="center"/>
          </w:tcPr>
          <w:p w14:paraId="658B8114">
            <w:pPr>
              <w:spacing w:line="440" w:lineRule="exact"/>
              <w:jc w:val="center"/>
              <w:rPr>
                <w:color w:val="000000"/>
                <w:szCs w:val="21"/>
                <w:highlight w:val="none"/>
              </w:rPr>
            </w:pPr>
          </w:p>
        </w:tc>
        <w:tc>
          <w:tcPr>
            <w:tcW w:w="1260" w:type="dxa"/>
            <w:noWrap w:val="0"/>
            <w:vAlign w:val="center"/>
          </w:tcPr>
          <w:p w14:paraId="020DEDF9">
            <w:pPr>
              <w:spacing w:line="440" w:lineRule="exact"/>
              <w:jc w:val="center"/>
              <w:rPr>
                <w:color w:val="000000"/>
                <w:szCs w:val="21"/>
                <w:highlight w:val="none"/>
              </w:rPr>
            </w:pPr>
          </w:p>
        </w:tc>
        <w:tc>
          <w:tcPr>
            <w:tcW w:w="1260" w:type="dxa"/>
            <w:noWrap w:val="0"/>
            <w:vAlign w:val="center"/>
          </w:tcPr>
          <w:p w14:paraId="574C2AE1">
            <w:pPr>
              <w:spacing w:line="440" w:lineRule="exact"/>
              <w:jc w:val="center"/>
              <w:rPr>
                <w:color w:val="000000"/>
                <w:szCs w:val="21"/>
                <w:highlight w:val="none"/>
              </w:rPr>
            </w:pPr>
          </w:p>
        </w:tc>
        <w:tc>
          <w:tcPr>
            <w:tcW w:w="1265" w:type="dxa"/>
            <w:noWrap w:val="0"/>
            <w:vAlign w:val="center"/>
          </w:tcPr>
          <w:p w14:paraId="1C8FD534">
            <w:pPr>
              <w:spacing w:line="440" w:lineRule="exact"/>
              <w:jc w:val="center"/>
              <w:rPr>
                <w:color w:val="000000"/>
                <w:szCs w:val="21"/>
                <w:highlight w:val="none"/>
              </w:rPr>
            </w:pPr>
          </w:p>
        </w:tc>
        <w:tc>
          <w:tcPr>
            <w:tcW w:w="1210" w:type="dxa"/>
            <w:noWrap w:val="0"/>
            <w:vAlign w:val="center"/>
          </w:tcPr>
          <w:p w14:paraId="6EA7A83E">
            <w:pPr>
              <w:spacing w:line="440" w:lineRule="exact"/>
              <w:jc w:val="center"/>
              <w:rPr>
                <w:color w:val="000000"/>
                <w:szCs w:val="21"/>
                <w:highlight w:val="none"/>
              </w:rPr>
            </w:pPr>
          </w:p>
        </w:tc>
      </w:tr>
      <w:tr w14:paraId="21A24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noWrap w:val="0"/>
            <w:vAlign w:val="center"/>
          </w:tcPr>
          <w:p w14:paraId="07120AC3">
            <w:pPr>
              <w:spacing w:line="440" w:lineRule="exact"/>
              <w:jc w:val="center"/>
              <w:rPr>
                <w:color w:val="000000"/>
                <w:szCs w:val="21"/>
                <w:highlight w:val="none"/>
              </w:rPr>
            </w:pPr>
          </w:p>
        </w:tc>
        <w:tc>
          <w:tcPr>
            <w:tcW w:w="1261" w:type="dxa"/>
            <w:noWrap w:val="0"/>
            <w:vAlign w:val="center"/>
          </w:tcPr>
          <w:p w14:paraId="3A25E0CE">
            <w:pPr>
              <w:spacing w:line="440" w:lineRule="exact"/>
              <w:jc w:val="center"/>
              <w:rPr>
                <w:color w:val="000000"/>
                <w:szCs w:val="21"/>
                <w:highlight w:val="none"/>
              </w:rPr>
            </w:pPr>
          </w:p>
        </w:tc>
        <w:tc>
          <w:tcPr>
            <w:tcW w:w="1260" w:type="dxa"/>
            <w:noWrap w:val="0"/>
            <w:vAlign w:val="center"/>
          </w:tcPr>
          <w:p w14:paraId="1D8AFBED">
            <w:pPr>
              <w:spacing w:line="440" w:lineRule="exact"/>
              <w:jc w:val="center"/>
              <w:rPr>
                <w:color w:val="000000"/>
                <w:szCs w:val="21"/>
                <w:highlight w:val="none"/>
              </w:rPr>
            </w:pPr>
          </w:p>
        </w:tc>
        <w:tc>
          <w:tcPr>
            <w:tcW w:w="1260" w:type="dxa"/>
            <w:noWrap w:val="0"/>
            <w:vAlign w:val="center"/>
          </w:tcPr>
          <w:p w14:paraId="0E0948D2">
            <w:pPr>
              <w:spacing w:line="440" w:lineRule="exact"/>
              <w:jc w:val="center"/>
              <w:rPr>
                <w:color w:val="000000"/>
                <w:szCs w:val="21"/>
                <w:highlight w:val="none"/>
              </w:rPr>
            </w:pPr>
          </w:p>
        </w:tc>
        <w:tc>
          <w:tcPr>
            <w:tcW w:w="1260" w:type="dxa"/>
            <w:noWrap w:val="0"/>
            <w:vAlign w:val="center"/>
          </w:tcPr>
          <w:p w14:paraId="590712D4">
            <w:pPr>
              <w:spacing w:line="440" w:lineRule="exact"/>
              <w:jc w:val="center"/>
              <w:rPr>
                <w:color w:val="000000"/>
                <w:szCs w:val="21"/>
                <w:highlight w:val="none"/>
              </w:rPr>
            </w:pPr>
          </w:p>
        </w:tc>
        <w:tc>
          <w:tcPr>
            <w:tcW w:w="1265" w:type="dxa"/>
            <w:noWrap w:val="0"/>
            <w:vAlign w:val="center"/>
          </w:tcPr>
          <w:p w14:paraId="65967A01">
            <w:pPr>
              <w:spacing w:line="440" w:lineRule="exact"/>
              <w:jc w:val="center"/>
              <w:rPr>
                <w:color w:val="000000"/>
                <w:szCs w:val="21"/>
                <w:highlight w:val="none"/>
              </w:rPr>
            </w:pPr>
          </w:p>
        </w:tc>
        <w:tc>
          <w:tcPr>
            <w:tcW w:w="1210" w:type="dxa"/>
            <w:noWrap w:val="0"/>
            <w:vAlign w:val="center"/>
          </w:tcPr>
          <w:p w14:paraId="6610BCF4">
            <w:pPr>
              <w:spacing w:line="440" w:lineRule="exact"/>
              <w:jc w:val="center"/>
              <w:rPr>
                <w:color w:val="000000"/>
                <w:szCs w:val="21"/>
                <w:highlight w:val="none"/>
              </w:rPr>
            </w:pPr>
          </w:p>
        </w:tc>
      </w:tr>
    </w:tbl>
    <w:p w14:paraId="7CEAED07">
      <w:pPr>
        <w:spacing w:line="400" w:lineRule="exact"/>
        <w:rPr>
          <w:color w:val="000000"/>
          <w:highlight w:val="none"/>
        </w:rPr>
      </w:pPr>
    </w:p>
    <w:p w14:paraId="16C53E8C">
      <w:pPr>
        <w:spacing w:line="400" w:lineRule="exact"/>
        <w:ind w:firstLine="630" w:firstLineChars="300"/>
        <w:rPr>
          <w:rFonts w:hint="eastAsia"/>
          <w:color w:val="000000"/>
          <w:szCs w:val="21"/>
          <w:highlight w:val="none"/>
        </w:rPr>
      </w:pPr>
      <w:r>
        <w:rPr>
          <w:rFonts w:hint="eastAsia"/>
          <w:color w:val="000000"/>
          <w:szCs w:val="21"/>
          <w:highlight w:val="none"/>
        </w:rPr>
        <w:t>2.6.2 工程设备暂估价表</w:t>
      </w:r>
    </w:p>
    <w:p w14:paraId="180B2736">
      <w:pPr>
        <w:spacing w:line="400" w:lineRule="exact"/>
        <w:ind w:firstLine="630" w:firstLineChars="300"/>
        <w:rPr>
          <w:rFonts w:hint="eastAsia"/>
          <w:color w:val="000000"/>
          <w:szCs w:val="21"/>
          <w:highlight w:val="none"/>
        </w:r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1261"/>
        <w:gridCol w:w="1260"/>
        <w:gridCol w:w="1260"/>
        <w:gridCol w:w="1260"/>
        <w:gridCol w:w="1265"/>
        <w:gridCol w:w="1210"/>
      </w:tblGrid>
      <w:tr w14:paraId="175D0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noWrap w:val="0"/>
            <w:vAlign w:val="center"/>
          </w:tcPr>
          <w:p w14:paraId="4D10243B">
            <w:pPr>
              <w:spacing w:line="440" w:lineRule="exact"/>
              <w:jc w:val="center"/>
              <w:rPr>
                <w:color w:val="000000"/>
                <w:szCs w:val="21"/>
                <w:highlight w:val="none"/>
              </w:rPr>
            </w:pPr>
            <w:r>
              <w:rPr>
                <w:color w:val="000000"/>
                <w:szCs w:val="21"/>
                <w:highlight w:val="none"/>
              </w:rPr>
              <w:t>序号</w:t>
            </w:r>
          </w:p>
        </w:tc>
        <w:tc>
          <w:tcPr>
            <w:tcW w:w="1261" w:type="dxa"/>
            <w:noWrap w:val="0"/>
            <w:vAlign w:val="center"/>
          </w:tcPr>
          <w:p w14:paraId="70D242F8">
            <w:pPr>
              <w:spacing w:line="440" w:lineRule="exact"/>
              <w:jc w:val="center"/>
              <w:rPr>
                <w:color w:val="000000"/>
                <w:szCs w:val="21"/>
                <w:highlight w:val="none"/>
              </w:rPr>
            </w:pPr>
            <w:r>
              <w:rPr>
                <w:color w:val="000000"/>
                <w:szCs w:val="21"/>
                <w:highlight w:val="none"/>
              </w:rPr>
              <w:t>名称</w:t>
            </w:r>
          </w:p>
        </w:tc>
        <w:tc>
          <w:tcPr>
            <w:tcW w:w="1260" w:type="dxa"/>
            <w:noWrap w:val="0"/>
            <w:vAlign w:val="center"/>
          </w:tcPr>
          <w:p w14:paraId="66C831EF">
            <w:pPr>
              <w:spacing w:line="440" w:lineRule="exact"/>
              <w:jc w:val="center"/>
              <w:rPr>
                <w:color w:val="000000"/>
                <w:szCs w:val="21"/>
                <w:highlight w:val="none"/>
              </w:rPr>
            </w:pPr>
            <w:r>
              <w:rPr>
                <w:color w:val="000000"/>
                <w:szCs w:val="21"/>
                <w:highlight w:val="none"/>
              </w:rPr>
              <w:t>单位</w:t>
            </w:r>
          </w:p>
        </w:tc>
        <w:tc>
          <w:tcPr>
            <w:tcW w:w="1260" w:type="dxa"/>
            <w:noWrap w:val="0"/>
            <w:vAlign w:val="center"/>
          </w:tcPr>
          <w:p w14:paraId="182B9791">
            <w:pPr>
              <w:spacing w:line="440" w:lineRule="exact"/>
              <w:jc w:val="center"/>
              <w:rPr>
                <w:rFonts w:hint="eastAsia"/>
                <w:color w:val="000000"/>
                <w:szCs w:val="21"/>
                <w:highlight w:val="none"/>
              </w:rPr>
            </w:pPr>
            <w:r>
              <w:rPr>
                <w:rFonts w:hint="eastAsia"/>
                <w:color w:val="000000"/>
                <w:szCs w:val="21"/>
                <w:highlight w:val="none"/>
              </w:rPr>
              <w:t>数量</w:t>
            </w:r>
          </w:p>
        </w:tc>
        <w:tc>
          <w:tcPr>
            <w:tcW w:w="1260" w:type="dxa"/>
            <w:noWrap w:val="0"/>
            <w:vAlign w:val="center"/>
          </w:tcPr>
          <w:p w14:paraId="39E6C4B9">
            <w:pPr>
              <w:spacing w:line="440" w:lineRule="exact"/>
              <w:jc w:val="center"/>
              <w:rPr>
                <w:color w:val="000000"/>
                <w:szCs w:val="21"/>
                <w:highlight w:val="none"/>
              </w:rPr>
            </w:pPr>
            <w:r>
              <w:rPr>
                <w:color w:val="000000"/>
                <w:szCs w:val="21"/>
                <w:highlight w:val="none"/>
              </w:rPr>
              <w:cr/>
            </w:r>
            <w:r>
              <w:rPr>
                <w:color w:val="000000"/>
                <w:szCs w:val="21"/>
                <w:highlight w:val="none"/>
              </w:rPr>
              <w:t>单价</w:t>
            </w:r>
          </w:p>
        </w:tc>
        <w:tc>
          <w:tcPr>
            <w:tcW w:w="1265" w:type="dxa"/>
            <w:noWrap w:val="0"/>
            <w:vAlign w:val="center"/>
          </w:tcPr>
          <w:p w14:paraId="22F34C45">
            <w:pPr>
              <w:spacing w:line="440" w:lineRule="exact"/>
              <w:jc w:val="center"/>
              <w:rPr>
                <w:color w:val="000000"/>
                <w:szCs w:val="21"/>
                <w:highlight w:val="none"/>
              </w:rPr>
            </w:pPr>
            <w:r>
              <w:rPr>
                <w:color w:val="000000"/>
                <w:szCs w:val="21"/>
                <w:highlight w:val="none"/>
              </w:rPr>
              <w:cr/>
            </w:r>
            <w:r>
              <w:rPr>
                <w:rFonts w:hint="eastAsia"/>
                <w:color w:val="000000"/>
                <w:szCs w:val="21"/>
                <w:highlight w:val="none"/>
              </w:rPr>
              <w:t>合价</w:t>
            </w:r>
            <w:r>
              <w:rPr>
                <w:color w:val="000000"/>
                <w:szCs w:val="21"/>
                <w:highlight w:val="none"/>
              </w:rPr>
              <w:t xml:space="preserve"> </w:t>
            </w:r>
          </w:p>
        </w:tc>
        <w:tc>
          <w:tcPr>
            <w:tcW w:w="1210" w:type="dxa"/>
            <w:noWrap w:val="0"/>
            <w:vAlign w:val="center"/>
          </w:tcPr>
          <w:p w14:paraId="2276E838">
            <w:pPr>
              <w:spacing w:line="440" w:lineRule="exact"/>
              <w:jc w:val="center"/>
              <w:rPr>
                <w:color w:val="000000"/>
                <w:szCs w:val="21"/>
                <w:highlight w:val="none"/>
              </w:rPr>
            </w:pPr>
            <w:r>
              <w:rPr>
                <w:color w:val="000000"/>
                <w:szCs w:val="21"/>
                <w:highlight w:val="none"/>
              </w:rPr>
              <w:t>备注</w:t>
            </w:r>
          </w:p>
        </w:tc>
      </w:tr>
      <w:tr w14:paraId="26CBD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noWrap w:val="0"/>
            <w:vAlign w:val="center"/>
          </w:tcPr>
          <w:p w14:paraId="330D9D5C">
            <w:pPr>
              <w:spacing w:line="440" w:lineRule="exact"/>
              <w:jc w:val="center"/>
              <w:rPr>
                <w:color w:val="000000"/>
                <w:szCs w:val="21"/>
                <w:highlight w:val="none"/>
              </w:rPr>
            </w:pPr>
          </w:p>
        </w:tc>
        <w:tc>
          <w:tcPr>
            <w:tcW w:w="1261" w:type="dxa"/>
            <w:noWrap w:val="0"/>
            <w:vAlign w:val="center"/>
          </w:tcPr>
          <w:p w14:paraId="4D74F5FB">
            <w:pPr>
              <w:spacing w:line="440" w:lineRule="exact"/>
              <w:jc w:val="center"/>
              <w:rPr>
                <w:color w:val="000000"/>
                <w:szCs w:val="21"/>
                <w:highlight w:val="none"/>
              </w:rPr>
            </w:pPr>
          </w:p>
        </w:tc>
        <w:tc>
          <w:tcPr>
            <w:tcW w:w="1260" w:type="dxa"/>
            <w:noWrap w:val="0"/>
            <w:vAlign w:val="center"/>
          </w:tcPr>
          <w:p w14:paraId="6F52947C">
            <w:pPr>
              <w:spacing w:line="440" w:lineRule="exact"/>
              <w:jc w:val="center"/>
              <w:rPr>
                <w:color w:val="000000"/>
                <w:szCs w:val="21"/>
                <w:highlight w:val="none"/>
              </w:rPr>
            </w:pPr>
          </w:p>
        </w:tc>
        <w:tc>
          <w:tcPr>
            <w:tcW w:w="1260" w:type="dxa"/>
            <w:noWrap w:val="0"/>
            <w:vAlign w:val="center"/>
          </w:tcPr>
          <w:p w14:paraId="656A5040">
            <w:pPr>
              <w:spacing w:line="440" w:lineRule="exact"/>
              <w:jc w:val="center"/>
              <w:rPr>
                <w:color w:val="000000"/>
                <w:szCs w:val="21"/>
                <w:highlight w:val="none"/>
              </w:rPr>
            </w:pPr>
          </w:p>
        </w:tc>
        <w:tc>
          <w:tcPr>
            <w:tcW w:w="1260" w:type="dxa"/>
            <w:noWrap w:val="0"/>
            <w:vAlign w:val="center"/>
          </w:tcPr>
          <w:p w14:paraId="0CE2213A">
            <w:pPr>
              <w:spacing w:line="440" w:lineRule="exact"/>
              <w:jc w:val="center"/>
              <w:rPr>
                <w:color w:val="000000"/>
                <w:szCs w:val="21"/>
                <w:highlight w:val="none"/>
              </w:rPr>
            </w:pPr>
          </w:p>
        </w:tc>
        <w:tc>
          <w:tcPr>
            <w:tcW w:w="1265" w:type="dxa"/>
            <w:noWrap w:val="0"/>
            <w:vAlign w:val="center"/>
          </w:tcPr>
          <w:p w14:paraId="4B5606E1">
            <w:pPr>
              <w:spacing w:line="440" w:lineRule="exact"/>
              <w:jc w:val="center"/>
              <w:rPr>
                <w:color w:val="000000"/>
                <w:szCs w:val="21"/>
                <w:highlight w:val="none"/>
              </w:rPr>
            </w:pPr>
          </w:p>
        </w:tc>
        <w:tc>
          <w:tcPr>
            <w:tcW w:w="1210" w:type="dxa"/>
            <w:noWrap w:val="0"/>
            <w:vAlign w:val="center"/>
          </w:tcPr>
          <w:p w14:paraId="0E93DA90">
            <w:pPr>
              <w:spacing w:line="440" w:lineRule="exact"/>
              <w:jc w:val="center"/>
              <w:rPr>
                <w:color w:val="000000"/>
                <w:szCs w:val="21"/>
                <w:highlight w:val="none"/>
              </w:rPr>
            </w:pPr>
          </w:p>
        </w:tc>
      </w:tr>
      <w:tr w14:paraId="5D34F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noWrap w:val="0"/>
            <w:vAlign w:val="center"/>
          </w:tcPr>
          <w:p w14:paraId="379D3F33">
            <w:pPr>
              <w:spacing w:line="440" w:lineRule="exact"/>
              <w:jc w:val="center"/>
              <w:rPr>
                <w:color w:val="000000"/>
                <w:szCs w:val="21"/>
                <w:highlight w:val="none"/>
              </w:rPr>
            </w:pPr>
          </w:p>
        </w:tc>
        <w:tc>
          <w:tcPr>
            <w:tcW w:w="1261" w:type="dxa"/>
            <w:noWrap w:val="0"/>
            <w:vAlign w:val="center"/>
          </w:tcPr>
          <w:p w14:paraId="6CEDE3A6">
            <w:pPr>
              <w:spacing w:line="440" w:lineRule="exact"/>
              <w:jc w:val="center"/>
              <w:rPr>
                <w:color w:val="000000"/>
                <w:szCs w:val="21"/>
                <w:highlight w:val="none"/>
              </w:rPr>
            </w:pPr>
          </w:p>
        </w:tc>
        <w:tc>
          <w:tcPr>
            <w:tcW w:w="1260" w:type="dxa"/>
            <w:noWrap w:val="0"/>
            <w:vAlign w:val="center"/>
          </w:tcPr>
          <w:p w14:paraId="33C6CDB2">
            <w:pPr>
              <w:spacing w:line="440" w:lineRule="exact"/>
              <w:jc w:val="center"/>
              <w:rPr>
                <w:color w:val="000000"/>
                <w:szCs w:val="21"/>
                <w:highlight w:val="none"/>
              </w:rPr>
            </w:pPr>
          </w:p>
        </w:tc>
        <w:tc>
          <w:tcPr>
            <w:tcW w:w="1260" w:type="dxa"/>
            <w:noWrap w:val="0"/>
            <w:vAlign w:val="center"/>
          </w:tcPr>
          <w:p w14:paraId="79F5BCFD">
            <w:pPr>
              <w:spacing w:line="440" w:lineRule="exact"/>
              <w:jc w:val="center"/>
              <w:rPr>
                <w:color w:val="000000"/>
                <w:szCs w:val="21"/>
                <w:highlight w:val="none"/>
              </w:rPr>
            </w:pPr>
          </w:p>
        </w:tc>
        <w:tc>
          <w:tcPr>
            <w:tcW w:w="1260" w:type="dxa"/>
            <w:noWrap w:val="0"/>
            <w:vAlign w:val="center"/>
          </w:tcPr>
          <w:p w14:paraId="2DCB708B">
            <w:pPr>
              <w:spacing w:line="440" w:lineRule="exact"/>
              <w:jc w:val="center"/>
              <w:rPr>
                <w:color w:val="000000"/>
                <w:szCs w:val="21"/>
                <w:highlight w:val="none"/>
              </w:rPr>
            </w:pPr>
          </w:p>
        </w:tc>
        <w:tc>
          <w:tcPr>
            <w:tcW w:w="1265" w:type="dxa"/>
            <w:noWrap w:val="0"/>
            <w:vAlign w:val="center"/>
          </w:tcPr>
          <w:p w14:paraId="409568EC">
            <w:pPr>
              <w:spacing w:line="440" w:lineRule="exact"/>
              <w:jc w:val="center"/>
              <w:rPr>
                <w:color w:val="000000"/>
                <w:szCs w:val="21"/>
                <w:highlight w:val="none"/>
              </w:rPr>
            </w:pPr>
          </w:p>
        </w:tc>
        <w:tc>
          <w:tcPr>
            <w:tcW w:w="1210" w:type="dxa"/>
            <w:noWrap w:val="0"/>
            <w:vAlign w:val="center"/>
          </w:tcPr>
          <w:p w14:paraId="11869BF2">
            <w:pPr>
              <w:spacing w:line="440" w:lineRule="exact"/>
              <w:jc w:val="center"/>
              <w:rPr>
                <w:color w:val="000000"/>
                <w:szCs w:val="21"/>
                <w:highlight w:val="none"/>
              </w:rPr>
            </w:pPr>
          </w:p>
        </w:tc>
      </w:tr>
      <w:tr w14:paraId="2D766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noWrap w:val="0"/>
            <w:vAlign w:val="center"/>
          </w:tcPr>
          <w:p w14:paraId="1FF69301">
            <w:pPr>
              <w:spacing w:line="440" w:lineRule="exact"/>
              <w:jc w:val="center"/>
              <w:rPr>
                <w:color w:val="000000"/>
                <w:szCs w:val="21"/>
                <w:highlight w:val="none"/>
              </w:rPr>
            </w:pPr>
          </w:p>
        </w:tc>
        <w:tc>
          <w:tcPr>
            <w:tcW w:w="1261" w:type="dxa"/>
            <w:noWrap w:val="0"/>
            <w:vAlign w:val="center"/>
          </w:tcPr>
          <w:p w14:paraId="1C203008">
            <w:pPr>
              <w:spacing w:line="440" w:lineRule="exact"/>
              <w:jc w:val="center"/>
              <w:rPr>
                <w:color w:val="000000"/>
                <w:szCs w:val="21"/>
                <w:highlight w:val="none"/>
              </w:rPr>
            </w:pPr>
          </w:p>
        </w:tc>
        <w:tc>
          <w:tcPr>
            <w:tcW w:w="1260" w:type="dxa"/>
            <w:noWrap w:val="0"/>
            <w:vAlign w:val="center"/>
          </w:tcPr>
          <w:p w14:paraId="04F63463">
            <w:pPr>
              <w:spacing w:line="440" w:lineRule="exact"/>
              <w:jc w:val="center"/>
              <w:rPr>
                <w:color w:val="000000"/>
                <w:szCs w:val="21"/>
                <w:highlight w:val="none"/>
              </w:rPr>
            </w:pPr>
          </w:p>
        </w:tc>
        <w:tc>
          <w:tcPr>
            <w:tcW w:w="1260" w:type="dxa"/>
            <w:noWrap w:val="0"/>
            <w:vAlign w:val="center"/>
          </w:tcPr>
          <w:p w14:paraId="20E3B9AA">
            <w:pPr>
              <w:spacing w:line="440" w:lineRule="exact"/>
              <w:jc w:val="center"/>
              <w:rPr>
                <w:color w:val="000000"/>
                <w:szCs w:val="21"/>
                <w:highlight w:val="none"/>
              </w:rPr>
            </w:pPr>
          </w:p>
        </w:tc>
        <w:tc>
          <w:tcPr>
            <w:tcW w:w="1260" w:type="dxa"/>
            <w:noWrap w:val="0"/>
            <w:vAlign w:val="center"/>
          </w:tcPr>
          <w:p w14:paraId="627EAF00">
            <w:pPr>
              <w:spacing w:line="440" w:lineRule="exact"/>
              <w:jc w:val="center"/>
              <w:rPr>
                <w:color w:val="000000"/>
                <w:szCs w:val="21"/>
                <w:highlight w:val="none"/>
              </w:rPr>
            </w:pPr>
          </w:p>
        </w:tc>
        <w:tc>
          <w:tcPr>
            <w:tcW w:w="1265" w:type="dxa"/>
            <w:noWrap w:val="0"/>
            <w:vAlign w:val="center"/>
          </w:tcPr>
          <w:p w14:paraId="5D36C89A">
            <w:pPr>
              <w:spacing w:line="440" w:lineRule="exact"/>
              <w:jc w:val="center"/>
              <w:rPr>
                <w:color w:val="000000"/>
                <w:szCs w:val="21"/>
                <w:highlight w:val="none"/>
              </w:rPr>
            </w:pPr>
          </w:p>
        </w:tc>
        <w:tc>
          <w:tcPr>
            <w:tcW w:w="1210" w:type="dxa"/>
            <w:noWrap w:val="0"/>
            <w:vAlign w:val="center"/>
          </w:tcPr>
          <w:p w14:paraId="7A69AC6F">
            <w:pPr>
              <w:spacing w:line="440" w:lineRule="exact"/>
              <w:jc w:val="center"/>
              <w:rPr>
                <w:color w:val="000000"/>
                <w:szCs w:val="21"/>
                <w:highlight w:val="none"/>
              </w:rPr>
            </w:pPr>
          </w:p>
        </w:tc>
      </w:tr>
      <w:tr w14:paraId="2F128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noWrap w:val="0"/>
            <w:vAlign w:val="center"/>
          </w:tcPr>
          <w:p w14:paraId="5D3554DA">
            <w:pPr>
              <w:spacing w:line="440" w:lineRule="exact"/>
              <w:jc w:val="center"/>
              <w:rPr>
                <w:color w:val="000000"/>
                <w:szCs w:val="21"/>
                <w:highlight w:val="none"/>
              </w:rPr>
            </w:pPr>
          </w:p>
        </w:tc>
        <w:tc>
          <w:tcPr>
            <w:tcW w:w="1261" w:type="dxa"/>
            <w:noWrap w:val="0"/>
            <w:vAlign w:val="center"/>
          </w:tcPr>
          <w:p w14:paraId="05E9BFDD">
            <w:pPr>
              <w:spacing w:line="440" w:lineRule="exact"/>
              <w:jc w:val="center"/>
              <w:rPr>
                <w:color w:val="000000"/>
                <w:szCs w:val="21"/>
                <w:highlight w:val="none"/>
              </w:rPr>
            </w:pPr>
          </w:p>
        </w:tc>
        <w:tc>
          <w:tcPr>
            <w:tcW w:w="1260" w:type="dxa"/>
            <w:noWrap w:val="0"/>
            <w:vAlign w:val="center"/>
          </w:tcPr>
          <w:p w14:paraId="3EC966B3">
            <w:pPr>
              <w:spacing w:line="440" w:lineRule="exact"/>
              <w:jc w:val="center"/>
              <w:rPr>
                <w:color w:val="000000"/>
                <w:szCs w:val="21"/>
                <w:highlight w:val="none"/>
              </w:rPr>
            </w:pPr>
          </w:p>
        </w:tc>
        <w:tc>
          <w:tcPr>
            <w:tcW w:w="1260" w:type="dxa"/>
            <w:noWrap w:val="0"/>
            <w:vAlign w:val="center"/>
          </w:tcPr>
          <w:p w14:paraId="3B83F32E">
            <w:pPr>
              <w:spacing w:line="440" w:lineRule="exact"/>
              <w:jc w:val="center"/>
              <w:rPr>
                <w:color w:val="000000"/>
                <w:szCs w:val="21"/>
                <w:highlight w:val="none"/>
              </w:rPr>
            </w:pPr>
          </w:p>
        </w:tc>
        <w:tc>
          <w:tcPr>
            <w:tcW w:w="1260" w:type="dxa"/>
            <w:noWrap w:val="0"/>
            <w:vAlign w:val="center"/>
          </w:tcPr>
          <w:p w14:paraId="175D8C15">
            <w:pPr>
              <w:spacing w:line="440" w:lineRule="exact"/>
              <w:jc w:val="center"/>
              <w:rPr>
                <w:color w:val="000000"/>
                <w:szCs w:val="21"/>
                <w:highlight w:val="none"/>
              </w:rPr>
            </w:pPr>
          </w:p>
        </w:tc>
        <w:tc>
          <w:tcPr>
            <w:tcW w:w="1265" w:type="dxa"/>
            <w:noWrap w:val="0"/>
            <w:vAlign w:val="center"/>
          </w:tcPr>
          <w:p w14:paraId="374F8B41">
            <w:pPr>
              <w:spacing w:line="440" w:lineRule="exact"/>
              <w:jc w:val="center"/>
              <w:rPr>
                <w:color w:val="000000"/>
                <w:szCs w:val="21"/>
                <w:highlight w:val="none"/>
              </w:rPr>
            </w:pPr>
          </w:p>
        </w:tc>
        <w:tc>
          <w:tcPr>
            <w:tcW w:w="1210" w:type="dxa"/>
            <w:noWrap w:val="0"/>
            <w:vAlign w:val="center"/>
          </w:tcPr>
          <w:p w14:paraId="131BFE67">
            <w:pPr>
              <w:spacing w:line="440" w:lineRule="exact"/>
              <w:jc w:val="center"/>
              <w:rPr>
                <w:color w:val="000000"/>
                <w:szCs w:val="21"/>
                <w:highlight w:val="none"/>
              </w:rPr>
            </w:pPr>
          </w:p>
        </w:tc>
      </w:tr>
      <w:tr w14:paraId="5512B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noWrap w:val="0"/>
            <w:vAlign w:val="center"/>
          </w:tcPr>
          <w:p w14:paraId="1258FE9B">
            <w:pPr>
              <w:spacing w:line="440" w:lineRule="exact"/>
              <w:jc w:val="center"/>
              <w:rPr>
                <w:color w:val="000000"/>
                <w:szCs w:val="21"/>
                <w:highlight w:val="none"/>
              </w:rPr>
            </w:pPr>
          </w:p>
        </w:tc>
        <w:tc>
          <w:tcPr>
            <w:tcW w:w="1261" w:type="dxa"/>
            <w:noWrap w:val="0"/>
            <w:vAlign w:val="center"/>
          </w:tcPr>
          <w:p w14:paraId="559EEFE1">
            <w:pPr>
              <w:spacing w:line="440" w:lineRule="exact"/>
              <w:jc w:val="center"/>
              <w:rPr>
                <w:color w:val="000000"/>
                <w:szCs w:val="21"/>
                <w:highlight w:val="none"/>
              </w:rPr>
            </w:pPr>
          </w:p>
        </w:tc>
        <w:tc>
          <w:tcPr>
            <w:tcW w:w="1260" w:type="dxa"/>
            <w:noWrap w:val="0"/>
            <w:vAlign w:val="center"/>
          </w:tcPr>
          <w:p w14:paraId="1409CBAB">
            <w:pPr>
              <w:spacing w:line="440" w:lineRule="exact"/>
              <w:jc w:val="center"/>
              <w:rPr>
                <w:color w:val="000000"/>
                <w:szCs w:val="21"/>
                <w:highlight w:val="none"/>
              </w:rPr>
            </w:pPr>
          </w:p>
        </w:tc>
        <w:tc>
          <w:tcPr>
            <w:tcW w:w="1260" w:type="dxa"/>
            <w:noWrap w:val="0"/>
            <w:vAlign w:val="center"/>
          </w:tcPr>
          <w:p w14:paraId="681CD53D">
            <w:pPr>
              <w:spacing w:line="440" w:lineRule="exact"/>
              <w:jc w:val="center"/>
              <w:rPr>
                <w:color w:val="000000"/>
                <w:szCs w:val="21"/>
                <w:highlight w:val="none"/>
              </w:rPr>
            </w:pPr>
          </w:p>
        </w:tc>
        <w:tc>
          <w:tcPr>
            <w:tcW w:w="1260" w:type="dxa"/>
            <w:noWrap w:val="0"/>
            <w:vAlign w:val="center"/>
          </w:tcPr>
          <w:p w14:paraId="7AA88A04">
            <w:pPr>
              <w:spacing w:line="440" w:lineRule="exact"/>
              <w:jc w:val="center"/>
              <w:rPr>
                <w:color w:val="000000"/>
                <w:szCs w:val="21"/>
                <w:highlight w:val="none"/>
              </w:rPr>
            </w:pPr>
          </w:p>
        </w:tc>
        <w:tc>
          <w:tcPr>
            <w:tcW w:w="1265" w:type="dxa"/>
            <w:noWrap w:val="0"/>
            <w:vAlign w:val="center"/>
          </w:tcPr>
          <w:p w14:paraId="1CD32D0E">
            <w:pPr>
              <w:spacing w:line="440" w:lineRule="exact"/>
              <w:jc w:val="center"/>
              <w:rPr>
                <w:color w:val="000000"/>
                <w:szCs w:val="21"/>
                <w:highlight w:val="none"/>
              </w:rPr>
            </w:pPr>
          </w:p>
        </w:tc>
        <w:tc>
          <w:tcPr>
            <w:tcW w:w="1210" w:type="dxa"/>
            <w:noWrap w:val="0"/>
            <w:vAlign w:val="center"/>
          </w:tcPr>
          <w:p w14:paraId="314EC332">
            <w:pPr>
              <w:spacing w:line="440" w:lineRule="exact"/>
              <w:jc w:val="center"/>
              <w:rPr>
                <w:color w:val="000000"/>
                <w:szCs w:val="21"/>
                <w:highlight w:val="none"/>
              </w:rPr>
            </w:pPr>
          </w:p>
        </w:tc>
      </w:tr>
      <w:tr w14:paraId="78D0E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noWrap w:val="0"/>
            <w:vAlign w:val="center"/>
          </w:tcPr>
          <w:p w14:paraId="0E1813F0">
            <w:pPr>
              <w:spacing w:line="440" w:lineRule="exact"/>
              <w:jc w:val="center"/>
              <w:rPr>
                <w:color w:val="000000"/>
                <w:szCs w:val="21"/>
                <w:highlight w:val="none"/>
              </w:rPr>
            </w:pPr>
          </w:p>
        </w:tc>
        <w:tc>
          <w:tcPr>
            <w:tcW w:w="1261" w:type="dxa"/>
            <w:noWrap w:val="0"/>
            <w:vAlign w:val="center"/>
          </w:tcPr>
          <w:p w14:paraId="4647530A">
            <w:pPr>
              <w:spacing w:line="440" w:lineRule="exact"/>
              <w:jc w:val="center"/>
              <w:rPr>
                <w:color w:val="000000"/>
                <w:szCs w:val="21"/>
                <w:highlight w:val="none"/>
              </w:rPr>
            </w:pPr>
          </w:p>
        </w:tc>
        <w:tc>
          <w:tcPr>
            <w:tcW w:w="1260" w:type="dxa"/>
            <w:noWrap w:val="0"/>
            <w:vAlign w:val="center"/>
          </w:tcPr>
          <w:p w14:paraId="415B8B8B">
            <w:pPr>
              <w:spacing w:line="440" w:lineRule="exact"/>
              <w:jc w:val="center"/>
              <w:rPr>
                <w:color w:val="000000"/>
                <w:szCs w:val="21"/>
                <w:highlight w:val="none"/>
              </w:rPr>
            </w:pPr>
          </w:p>
        </w:tc>
        <w:tc>
          <w:tcPr>
            <w:tcW w:w="1260" w:type="dxa"/>
            <w:noWrap w:val="0"/>
            <w:vAlign w:val="center"/>
          </w:tcPr>
          <w:p w14:paraId="3E91C0B0">
            <w:pPr>
              <w:spacing w:line="440" w:lineRule="exact"/>
              <w:jc w:val="center"/>
              <w:rPr>
                <w:color w:val="000000"/>
                <w:szCs w:val="21"/>
                <w:highlight w:val="none"/>
              </w:rPr>
            </w:pPr>
          </w:p>
        </w:tc>
        <w:tc>
          <w:tcPr>
            <w:tcW w:w="1260" w:type="dxa"/>
            <w:noWrap w:val="0"/>
            <w:vAlign w:val="center"/>
          </w:tcPr>
          <w:p w14:paraId="1C29152D">
            <w:pPr>
              <w:spacing w:line="440" w:lineRule="exact"/>
              <w:jc w:val="center"/>
              <w:rPr>
                <w:color w:val="000000"/>
                <w:szCs w:val="21"/>
                <w:highlight w:val="none"/>
              </w:rPr>
            </w:pPr>
          </w:p>
        </w:tc>
        <w:tc>
          <w:tcPr>
            <w:tcW w:w="1265" w:type="dxa"/>
            <w:noWrap w:val="0"/>
            <w:vAlign w:val="center"/>
          </w:tcPr>
          <w:p w14:paraId="52B4D325">
            <w:pPr>
              <w:spacing w:line="440" w:lineRule="exact"/>
              <w:jc w:val="center"/>
              <w:rPr>
                <w:color w:val="000000"/>
                <w:szCs w:val="21"/>
                <w:highlight w:val="none"/>
              </w:rPr>
            </w:pPr>
          </w:p>
        </w:tc>
        <w:tc>
          <w:tcPr>
            <w:tcW w:w="1210" w:type="dxa"/>
            <w:noWrap w:val="0"/>
            <w:vAlign w:val="center"/>
          </w:tcPr>
          <w:p w14:paraId="4E1715ED">
            <w:pPr>
              <w:spacing w:line="440" w:lineRule="exact"/>
              <w:jc w:val="center"/>
              <w:rPr>
                <w:color w:val="000000"/>
                <w:szCs w:val="21"/>
                <w:highlight w:val="none"/>
              </w:rPr>
            </w:pPr>
          </w:p>
        </w:tc>
      </w:tr>
    </w:tbl>
    <w:p w14:paraId="6486E847">
      <w:pPr>
        <w:spacing w:line="400" w:lineRule="exact"/>
        <w:rPr>
          <w:color w:val="000000"/>
          <w:highlight w:val="none"/>
        </w:rPr>
      </w:pPr>
    </w:p>
    <w:p w14:paraId="3C3DD7E5">
      <w:pPr>
        <w:spacing w:line="400" w:lineRule="exact"/>
        <w:ind w:left="420" w:leftChars="200" w:firstLine="210" w:firstLineChars="100"/>
        <w:rPr>
          <w:rFonts w:hint="eastAsia"/>
          <w:color w:val="000000"/>
          <w:szCs w:val="21"/>
          <w:highlight w:val="none"/>
        </w:rPr>
      </w:pPr>
      <w:r>
        <w:rPr>
          <w:rFonts w:hint="eastAsia"/>
          <w:color w:val="000000"/>
          <w:szCs w:val="21"/>
          <w:highlight w:val="none"/>
        </w:rPr>
        <w:t>2.6.3 专业工程暂估价表</w:t>
      </w:r>
    </w:p>
    <w:p w14:paraId="0086BFD9">
      <w:pPr>
        <w:spacing w:line="400" w:lineRule="exact"/>
        <w:rPr>
          <w:rFonts w:hint="eastAsia"/>
          <w:color w:val="000000"/>
          <w:szCs w:val="21"/>
          <w:highlight w:val="none"/>
        </w:r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21"/>
        <w:gridCol w:w="5038"/>
        <w:gridCol w:w="1035"/>
      </w:tblGrid>
      <w:tr w14:paraId="62730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07A5C230">
            <w:pPr>
              <w:spacing w:line="440" w:lineRule="exact"/>
              <w:jc w:val="center"/>
              <w:rPr>
                <w:color w:val="000000"/>
                <w:szCs w:val="21"/>
                <w:highlight w:val="none"/>
              </w:rPr>
            </w:pPr>
            <w:r>
              <w:rPr>
                <w:color w:val="000000"/>
                <w:szCs w:val="21"/>
                <w:highlight w:val="none"/>
              </w:rPr>
              <w:t>序号</w:t>
            </w:r>
          </w:p>
        </w:tc>
        <w:tc>
          <w:tcPr>
            <w:tcW w:w="1621" w:type="dxa"/>
            <w:noWrap w:val="0"/>
            <w:vAlign w:val="center"/>
          </w:tcPr>
          <w:p w14:paraId="28611F80">
            <w:pPr>
              <w:spacing w:line="440" w:lineRule="exact"/>
              <w:jc w:val="center"/>
              <w:rPr>
                <w:color w:val="000000"/>
                <w:szCs w:val="21"/>
                <w:highlight w:val="none"/>
              </w:rPr>
            </w:pPr>
            <w:r>
              <w:rPr>
                <w:color w:val="000000"/>
                <w:szCs w:val="21"/>
                <w:highlight w:val="none"/>
              </w:rPr>
              <w:t>专业工程名称</w:t>
            </w:r>
          </w:p>
        </w:tc>
        <w:tc>
          <w:tcPr>
            <w:tcW w:w="5038" w:type="dxa"/>
            <w:noWrap w:val="0"/>
            <w:vAlign w:val="center"/>
          </w:tcPr>
          <w:p w14:paraId="376955D3">
            <w:pPr>
              <w:spacing w:line="440" w:lineRule="exact"/>
              <w:jc w:val="center"/>
              <w:rPr>
                <w:color w:val="000000"/>
                <w:szCs w:val="21"/>
                <w:highlight w:val="none"/>
              </w:rPr>
            </w:pPr>
            <w:r>
              <w:rPr>
                <w:color w:val="000000"/>
                <w:szCs w:val="21"/>
                <w:highlight w:val="none"/>
              </w:rPr>
              <w:t>工程内容</w:t>
            </w:r>
          </w:p>
        </w:tc>
        <w:tc>
          <w:tcPr>
            <w:tcW w:w="1035" w:type="dxa"/>
            <w:noWrap w:val="0"/>
            <w:vAlign w:val="center"/>
          </w:tcPr>
          <w:p w14:paraId="5D229EFB">
            <w:pPr>
              <w:spacing w:line="440" w:lineRule="exact"/>
              <w:jc w:val="center"/>
              <w:rPr>
                <w:color w:val="000000"/>
                <w:szCs w:val="21"/>
                <w:highlight w:val="none"/>
              </w:rPr>
            </w:pPr>
            <w:r>
              <w:rPr>
                <w:color w:val="000000"/>
                <w:szCs w:val="21"/>
                <w:highlight w:val="none"/>
              </w:rPr>
              <w:t>金额</w:t>
            </w:r>
          </w:p>
        </w:tc>
      </w:tr>
      <w:tr w14:paraId="7B87F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5BFFCB69">
            <w:pPr>
              <w:spacing w:line="440" w:lineRule="exact"/>
              <w:jc w:val="center"/>
              <w:rPr>
                <w:color w:val="000000"/>
                <w:szCs w:val="21"/>
                <w:highlight w:val="none"/>
              </w:rPr>
            </w:pPr>
          </w:p>
        </w:tc>
        <w:tc>
          <w:tcPr>
            <w:tcW w:w="1621" w:type="dxa"/>
            <w:noWrap w:val="0"/>
            <w:vAlign w:val="center"/>
          </w:tcPr>
          <w:p w14:paraId="5AA18E12">
            <w:pPr>
              <w:spacing w:line="440" w:lineRule="exact"/>
              <w:jc w:val="center"/>
              <w:rPr>
                <w:color w:val="000000"/>
                <w:szCs w:val="21"/>
                <w:highlight w:val="none"/>
              </w:rPr>
            </w:pPr>
          </w:p>
        </w:tc>
        <w:tc>
          <w:tcPr>
            <w:tcW w:w="5038" w:type="dxa"/>
            <w:noWrap w:val="0"/>
            <w:vAlign w:val="center"/>
          </w:tcPr>
          <w:p w14:paraId="04E6B5F0">
            <w:pPr>
              <w:spacing w:line="440" w:lineRule="exact"/>
              <w:jc w:val="center"/>
              <w:rPr>
                <w:color w:val="000000"/>
                <w:szCs w:val="21"/>
                <w:highlight w:val="none"/>
              </w:rPr>
            </w:pPr>
          </w:p>
        </w:tc>
        <w:tc>
          <w:tcPr>
            <w:tcW w:w="1035" w:type="dxa"/>
            <w:noWrap w:val="0"/>
            <w:vAlign w:val="center"/>
          </w:tcPr>
          <w:p w14:paraId="06967D07">
            <w:pPr>
              <w:spacing w:line="440" w:lineRule="exact"/>
              <w:jc w:val="center"/>
              <w:rPr>
                <w:color w:val="000000"/>
                <w:szCs w:val="21"/>
                <w:highlight w:val="none"/>
              </w:rPr>
            </w:pPr>
          </w:p>
        </w:tc>
      </w:tr>
      <w:tr w14:paraId="3A2EC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4D88EB44">
            <w:pPr>
              <w:spacing w:line="440" w:lineRule="exact"/>
              <w:jc w:val="center"/>
              <w:rPr>
                <w:color w:val="000000"/>
                <w:szCs w:val="21"/>
                <w:highlight w:val="none"/>
              </w:rPr>
            </w:pPr>
          </w:p>
        </w:tc>
        <w:tc>
          <w:tcPr>
            <w:tcW w:w="1621" w:type="dxa"/>
            <w:noWrap w:val="0"/>
            <w:vAlign w:val="center"/>
          </w:tcPr>
          <w:p w14:paraId="3583B0C8">
            <w:pPr>
              <w:spacing w:line="440" w:lineRule="exact"/>
              <w:jc w:val="center"/>
              <w:rPr>
                <w:color w:val="000000"/>
                <w:szCs w:val="21"/>
                <w:highlight w:val="none"/>
              </w:rPr>
            </w:pPr>
          </w:p>
        </w:tc>
        <w:tc>
          <w:tcPr>
            <w:tcW w:w="5038" w:type="dxa"/>
            <w:noWrap w:val="0"/>
            <w:vAlign w:val="center"/>
          </w:tcPr>
          <w:p w14:paraId="5BE70E72">
            <w:pPr>
              <w:spacing w:line="440" w:lineRule="exact"/>
              <w:jc w:val="center"/>
              <w:rPr>
                <w:color w:val="000000"/>
                <w:szCs w:val="21"/>
                <w:highlight w:val="none"/>
              </w:rPr>
            </w:pPr>
          </w:p>
        </w:tc>
        <w:tc>
          <w:tcPr>
            <w:tcW w:w="1035" w:type="dxa"/>
            <w:noWrap w:val="0"/>
            <w:vAlign w:val="center"/>
          </w:tcPr>
          <w:p w14:paraId="7D5944F4">
            <w:pPr>
              <w:spacing w:line="440" w:lineRule="exact"/>
              <w:jc w:val="center"/>
              <w:rPr>
                <w:color w:val="000000"/>
                <w:szCs w:val="21"/>
                <w:highlight w:val="none"/>
              </w:rPr>
            </w:pPr>
          </w:p>
        </w:tc>
      </w:tr>
      <w:tr w14:paraId="1836D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7E8DCE6E">
            <w:pPr>
              <w:spacing w:line="440" w:lineRule="exact"/>
              <w:jc w:val="center"/>
              <w:rPr>
                <w:color w:val="000000"/>
                <w:szCs w:val="21"/>
                <w:highlight w:val="none"/>
              </w:rPr>
            </w:pPr>
          </w:p>
        </w:tc>
        <w:tc>
          <w:tcPr>
            <w:tcW w:w="1621" w:type="dxa"/>
            <w:noWrap w:val="0"/>
            <w:vAlign w:val="center"/>
          </w:tcPr>
          <w:p w14:paraId="519CF5ED">
            <w:pPr>
              <w:spacing w:line="440" w:lineRule="exact"/>
              <w:jc w:val="center"/>
              <w:rPr>
                <w:color w:val="000000"/>
                <w:szCs w:val="21"/>
                <w:highlight w:val="none"/>
              </w:rPr>
            </w:pPr>
          </w:p>
        </w:tc>
        <w:tc>
          <w:tcPr>
            <w:tcW w:w="5038" w:type="dxa"/>
            <w:noWrap w:val="0"/>
            <w:vAlign w:val="center"/>
          </w:tcPr>
          <w:p w14:paraId="6DEF9A28">
            <w:pPr>
              <w:spacing w:line="440" w:lineRule="exact"/>
              <w:jc w:val="center"/>
              <w:rPr>
                <w:color w:val="000000"/>
                <w:szCs w:val="21"/>
                <w:highlight w:val="none"/>
              </w:rPr>
            </w:pPr>
          </w:p>
        </w:tc>
        <w:tc>
          <w:tcPr>
            <w:tcW w:w="1035" w:type="dxa"/>
            <w:noWrap w:val="0"/>
            <w:vAlign w:val="center"/>
          </w:tcPr>
          <w:p w14:paraId="49999A7C">
            <w:pPr>
              <w:spacing w:line="440" w:lineRule="exact"/>
              <w:jc w:val="center"/>
              <w:rPr>
                <w:color w:val="000000"/>
                <w:szCs w:val="21"/>
                <w:highlight w:val="none"/>
              </w:rPr>
            </w:pPr>
          </w:p>
        </w:tc>
      </w:tr>
      <w:tr w14:paraId="3A025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6AC176D6">
            <w:pPr>
              <w:spacing w:line="440" w:lineRule="exact"/>
              <w:jc w:val="center"/>
              <w:rPr>
                <w:color w:val="000000"/>
                <w:szCs w:val="21"/>
                <w:highlight w:val="none"/>
              </w:rPr>
            </w:pPr>
          </w:p>
        </w:tc>
        <w:tc>
          <w:tcPr>
            <w:tcW w:w="1621" w:type="dxa"/>
            <w:noWrap w:val="0"/>
            <w:vAlign w:val="center"/>
          </w:tcPr>
          <w:p w14:paraId="4C4277B2">
            <w:pPr>
              <w:spacing w:line="440" w:lineRule="exact"/>
              <w:jc w:val="center"/>
              <w:rPr>
                <w:color w:val="000000"/>
                <w:szCs w:val="21"/>
                <w:highlight w:val="none"/>
              </w:rPr>
            </w:pPr>
          </w:p>
        </w:tc>
        <w:tc>
          <w:tcPr>
            <w:tcW w:w="5038" w:type="dxa"/>
            <w:noWrap w:val="0"/>
            <w:vAlign w:val="center"/>
          </w:tcPr>
          <w:p w14:paraId="129F0459">
            <w:pPr>
              <w:spacing w:line="440" w:lineRule="exact"/>
              <w:jc w:val="center"/>
              <w:rPr>
                <w:color w:val="000000"/>
                <w:szCs w:val="21"/>
                <w:highlight w:val="none"/>
              </w:rPr>
            </w:pPr>
          </w:p>
        </w:tc>
        <w:tc>
          <w:tcPr>
            <w:tcW w:w="1035" w:type="dxa"/>
            <w:noWrap w:val="0"/>
            <w:vAlign w:val="center"/>
          </w:tcPr>
          <w:p w14:paraId="4969F02E">
            <w:pPr>
              <w:spacing w:line="440" w:lineRule="exact"/>
              <w:jc w:val="center"/>
              <w:rPr>
                <w:color w:val="000000"/>
                <w:szCs w:val="21"/>
                <w:highlight w:val="none"/>
              </w:rPr>
            </w:pPr>
          </w:p>
        </w:tc>
      </w:tr>
      <w:tr w14:paraId="622A7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3F86CBF8">
            <w:pPr>
              <w:spacing w:line="440" w:lineRule="exact"/>
              <w:jc w:val="center"/>
              <w:rPr>
                <w:color w:val="000000"/>
                <w:szCs w:val="21"/>
                <w:highlight w:val="none"/>
              </w:rPr>
            </w:pPr>
          </w:p>
        </w:tc>
        <w:tc>
          <w:tcPr>
            <w:tcW w:w="1621" w:type="dxa"/>
            <w:noWrap w:val="0"/>
            <w:vAlign w:val="center"/>
          </w:tcPr>
          <w:p w14:paraId="3662CC11">
            <w:pPr>
              <w:spacing w:line="440" w:lineRule="exact"/>
              <w:jc w:val="center"/>
              <w:rPr>
                <w:color w:val="000000"/>
                <w:szCs w:val="21"/>
                <w:highlight w:val="none"/>
              </w:rPr>
            </w:pPr>
          </w:p>
        </w:tc>
        <w:tc>
          <w:tcPr>
            <w:tcW w:w="5038" w:type="dxa"/>
            <w:noWrap w:val="0"/>
            <w:vAlign w:val="center"/>
          </w:tcPr>
          <w:p w14:paraId="70281878">
            <w:pPr>
              <w:spacing w:line="440" w:lineRule="exact"/>
              <w:jc w:val="center"/>
              <w:rPr>
                <w:color w:val="000000"/>
                <w:szCs w:val="21"/>
                <w:highlight w:val="none"/>
              </w:rPr>
            </w:pPr>
          </w:p>
        </w:tc>
        <w:tc>
          <w:tcPr>
            <w:tcW w:w="1035" w:type="dxa"/>
            <w:noWrap w:val="0"/>
            <w:vAlign w:val="center"/>
          </w:tcPr>
          <w:p w14:paraId="10C2F2FE">
            <w:pPr>
              <w:spacing w:line="440" w:lineRule="exact"/>
              <w:jc w:val="center"/>
              <w:rPr>
                <w:color w:val="000000"/>
                <w:szCs w:val="21"/>
                <w:highlight w:val="none"/>
              </w:rPr>
            </w:pPr>
          </w:p>
        </w:tc>
      </w:tr>
      <w:tr w14:paraId="78049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6AA75B90">
            <w:pPr>
              <w:spacing w:line="440" w:lineRule="exact"/>
              <w:jc w:val="center"/>
              <w:rPr>
                <w:color w:val="000000"/>
                <w:szCs w:val="21"/>
                <w:highlight w:val="none"/>
              </w:rPr>
            </w:pPr>
          </w:p>
        </w:tc>
        <w:tc>
          <w:tcPr>
            <w:tcW w:w="1621" w:type="dxa"/>
            <w:noWrap w:val="0"/>
            <w:vAlign w:val="center"/>
          </w:tcPr>
          <w:p w14:paraId="0D742DF9">
            <w:pPr>
              <w:spacing w:line="440" w:lineRule="exact"/>
              <w:jc w:val="center"/>
              <w:rPr>
                <w:color w:val="000000"/>
                <w:szCs w:val="21"/>
                <w:highlight w:val="none"/>
              </w:rPr>
            </w:pPr>
          </w:p>
        </w:tc>
        <w:tc>
          <w:tcPr>
            <w:tcW w:w="5038" w:type="dxa"/>
            <w:noWrap w:val="0"/>
            <w:vAlign w:val="center"/>
          </w:tcPr>
          <w:p w14:paraId="08275569">
            <w:pPr>
              <w:spacing w:line="440" w:lineRule="exact"/>
              <w:jc w:val="center"/>
              <w:rPr>
                <w:color w:val="000000"/>
                <w:szCs w:val="21"/>
                <w:highlight w:val="none"/>
              </w:rPr>
            </w:pPr>
          </w:p>
        </w:tc>
        <w:tc>
          <w:tcPr>
            <w:tcW w:w="1035" w:type="dxa"/>
            <w:noWrap w:val="0"/>
            <w:vAlign w:val="center"/>
          </w:tcPr>
          <w:p w14:paraId="65C2830D">
            <w:pPr>
              <w:spacing w:line="440" w:lineRule="exact"/>
              <w:jc w:val="center"/>
              <w:rPr>
                <w:color w:val="000000"/>
                <w:szCs w:val="21"/>
                <w:highlight w:val="none"/>
              </w:rPr>
            </w:pPr>
          </w:p>
        </w:tc>
      </w:tr>
      <w:tr w14:paraId="790AF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14:paraId="23B033D3">
            <w:pPr>
              <w:spacing w:line="440" w:lineRule="exact"/>
              <w:jc w:val="center"/>
              <w:rPr>
                <w:color w:val="000000"/>
                <w:szCs w:val="21"/>
                <w:highlight w:val="none"/>
              </w:rPr>
            </w:pPr>
          </w:p>
        </w:tc>
        <w:tc>
          <w:tcPr>
            <w:tcW w:w="1621" w:type="dxa"/>
            <w:noWrap w:val="0"/>
            <w:vAlign w:val="center"/>
          </w:tcPr>
          <w:p w14:paraId="2E4EF407">
            <w:pPr>
              <w:spacing w:line="440" w:lineRule="exact"/>
              <w:jc w:val="center"/>
              <w:rPr>
                <w:color w:val="000000"/>
                <w:szCs w:val="21"/>
                <w:highlight w:val="none"/>
              </w:rPr>
            </w:pPr>
          </w:p>
        </w:tc>
        <w:tc>
          <w:tcPr>
            <w:tcW w:w="5038" w:type="dxa"/>
            <w:noWrap w:val="0"/>
            <w:vAlign w:val="center"/>
          </w:tcPr>
          <w:p w14:paraId="43A5D925">
            <w:pPr>
              <w:spacing w:line="440" w:lineRule="exact"/>
              <w:jc w:val="center"/>
              <w:rPr>
                <w:color w:val="000000"/>
                <w:szCs w:val="21"/>
                <w:highlight w:val="none"/>
              </w:rPr>
            </w:pPr>
          </w:p>
        </w:tc>
        <w:tc>
          <w:tcPr>
            <w:tcW w:w="1035" w:type="dxa"/>
            <w:noWrap w:val="0"/>
            <w:vAlign w:val="center"/>
          </w:tcPr>
          <w:p w14:paraId="7491EB72">
            <w:pPr>
              <w:spacing w:line="440" w:lineRule="exact"/>
              <w:jc w:val="center"/>
              <w:rPr>
                <w:color w:val="000000"/>
                <w:szCs w:val="21"/>
                <w:highlight w:val="none"/>
              </w:rPr>
            </w:pPr>
          </w:p>
        </w:tc>
      </w:tr>
      <w:tr w14:paraId="388AD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noWrap w:val="0"/>
            <w:vAlign w:val="center"/>
          </w:tcPr>
          <w:p w14:paraId="05059B06">
            <w:pPr>
              <w:spacing w:line="440" w:lineRule="exact"/>
              <w:jc w:val="center"/>
              <w:rPr>
                <w:color w:val="000000"/>
                <w:szCs w:val="21"/>
                <w:highlight w:val="none"/>
              </w:rPr>
            </w:pPr>
            <w:r>
              <w:rPr>
                <w:color w:val="000000"/>
                <w:szCs w:val="21"/>
                <w:highlight w:val="none"/>
              </w:rPr>
              <w:t>小计：</w:t>
            </w:r>
          </w:p>
        </w:tc>
      </w:tr>
    </w:tbl>
    <w:p w14:paraId="75A5A959">
      <w:pPr>
        <w:rPr>
          <w:rFonts w:hint="eastAsia"/>
          <w:color w:val="000000"/>
          <w:szCs w:val="21"/>
          <w:highlight w:val="none"/>
        </w:rPr>
      </w:pPr>
      <w:r>
        <w:rPr>
          <w:rFonts w:hint="eastAsia"/>
          <w:color w:val="000000"/>
          <w:szCs w:val="21"/>
          <w:highlight w:val="none"/>
        </w:rPr>
        <w:t xml:space="preserve">2.7 </w:t>
      </w:r>
      <w:r>
        <w:rPr>
          <w:color w:val="000000"/>
          <w:szCs w:val="21"/>
          <w:highlight w:val="none"/>
        </w:rPr>
        <w:t>其它费用</w:t>
      </w:r>
      <w:r>
        <w:rPr>
          <w:rFonts w:hint="eastAsia"/>
          <w:color w:val="000000"/>
          <w:szCs w:val="21"/>
          <w:highlight w:val="none"/>
        </w:rPr>
        <w:t>清单</w:t>
      </w:r>
    </w:p>
    <w:p w14:paraId="274D9E5D">
      <w:pPr>
        <w:rPr>
          <w:rFonts w:hint="eastAsia"/>
          <w:color w:val="000000"/>
          <w:szCs w:val="21"/>
          <w:highlight w:val="none"/>
        </w:rPr>
      </w:pPr>
    </w:p>
    <w:p w14:paraId="44F370A2">
      <w:pPr>
        <w:widowControl/>
        <w:jc w:val="right"/>
        <w:rPr>
          <w:color w:val="000000"/>
          <w:kern w:val="0"/>
          <w:sz w:val="20"/>
          <w:highlight w:val="none"/>
        </w:rPr>
      </w:pPr>
      <w:r>
        <w:rPr>
          <w:rFonts w:hint="eastAsia"/>
          <w:color w:val="000000"/>
          <w:kern w:val="0"/>
          <w:highlight w:val="none"/>
        </w:rPr>
        <w:t>单位：人民币元</w:t>
      </w:r>
    </w:p>
    <w:tbl>
      <w:tblPr>
        <w:tblStyle w:val="34"/>
        <w:tblW w:w="0" w:type="auto"/>
        <w:jc w:val="center"/>
        <w:tblLayout w:type="fixed"/>
        <w:tblCellMar>
          <w:top w:w="0" w:type="dxa"/>
          <w:left w:w="108" w:type="dxa"/>
          <w:bottom w:w="0" w:type="dxa"/>
          <w:right w:w="108" w:type="dxa"/>
        </w:tblCellMar>
      </w:tblPr>
      <w:tblGrid>
        <w:gridCol w:w="916"/>
        <w:gridCol w:w="2430"/>
        <w:gridCol w:w="1140"/>
        <w:gridCol w:w="2132"/>
        <w:gridCol w:w="1904"/>
      </w:tblGrid>
      <w:tr w14:paraId="4485A2A0">
        <w:tblPrEx>
          <w:tblCellMar>
            <w:top w:w="0" w:type="dxa"/>
            <w:left w:w="108" w:type="dxa"/>
            <w:bottom w:w="0" w:type="dxa"/>
            <w:right w:w="108" w:type="dxa"/>
          </w:tblCellMar>
        </w:tblPrEx>
        <w:trPr>
          <w:trHeight w:val="702" w:hRule="atLeast"/>
          <w:jc w:val="center"/>
        </w:trPr>
        <w:tc>
          <w:tcPr>
            <w:tcW w:w="916" w:type="dxa"/>
            <w:tcBorders>
              <w:top w:val="single" w:color="auto" w:sz="4" w:space="0"/>
              <w:left w:val="single" w:color="auto" w:sz="4" w:space="0"/>
              <w:bottom w:val="single" w:color="auto" w:sz="4" w:space="0"/>
              <w:right w:val="single" w:color="auto" w:sz="4" w:space="0"/>
            </w:tcBorders>
            <w:noWrap w:val="0"/>
            <w:vAlign w:val="center"/>
          </w:tcPr>
          <w:p w14:paraId="6310F3C5">
            <w:pPr>
              <w:widowControl/>
              <w:jc w:val="center"/>
              <w:rPr>
                <w:color w:val="000000"/>
                <w:kern w:val="0"/>
                <w:szCs w:val="21"/>
                <w:highlight w:val="none"/>
              </w:rPr>
            </w:pPr>
            <w:r>
              <w:rPr>
                <w:color w:val="000000"/>
                <w:kern w:val="0"/>
                <w:szCs w:val="21"/>
                <w:highlight w:val="none"/>
              </w:rPr>
              <w:t>序号</w:t>
            </w:r>
          </w:p>
        </w:tc>
        <w:tc>
          <w:tcPr>
            <w:tcW w:w="2430" w:type="dxa"/>
            <w:tcBorders>
              <w:top w:val="single" w:color="auto" w:sz="4" w:space="0"/>
              <w:left w:val="nil"/>
              <w:bottom w:val="single" w:color="auto" w:sz="4" w:space="0"/>
              <w:right w:val="single" w:color="auto" w:sz="4" w:space="0"/>
            </w:tcBorders>
            <w:noWrap w:val="0"/>
            <w:vAlign w:val="center"/>
          </w:tcPr>
          <w:p w14:paraId="59D7567A">
            <w:pPr>
              <w:widowControl/>
              <w:jc w:val="center"/>
              <w:rPr>
                <w:color w:val="000000"/>
                <w:kern w:val="0"/>
                <w:szCs w:val="21"/>
                <w:highlight w:val="none"/>
              </w:rPr>
            </w:pPr>
            <w:r>
              <w:rPr>
                <w:color w:val="000000"/>
                <w:kern w:val="0"/>
                <w:szCs w:val="21"/>
                <w:highlight w:val="none"/>
              </w:rPr>
              <w:t xml:space="preserve">项目名称 </w:t>
            </w:r>
          </w:p>
        </w:tc>
        <w:tc>
          <w:tcPr>
            <w:tcW w:w="1140" w:type="dxa"/>
            <w:tcBorders>
              <w:top w:val="single" w:color="auto" w:sz="4" w:space="0"/>
              <w:left w:val="nil"/>
              <w:bottom w:val="single" w:color="auto" w:sz="4" w:space="0"/>
              <w:right w:val="single" w:color="auto" w:sz="4" w:space="0"/>
            </w:tcBorders>
            <w:noWrap w:val="0"/>
            <w:vAlign w:val="center"/>
          </w:tcPr>
          <w:p w14:paraId="48ABD163">
            <w:pPr>
              <w:widowControl/>
              <w:jc w:val="center"/>
              <w:rPr>
                <w:rFonts w:hint="eastAsia"/>
                <w:color w:val="000000"/>
                <w:kern w:val="0"/>
                <w:szCs w:val="21"/>
                <w:highlight w:val="none"/>
              </w:rPr>
            </w:pPr>
            <w:r>
              <w:rPr>
                <w:rFonts w:hint="eastAsia"/>
                <w:color w:val="000000"/>
                <w:kern w:val="0"/>
                <w:szCs w:val="21"/>
                <w:highlight w:val="none"/>
              </w:rPr>
              <w:t>内容</w:t>
            </w:r>
          </w:p>
        </w:tc>
        <w:tc>
          <w:tcPr>
            <w:tcW w:w="2132" w:type="dxa"/>
            <w:tcBorders>
              <w:top w:val="single" w:color="auto" w:sz="4" w:space="0"/>
              <w:left w:val="nil"/>
              <w:bottom w:val="single" w:color="auto" w:sz="4" w:space="0"/>
              <w:right w:val="single" w:color="auto" w:sz="4" w:space="0"/>
            </w:tcBorders>
            <w:noWrap w:val="0"/>
            <w:vAlign w:val="center"/>
          </w:tcPr>
          <w:p w14:paraId="7A74E83A">
            <w:pPr>
              <w:widowControl/>
              <w:jc w:val="center"/>
              <w:rPr>
                <w:rFonts w:hint="eastAsia"/>
                <w:color w:val="000000"/>
                <w:kern w:val="0"/>
                <w:szCs w:val="21"/>
                <w:highlight w:val="none"/>
              </w:rPr>
            </w:pPr>
            <w:r>
              <w:rPr>
                <w:color w:val="000000"/>
                <w:kern w:val="0"/>
                <w:szCs w:val="21"/>
                <w:highlight w:val="none"/>
              </w:rPr>
              <w:t>金 额</w:t>
            </w:r>
          </w:p>
        </w:tc>
        <w:tc>
          <w:tcPr>
            <w:tcW w:w="1904" w:type="dxa"/>
            <w:tcBorders>
              <w:top w:val="single" w:color="auto" w:sz="4" w:space="0"/>
              <w:left w:val="nil"/>
              <w:bottom w:val="single" w:color="auto" w:sz="4" w:space="0"/>
              <w:right w:val="single" w:color="auto" w:sz="4" w:space="0"/>
            </w:tcBorders>
            <w:noWrap w:val="0"/>
            <w:vAlign w:val="center"/>
          </w:tcPr>
          <w:p w14:paraId="65CE4E1A">
            <w:pPr>
              <w:widowControl/>
              <w:jc w:val="center"/>
              <w:rPr>
                <w:rFonts w:hint="eastAsia"/>
                <w:color w:val="000000"/>
                <w:kern w:val="0"/>
                <w:szCs w:val="21"/>
                <w:highlight w:val="none"/>
              </w:rPr>
            </w:pPr>
            <w:r>
              <w:rPr>
                <w:rFonts w:hint="eastAsia"/>
                <w:color w:val="000000"/>
                <w:kern w:val="0"/>
                <w:szCs w:val="21"/>
                <w:highlight w:val="none"/>
              </w:rPr>
              <w:t>备注</w:t>
            </w:r>
          </w:p>
        </w:tc>
      </w:tr>
      <w:tr w14:paraId="5C2599A7">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noWrap w:val="0"/>
            <w:vAlign w:val="center"/>
          </w:tcPr>
          <w:p w14:paraId="58F3A9D4">
            <w:pPr>
              <w:widowControl/>
              <w:jc w:val="center"/>
              <w:rPr>
                <w:rFonts w:hint="eastAsia"/>
                <w:color w:val="000000"/>
                <w:kern w:val="0"/>
                <w:szCs w:val="21"/>
                <w:highlight w:val="none"/>
              </w:rPr>
            </w:pPr>
          </w:p>
        </w:tc>
        <w:tc>
          <w:tcPr>
            <w:tcW w:w="2430" w:type="dxa"/>
            <w:tcBorders>
              <w:top w:val="single" w:color="auto" w:sz="4" w:space="0"/>
              <w:left w:val="nil"/>
              <w:bottom w:val="single" w:color="auto" w:sz="4" w:space="0"/>
              <w:right w:val="single" w:color="auto" w:sz="4" w:space="0"/>
            </w:tcBorders>
            <w:noWrap w:val="0"/>
            <w:vAlign w:val="center"/>
          </w:tcPr>
          <w:p w14:paraId="5AE0B8A2">
            <w:pPr>
              <w:widowControl/>
              <w:jc w:val="center"/>
              <w:rPr>
                <w:color w:val="000000"/>
                <w:kern w:val="0"/>
                <w:szCs w:val="21"/>
                <w:highlight w:val="none"/>
              </w:rPr>
            </w:pPr>
          </w:p>
        </w:tc>
        <w:tc>
          <w:tcPr>
            <w:tcW w:w="1140" w:type="dxa"/>
            <w:tcBorders>
              <w:top w:val="single" w:color="auto" w:sz="4" w:space="0"/>
              <w:left w:val="nil"/>
              <w:bottom w:val="single" w:color="auto" w:sz="4" w:space="0"/>
              <w:right w:val="single" w:color="auto" w:sz="4" w:space="0"/>
            </w:tcBorders>
            <w:noWrap w:val="0"/>
            <w:vAlign w:val="center"/>
          </w:tcPr>
          <w:p w14:paraId="41F293F9">
            <w:pPr>
              <w:widowControl/>
              <w:jc w:val="center"/>
              <w:rPr>
                <w:color w:val="000000"/>
                <w:kern w:val="0"/>
                <w:szCs w:val="21"/>
                <w:highlight w:val="none"/>
              </w:rPr>
            </w:pPr>
          </w:p>
        </w:tc>
        <w:tc>
          <w:tcPr>
            <w:tcW w:w="2132" w:type="dxa"/>
            <w:tcBorders>
              <w:top w:val="nil"/>
              <w:left w:val="nil"/>
              <w:bottom w:val="single" w:color="auto" w:sz="4" w:space="0"/>
              <w:right w:val="single" w:color="auto" w:sz="4" w:space="0"/>
            </w:tcBorders>
            <w:noWrap w:val="0"/>
            <w:vAlign w:val="center"/>
          </w:tcPr>
          <w:p w14:paraId="08268748">
            <w:pPr>
              <w:widowControl/>
              <w:jc w:val="right"/>
              <w:rPr>
                <w:color w:val="000000"/>
                <w:kern w:val="0"/>
                <w:szCs w:val="21"/>
                <w:highlight w:val="none"/>
              </w:rPr>
            </w:pPr>
          </w:p>
        </w:tc>
        <w:tc>
          <w:tcPr>
            <w:tcW w:w="1904" w:type="dxa"/>
            <w:tcBorders>
              <w:top w:val="nil"/>
              <w:left w:val="nil"/>
              <w:bottom w:val="single" w:color="auto" w:sz="4" w:space="0"/>
              <w:right w:val="single" w:color="auto" w:sz="4" w:space="0"/>
            </w:tcBorders>
            <w:noWrap w:val="0"/>
            <w:vAlign w:val="center"/>
          </w:tcPr>
          <w:p w14:paraId="067DA0C8">
            <w:pPr>
              <w:widowControl/>
              <w:jc w:val="right"/>
              <w:rPr>
                <w:color w:val="000000"/>
                <w:kern w:val="0"/>
                <w:szCs w:val="21"/>
                <w:highlight w:val="none"/>
              </w:rPr>
            </w:pPr>
          </w:p>
        </w:tc>
      </w:tr>
      <w:tr w14:paraId="383DF409">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noWrap w:val="0"/>
            <w:vAlign w:val="center"/>
          </w:tcPr>
          <w:p w14:paraId="6ADA7BAA">
            <w:pPr>
              <w:widowControl/>
              <w:jc w:val="center"/>
              <w:rPr>
                <w:color w:val="000000"/>
                <w:kern w:val="0"/>
                <w:szCs w:val="21"/>
                <w:highlight w:val="none"/>
              </w:rPr>
            </w:pPr>
          </w:p>
        </w:tc>
        <w:tc>
          <w:tcPr>
            <w:tcW w:w="2430" w:type="dxa"/>
            <w:tcBorders>
              <w:top w:val="single" w:color="auto" w:sz="4" w:space="0"/>
              <w:left w:val="nil"/>
              <w:bottom w:val="single" w:color="auto" w:sz="4" w:space="0"/>
              <w:right w:val="single" w:color="auto" w:sz="4" w:space="0"/>
            </w:tcBorders>
            <w:noWrap w:val="0"/>
            <w:vAlign w:val="center"/>
          </w:tcPr>
          <w:p w14:paraId="28578EE3">
            <w:pPr>
              <w:widowControl/>
              <w:jc w:val="center"/>
              <w:rPr>
                <w:color w:val="000000"/>
                <w:kern w:val="0"/>
                <w:szCs w:val="21"/>
                <w:highlight w:val="none"/>
              </w:rPr>
            </w:pPr>
          </w:p>
        </w:tc>
        <w:tc>
          <w:tcPr>
            <w:tcW w:w="1140" w:type="dxa"/>
            <w:tcBorders>
              <w:top w:val="single" w:color="auto" w:sz="4" w:space="0"/>
              <w:left w:val="nil"/>
              <w:bottom w:val="single" w:color="auto" w:sz="4" w:space="0"/>
              <w:right w:val="single" w:color="auto" w:sz="4" w:space="0"/>
            </w:tcBorders>
            <w:noWrap w:val="0"/>
            <w:vAlign w:val="center"/>
          </w:tcPr>
          <w:p w14:paraId="0510CF48">
            <w:pPr>
              <w:widowControl/>
              <w:jc w:val="center"/>
              <w:rPr>
                <w:color w:val="000000"/>
                <w:kern w:val="0"/>
                <w:szCs w:val="21"/>
                <w:highlight w:val="none"/>
              </w:rPr>
            </w:pPr>
          </w:p>
        </w:tc>
        <w:tc>
          <w:tcPr>
            <w:tcW w:w="2132" w:type="dxa"/>
            <w:tcBorders>
              <w:top w:val="nil"/>
              <w:left w:val="nil"/>
              <w:bottom w:val="single" w:color="auto" w:sz="4" w:space="0"/>
              <w:right w:val="single" w:color="auto" w:sz="4" w:space="0"/>
            </w:tcBorders>
            <w:noWrap w:val="0"/>
            <w:vAlign w:val="center"/>
          </w:tcPr>
          <w:p w14:paraId="1357B925">
            <w:pPr>
              <w:widowControl/>
              <w:jc w:val="right"/>
              <w:rPr>
                <w:color w:val="000000"/>
                <w:kern w:val="0"/>
                <w:szCs w:val="21"/>
                <w:highlight w:val="none"/>
              </w:rPr>
            </w:pPr>
          </w:p>
        </w:tc>
        <w:tc>
          <w:tcPr>
            <w:tcW w:w="1904" w:type="dxa"/>
            <w:tcBorders>
              <w:top w:val="nil"/>
              <w:left w:val="nil"/>
              <w:bottom w:val="single" w:color="auto" w:sz="4" w:space="0"/>
              <w:right w:val="single" w:color="auto" w:sz="4" w:space="0"/>
            </w:tcBorders>
            <w:noWrap w:val="0"/>
            <w:vAlign w:val="center"/>
          </w:tcPr>
          <w:p w14:paraId="5C817F9E">
            <w:pPr>
              <w:widowControl/>
              <w:jc w:val="right"/>
              <w:rPr>
                <w:color w:val="000000"/>
                <w:kern w:val="0"/>
                <w:szCs w:val="21"/>
                <w:highlight w:val="none"/>
              </w:rPr>
            </w:pPr>
          </w:p>
        </w:tc>
      </w:tr>
      <w:tr w14:paraId="17A6ADBD">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noWrap w:val="0"/>
            <w:vAlign w:val="center"/>
          </w:tcPr>
          <w:p w14:paraId="6CF06EB2">
            <w:pPr>
              <w:widowControl/>
              <w:jc w:val="center"/>
              <w:rPr>
                <w:rFonts w:hint="eastAsia"/>
                <w:color w:val="000000"/>
                <w:kern w:val="0"/>
                <w:szCs w:val="21"/>
                <w:highlight w:val="none"/>
              </w:rPr>
            </w:pPr>
          </w:p>
          <w:p w14:paraId="3BEFD920">
            <w:pPr>
              <w:widowControl/>
              <w:jc w:val="center"/>
              <w:rPr>
                <w:rFonts w:hint="eastAsia"/>
                <w:color w:val="000000"/>
                <w:kern w:val="0"/>
                <w:szCs w:val="21"/>
                <w:highlight w:val="none"/>
              </w:rPr>
            </w:pPr>
          </w:p>
        </w:tc>
        <w:tc>
          <w:tcPr>
            <w:tcW w:w="2430" w:type="dxa"/>
            <w:tcBorders>
              <w:top w:val="single" w:color="auto" w:sz="4" w:space="0"/>
              <w:left w:val="nil"/>
              <w:bottom w:val="single" w:color="auto" w:sz="4" w:space="0"/>
              <w:right w:val="single" w:color="auto" w:sz="4" w:space="0"/>
            </w:tcBorders>
            <w:noWrap w:val="0"/>
            <w:vAlign w:val="center"/>
          </w:tcPr>
          <w:p w14:paraId="0C9FF61F">
            <w:pPr>
              <w:widowControl/>
              <w:jc w:val="center"/>
              <w:rPr>
                <w:color w:val="000000"/>
                <w:kern w:val="0"/>
                <w:szCs w:val="21"/>
                <w:highlight w:val="none"/>
              </w:rPr>
            </w:pPr>
          </w:p>
        </w:tc>
        <w:tc>
          <w:tcPr>
            <w:tcW w:w="1140" w:type="dxa"/>
            <w:tcBorders>
              <w:top w:val="single" w:color="auto" w:sz="4" w:space="0"/>
              <w:left w:val="nil"/>
              <w:bottom w:val="single" w:color="auto" w:sz="4" w:space="0"/>
              <w:right w:val="single" w:color="auto" w:sz="4" w:space="0"/>
            </w:tcBorders>
            <w:noWrap w:val="0"/>
            <w:vAlign w:val="center"/>
          </w:tcPr>
          <w:p w14:paraId="41B085CA">
            <w:pPr>
              <w:widowControl/>
              <w:jc w:val="center"/>
              <w:rPr>
                <w:color w:val="000000"/>
                <w:kern w:val="0"/>
                <w:szCs w:val="21"/>
                <w:highlight w:val="none"/>
              </w:rPr>
            </w:pPr>
          </w:p>
        </w:tc>
        <w:tc>
          <w:tcPr>
            <w:tcW w:w="2132" w:type="dxa"/>
            <w:tcBorders>
              <w:top w:val="nil"/>
              <w:left w:val="nil"/>
              <w:bottom w:val="single" w:color="auto" w:sz="4" w:space="0"/>
              <w:right w:val="single" w:color="auto" w:sz="4" w:space="0"/>
            </w:tcBorders>
            <w:noWrap w:val="0"/>
            <w:vAlign w:val="center"/>
          </w:tcPr>
          <w:p w14:paraId="0782EFAA">
            <w:pPr>
              <w:widowControl/>
              <w:jc w:val="right"/>
              <w:rPr>
                <w:color w:val="000000"/>
                <w:kern w:val="0"/>
                <w:szCs w:val="21"/>
                <w:highlight w:val="none"/>
              </w:rPr>
            </w:pPr>
          </w:p>
        </w:tc>
        <w:tc>
          <w:tcPr>
            <w:tcW w:w="1904" w:type="dxa"/>
            <w:tcBorders>
              <w:top w:val="nil"/>
              <w:left w:val="nil"/>
              <w:bottom w:val="single" w:color="auto" w:sz="4" w:space="0"/>
              <w:right w:val="single" w:color="auto" w:sz="4" w:space="0"/>
            </w:tcBorders>
            <w:noWrap w:val="0"/>
            <w:vAlign w:val="center"/>
          </w:tcPr>
          <w:p w14:paraId="733C0A5B">
            <w:pPr>
              <w:widowControl/>
              <w:jc w:val="right"/>
              <w:rPr>
                <w:color w:val="000000"/>
                <w:kern w:val="0"/>
                <w:szCs w:val="21"/>
                <w:highlight w:val="none"/>
              </w:rPr>
            </w:pPr>
          </w:p>
        </w:tc>
      </w:tr>
      <w:tr w14:paraId="04E683EF">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noWrap w:val="0"/>
            <w:vAlign w:val="center"/>
          </w:tcPr>
          <w:p w14:paraId="3864FF6B">
            <w:pPr>
              <w:widowControl/>
              <w:jc w:val="center"/>
              <w:rPr>
                <w:rFonts w:hint="eastAsia"/>
                <w:color w:val="000000"/>
                <w:kern w:val="0"/>
                <w:szCs w:val="21"/>
                <w:highlight w:val="none"/>
              </w:rPr>
            </w:pPr>
          </w:p>
          <w:p w14:paraId="51C41A80">
            <w:pPr>
              <w:widowControl/>
              <w:jc w:val="center"/>
              <w:rPr>
                <w:rFonts w:hint="eastAsia"/>
                <w:color w:val="000000"/>
                <w:kern w:val="0"/>
                <w:szCs w:val="21"/>
                <w:highlight w:val="none"/>
              </w:rPr>
            </w:pPr>
          </w:p>
        </w:tc>
        <w:tc>
          <w:tcPr>
            <w:tcW w:w="2430" w:type="dxa"/>
            <w:tcBorders>
              <w:top w:val="single" w:color="auto" w:sz="4" w:space="0"/>
              <w:left w:val="nil"/>
              <w:bottom w:val="single" w:color="auto" w:sz="4" w:space="0"/>
              <w:right w:val="single" w:color="auto" w:sz="4" w:space="0"/>
            </w:tcBorders>
            <w:noWrap w:val="0"/>
            <w:vAlign w:val="center"/>
          </w:tcPr>
          <w:p w14:paraId="03F7B7D4">
            <w:pPr>
              <w:widowControl/>
              <w:jc w:val="center"/>
              <w:rPr>
                <w:color w:val="000000"/>
                <w:kern w:val="0"/>
                <w:szCs w:val="21"/>
                <w:highlight w:val="none"/>
              </w:rPr>
            </w:pPr>
          </w:p>
        </w:tc>
        <w:tc>
          <w:tcPr>
            <w:tcW w:w="1140" w:type="dxa"/>
            <w:tcBorders>
              <w:top w:val="single" w:color="auto" w:sz="4" w:space="0"/>
              <w:left w:val="nil"/>
              <w:bottom w:val="single" w:color="auto" w:sz="4" w:space="0"/>
              <w:right w:val="single" w:color="auto" w:sz="4" w:space="0"/>
            </w:tcBorders>
            <w:noWrap w:val="0"/>
            <w:vAlign w:val="center"/>
          </w:tcPr>
          <w:p w14:paraId="6901A1D9">
            <w:pPr>
              <w:widowControl/>
              <w:jc w:val="center"/>
              <w:rPr>
                <w:color w:val="000000"/>
                <w:kern w:val="0"/>
                <w:szCs w:val="21"/>
                <w:highlight w:val="none"/>
              </w:rPr>
            </w:pPr>
          </w:p>
        </w:tc>
        <w:tc>
          <w:tcPr>
            <w:tcW w:w="2132" w:type="dxa"/>
            <w:tcBorders>
              <w:top w:val="nil"/>
              <w:left w:val="nil"/>
              <w:bottom w:val="single" w:color="auto" w:sz="4" w:space="0"/>
              <w:right w:val="single" w:color="auto" w:sz="4" w:space="0"/>
            </w:tcBorders>
            <w:noWrap w:val="0"/>
            <w:vAlign w:val="center"/>
          </w:tcPr>
          <w:p w14:paraId="59912D20">
            <w:pPr>
              <w:widowControl/>
              <w:jc w:val="right"/>
              <w:rPr>
                <w:color w:val="000000"/>
                <w:kern w:val="0"/>
                <w:szCs w:val="21"/>
                <w:highlight w:val="none"/>
              </w:rPr>
            </w:pPr>
          </w:p>
        </w:tc>
        <w:tc>
          <w:tcPr>
            <w:tcW w:w="1904" w:type="dxa"/>
            <w:tcBorders>
              <w:top w:val="nil"/>
              <w:left w:val="nil"/>
              <w:bottom w:val="single" w:color="auto" w:sz="4" w:space="0"/>
              <w:right w:val="single" w:color="auto" w:sz="4" w:space="0"/>
            </w:tcBorders>
            <w:noWrap w:val="0"/>
            <w:vAlign w:val="center"/>
          </w:tcPr>
          <w:p w14:paraId="182BF025">
            <w:pPr>
              <w:widowControl/>
              <w:jc w:val="right"/>
              <w:rPr>
                <w:color w:val="000000"/>
                <w:kern w:val="0"/>
                <w:szCs w:val="21"/>
                <w:highlight w:val="none"/>
              </w:rPr>
            </w:pPr>
          </w:p>
        </w:tc>
      </w:tr>
      <w:tr w14:paraId="794FC5F9">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noWrap w:val="0"/>
            <w:vAlign w:val="center"/>
          </w:tcPr>
          <w:p w14:paraId="40D44C80">
            <w:pPr>
              <w:widowControl/>
              <w:jc w:val="center"/>
              <w:rPr>
                <w:rFonts w:hint="eastAsia"/>
                <w:color w:val="000000"/>
                <w:kern w:val="0"/>
                <w:szCs w:val="21"/>
                <w:highlight w:val="none"/>
              </w:rPr>
            </w:pPr>
          </w:p>
          <w:p w14:paraId="63692750">
            <w:pPr>
              <w:widowControl/>
              <w:jc w:val="center"/>
              <w:rPr>
                <w:rFonts w:hint="eastAsia"/>
                <w:color w:val="000000"/>
                <w:kern w:val="0"/>
                <w:szCs w:val="21"/>
                <w:highlight w:val="none"/>
              </w:rPr>
            </w:pPr>
          </w:p>
        </w:tc>
        <w:tc>
          <w:tcPr>
            <w:tcW w:w="2430" w:type="dxa"/>
            <w:tcBorders>
              <w:top w:val="single" w:color="auto" w:sz="4" w:space="0"/>
              <w:left w:val="nil"/>
              <w:bottom w:val="single" w:color="auto" w:sz="4" w:space="0"/>
              <w:right w:val="single" w:color="auto" w:sz="4" w:space="0"/>
            </w:tcBorders>
            <w:noWrap w:val="0"/>
            <w:vAlign w:val="center"/>
          </w:tcPr>
          <w:p w14:paraId="610A4428">
            <w:pPr>
              <w:widowControl/>
              <w:jc w:val="center"/>
              <w:rPr>
                <w:color w:val="000000"/>
                <w:kern w:val="0"/>
                <w:szCs w:val="21"/>
                <w:highlight w:val="none"/>
              </w:rPr>
            </w:pPr>
          </w:p>
        </w:tc>
        <w:tc>
          <w:tcPr>
            <w:tcW w:w="1140" w:type="dxa"/>
            <w:tcBorders>
              <w:top w:val="single" w:color="auto" w:sz="4" w:space="0"/>
              <w:left w:val="nil"/>
              <w:bottom w:val="single" w:color="auto" w:sz="4" w:space="0"/>
              <w:right w:val="single" w:color="auto" w:sz="4" w:space="0"/>
            </w:tcBorders>
            <w:noWrap w:val="0"/>
            <w:vAlign w:val="center"/>
          </w:tcPr>
          <w:p w14:paraId="686DC8DF">
            <w:pPr>
              <w:widowControl/>
              <w:jc w:val="center"/>
              <w:rPr>
                <w:color w:val="000000"/>
                <w:kern w:val="0"/>
                <w:szCs w:val="21"/>
                <w:highlight w:val="none"/>
              </w:rPr>
            </w:pPr>
          </w:p>
        </w:tc>
        <w:tc>
          <w:tcPr>
            <w:tcW w:w="2132" w:type="dxa"/>
            <w:tcBorders>
              <w:top w:val="nil"/>
              <w:left w:val="nil"/>
              <w:bottom w:val="single" w:color="auto" w:sz="4" w:space="0"/>
              <w:right w:val="single" w:color="auto" w:sz="4" w:space="0"/>
            </w:tcBorders>
            <w:noWrap w:val="0"/>
            <w:vAlign w:val="center"/>
          </w:tcPr>
          <w:p w14:paraId="15F54E7B">
            <w:pPr>
              <w:widowControl/>
              <w:jc w:val="right"/>
              <w:rPr>
                <w:color w:val="000000"/>
                <w:kern w:val="0"/>
                <w:szCs w:val="21"/>
                <w:highlight w:val="none"/>
              </w:rPr>
            </w:pPr>
          </w:p>
        </w:tc>
        <w:tc>
          <w:tcPr>
            <w:tcW w:w="1904" w:type="dxa"/>
            <w:tcBorders>
              <w:top w:val="nil"/>
              <w:left w:val="nil"/>
              <w:bottom w:val="single" w:color="auto" w:sz="4" w:space="0"/>
              <w:right w:val="single" w:color="auto" w:sz="4" w:space="0"/>
            </w:tcBorders>
            <w:noWrap w:val="0"/>
            <w:vAlign w:val="center"/>
          </w:tcPr>
          <w:p w14:paraId="0C63EC85">
            <w:pPr>
              <w:widowControl/>
              <w:jc w:val="right"/>
              <w:rPr>
                <w:color w:val="000000"/>
                <w:kern w:val="0"/>
                <w:szCs w:val="21"/>
                <w:highlight w:val="none"/>
              </w:rPr>
            </w:pPr>
          </w:p>
        </w:tc>
      </w:tr>
      <w:tr w14:paraId="37259CBE">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noWrap w:val="0"/>
            <w:vAlign w:val="center"/>
          </w:tcPr>
          <w:p w14:paraId="1BB0A6D8">
            <w:pPr>
              <w:widowControl/>
              <w:jc w:val="center"/>
              <w:rPr>
                <w:rFonts w:hint="eastAsia"/>
                <w:color w:val="000000"/>
                <w:kern w:val="0"/>
                <w:szCs w:val="21"/>
                <w:highlight w:val="none"/>
              </w:rPr>
            </w:pPr>
          </w:p>
          <w:p w14:paraId="5B9BD05D">
            <w:pPr>
              <w:widowControl/>
              <w:jc w:val="center"/>
              <w:rPr>
                <w:rFonts w:hint="eastAsia"/>
                <w:color w:val="000000"/>
                <w:kern w:val="0"/>
                <w:szCs w:val="21"/>
                <w:highlight w:val="none"/>
              </w:rPr>
            </w:pPr>
          </w:p>
        </w:tc>
        <w:tc>
          <w:tcPr>
            <w:tcW w:w="2430" w:type="dxa"/>
            <w:tcBorders>
              <w:top w:val="single" w:color="auto" w:sz="4" w:space="0"/>
              <w:left w:val="nil"/>
              <w:bottom w:val="single" w:color="auto" w:sz="4" w:space="0"/>
              <w:right w:val="single" w:color="auto" w:sz="4" w:space="0"/>
            </w:tcBorders>
            <w:noWrap w:val="0"/>
            <w:vAlign w:val="center"/>
          </w:tcPr>
          <w:p w14:paraId="30505DE7">
            <w:pPr>
              <w:widowControl/>
              <w:jc w:val="center"/>
              <w:rPr>
                <w:color w:val="000000"/>
                <w:kern w:val="0"/>
                <w:szCs w:val="21"/>
                <w:highlight w:val="none"/>
              </w:rPr>
            </w:pPr>
          </w:p>
        </w:tc>
        <w:tc>
          <w:tcPr>
            <w:tcW w:w="1140" w:type="dxa"/>
            <w:tcBorders>
              <w:top w:val="single" w:color="auto" w:sz="4" w:space="0"/>
              <w:left w:val="nil"/>
              <w:bottom w:val="single" w:color="auto" w:sz="4" w:space="0"/>
              <w:right w:val="single" w:color="auto" w:sz="4" w:space="0"/>
            </w:tcBorders>
            <w:noWrap w:val="0"/>
            <w:vAlign w:val="center"/>
          </w:tcPr>
          <w:p w14:paraId="40C43AB5">
            <w:pPr>
              <w:widowControl/>
              <w:jc w:val="center"/>
              <w:rPr>
                <w:color w:val="000000"/>
                <w:kern w:val="0"/>
                <w:szCs w:val="21"/>
                <w:highlight w:val="none"/>
              </w:rPr>
            </w:pPr>
          </w:p>
        </w:tc>
        <w:tc>
          <w:tcPr>
            <w:tcW w:w="2132" w:type="dxa"/>
            <w:tcBorders>
              <w:top w:val="nil"/>
              <w:left w:val="nil"/>
              <w:bottom w:val="single" w:color="auto" w:sz="4" w:space="0"/>
              <w:right w:val="single" w:color="auto" w:sz="4" w:space="0"/>
            </w:tcBorders>
            <w:noWrap w:val="0"/>
            <w:vAlign w:val="center"/>
          </w:tcPr>
          <w:p w14:paraId="3326F39E">
            <w:pPr>
              <w:widowControl/>
              <w:jc w:val="right"/>
              <w:rPr>
                <w:color w:val="000000"/>
                <w:kern w:val="0"/>
                <w:szCs w:val="21"/>
                <w:highlight w:val="none"/>
              </w:rPr>
            </w:pPr>
          </w:p>
        </w:tc>
        <w:tc>
          <w:tcPr>
            <w:tcW w:w="1904" w:type="dxa"/>
            <w:tcBorders>
              <w:top w:val="nil"/>
              <w:left w:val="nil"/>
              <w:bottom w:val="single" w:color="auto" w:sz="4" w:space="0"/>
              <w:right w:val="single" w:color="auto" w:sz="4" w:space="0"/>
            </w:tcBorders>
            <w:noWrap w:val="0"/>
            <w:vAlign w:val="center"/>
          </w:tcPr>
          <w:p w14:paraId="1508B87C">
            <w:pPr>
              <w:widowControl/>
              <w:jc w:val="right"/>
              <w:rPr>
                <w:color w:val="000000"/>
                <w:kern w:val="0"/>
                <w:szCs w:val="21"/>
                <w:highlight w:val="none"/>
              </w:rPr>
            </w:pPr>
          </w:p>
        </w:tc>
      </w:tr>
      <w:tr w14:paraId="4E4EBEC1">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noWrap w:val="0"/>
            <w:vAlign w:val="center"/>
          </w:tcPr>
          <w:p w14:paraId="24F0246D">
            <w:pPr>
              <w:widowControl/>
              <w:jc w:val="center"/>
              <w:rPr>
                <w:rFonts w:hint="eastAsia"/>
                <w:color w:val="000000"/>
                <w:kern w:val="0"/>
                <w:szCs w:val="21"/>
                <w:highlight w:val="none"/>
              </w:rPr>
            </w:pPr>
          </w:p>
        </w:tc>
        <w:tc>
          <w:tcPr>
            <w:tcW w:w="2430" w:type="dxa"/>
            <w:tcBorders>
              <w:top w:val="single" w:color="auto" w:sz="4" w:space="0"/>
              <w:left w:val="nil"/>
              <w:bottom w:val="single" w:color="auto" w:sz="4" w:space="0"/>
              <w:right w:val="single" w:color="auto" w:sz="4" w:space="0"/>
            </w:tcBorders>
            <w:noWrap w:val="0"/>
            <w:vAlign w:val="center"/>
          </w:tcPr>
          <w:p w14:paraId="019E0317">
            <w:pPr>
              <w:widowControl/>
              <w:jc w:val="center"/>
              <w:rPr>
                <w:color w:val="000000"/>
                <w:kern w:val="0"/>
                <w:szCs w:val="21"/>
                <w:highlight w:val="none"/>
              </w:rPr>
            </w:pPr>
          </w:p>
        </w:tc>
        <w:tc>
          <w:tcPr>
            <w:tcW w:w="1140" w:type="dxa"/>
            <w:tcBorders>
              <w:top w:val="single" w:color="auto" w:sz="4" w:space="0"/>
              <w:left w:val="nil"/>
              <w:bottom w:val="single" w:color="auto" w:sz="4" w:space="0"/>
              <w:right w:val="single" w:color="auto" w:sz="4" w:space="0"/>
            </w:tcBorders>
            <w:noWrap w:val="0"/>
            <w:vAlign w:val="center"/>
          </w:tcPr>
          <w:p w14:paraId="1DD11CEB">
            <w:pPr>
              <w:widowControl/>
              <w:jc w:val="center"/>
              <w:rPr>
                <w:color w:val="000000"/>
                <w:kern w:val="0"/>
                <w:szCs w:val="21"/>
                <w:highlight w:val="none"/>
              </w:rPr>
            </w:pPr>
          </w:p>
        </w:tc>
        <w:tc>
          <w:tcPr>
            <w:tcW w:w="2132" w:type="dxa"/>
            <w:tcBorders>
              <w:top w:val="nil"/>
              <w:left w:val="nil"/>
              <w:bottom w:val="single" w:color="auto" w:sz="4" w:space="0"/>
              <w:right w:val="single" w:color="auto" w:sz="4" w:space="0"/>
            </w:tcBorders>
            <w:noWrap w:val="0"/>
            <w:vAlign w:val="center"/>
          </w:tcPr>
          <w:p w14:paraId="6516ED45">
            <w:pPr>
              <w:widowControl/>
              <w:jc w:val="right"/>
              <w:rPr>
                <w:color w:val="000000"/>
                <w:kern w:val="0"/>
                <w:szCs w:val="21"/>
                <w:highlight w:val="none"/>
              </w:rPr>
            </w:pPr>
          </w:p>
        </w:tc>
        <w:tc>
          <w:tcPr>
            <w:tcW w:w="1904" w:type="dxa"/>
            <w:tcBorders>
              <w:top w:val="nil"/>
              <w:left w:val="nil"/>
              <w:bottom w:val="single" w:color="auto" w:sz="4" w:space="0"/>
              <w:right w:val="single" w:color="auto" w:sz="4" w:space="0"/>
            </w:tcBorders>
            <w:noWrap w:val="0"/>
            <w:vAlign w:val="center"/>
          </w:tcPr>
          <w:p w14:paraId="682F8C9B">
            <w:pPr>
              <w:widowControl/>
              <w:jc w:val="right"/>
              <w:rPr>
                <w:color w:val="000000"/>
                <w:kern w:val="0"/>
                <w:szCs w:val="21"/>
                <w:highlight w:val="none"/>
              </w:rPr>
            </w:pPr>
          </w:p>
        </w:tc>
      </w:tr>
      <w:tr w14:paraId="43735227">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noWrap w:val="0"/>
            <w:vAlign w:val="center"/>
          </w:tcPr>
          <w:p w14:paraId="771C4192">
            <w:pPr>
              <w:widowControl/>
              <w:jc w:val="center"/>
              <w:rPr>
                <w:rFonts w:hint="eastAsia"/>
                <w:color w:val="000000"/>
                <w:kern w:val="0"/>
                <w:szCs w:val="21"/>
                <w:highlight w:val="none"/>
              </w:rPr>
            </w:pPr>
          </w:p>
          <w:p w14:paraId="015AF0B8">
            <w:pPr>
              <w:widowControl/>
              <w:jc w:val="center"/>
              <w:rPr>
                <w:rFonts w:hint="eastAsia"/>
                <w:color w:val="000000"/>
                <w:kern w:val="0"/>
                <w:szCs w:val="21"/>
                <w:highlight w:val="none"/>
              </w:rPr>
            </w:pPr>
          </w:p>
        </w:tc>
        <w:tc>
          <w:tcPr>
            <w:tcW w:w="2430" w:type="dxa"/>
            <w:tcBorders>
              <w:top w:val="single" w:color="auto" w:sz="4" w:space="0"/>
              <w:left w:val="nil"/>
              <w:bottom w:val="single" w:color="auto" w:sz="4" w:space="0"/>
              <w:right w:val="single" w:color="auto" w:sz="4" w:space="0"/>
            </w:tcBorders>
            <w:noWrap w:val="0"/>
            <w:vAlign w:val="center"/>
          </w:tcPr>
          <w:p w14:paraId="4BB38F9E">
            <w:pPr>
              <w:widowControl/>
              <w:jc w:val="center"/>
              <w:rPr>
                <w:color w:val="000000"/>
                <w:kern w:val="0"/>
                <w:szCs w:val="21"/>
                <w:highlight w:val="none"/>
              </w:rPr>
            </w:pPr>
          </w:p>
        </w:tc>
        <w:tc>
          <w:tcPr>
            <w:tcW w:w="1140" w:type="dxa"/>
            <w:tcBorders>
              <w:top w:val="single" w:color="auto" w:sz="4" w:space="0"/>
              <w:left w:val="nil"/>
              <w:bottom w:val="single" w:color="auto" w:sz="4" w:space="0"/>
              <w:right w:val="single" w:color="auto" w:sz="4" w:space="0"/>
            </w:tcBorders>
            <w:noWrap w:val="0"/>
            <w:vAlign w:val="center"/>
          </w:tcPr>
          <w:p w14:paraId="25752287">
            <w:pPr>
              <w:widowControl/>
              <w:jc w:val="center"/>
              <w:rPr>
                <w:color w:val="000000"/>
                <w:kern w:val="0"/>
                <w:szCs w:val="21"/>
                <w:highlight w:val="none"/>
              </w:rPr>
            </w:pPr>
          </w:p>
        </w:tc>
        <w:tc>
          <w:tcPr>
            <w:tcW w:w="2132" w:type="dxa"/>
            <w:tcBorders>
              <w:top w:val="nil"/>
              <w:left w:val="nil"/>
              <w:bottom w:val="single" w:color="auto" w:sz="4" w:space="0"/>
              <w:right w:val="single" w:color="auto" w:sz="4" w:space="0"/>
            </w:tcBorders>
            <w:noWrap w:val="0"/>
            <w:vAlign w:val="center"/>
          </w:tcPr>
          <w:p w14:paraId="1CEB7497">
            <w:pPr>
              <w:widowControl/>
              <w:jc w:val="right"/>
              <w:rPr>
                <w:color w:val="000000"/>
                <w:kern w:val="0"/>
                <w:szCs w:val="21"/>
                <w:highlight w:val="none"/>
              </w:rPr>
            </w:pPr>
          </w:p>
        </w:tc>
        <w:tc>
          <w:tcPr>
            <w:tcW w:w="1904" w:type="dxa"/>
            <w:tcBorders>
              <w:top w:val="nil"/>
              <w:left w:val="nil"/>
              <w:bottom w:val="single" w:color="auto" w:sz="4" w:space="0"/>
              <w:right w:val="single" w:color="auto" w:sz="4" w:space="0"/>
            </w:tcBorders>
            <w:noWrap w:val="0"/>
            <w:vAlign w:val="center"/>
          </w:tcPr>
          <w:p w14:paraId="71203386">
            <w:pPr>
              <w:widowControl/>
              <w:jc w:val="right"/>
              <w:rPr>
                <w:color w:val="000000"/>
                <w:kern w:val="0"/>
                <w:szCs w:val="21"/>
                <w:highlight w:val="none"/>
              </w:rPr>
            </w:pPr>
          </w:p>
        </w:tc>
      </w:tr>
      <w:tr w14:paraId="5EB307B9">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noWrap w:val="0"/>
            <w:vAlign w:val="center"/>
          </w:tcPr>
          <w:p w14:paraId="73C30FC8">
            <w:pPr>
              <w:widowControl/>
              <w:jc w:val="center"/>
              <w:rPr>
                <w:rFonts w:hint="eastAsia"/>
                <w:color w:val="000000"/>
                <w:kern w:val="0"/>
                <w:szCs w:val="21"/>
                <w:highlight w:val="none"/>
              </w:rPr>
            </w:pPr>
          </w:p>
          <w:p w14:paraId="3563C86E">
            <w:pPr>
              <w:widowControl/>
              <w:jc w:val="center"/>
              <w:rPr>
                <w:rFonts w:hint="eastAsia"/>
                <w:color w:val="000000"/>
                <w:kern w:val="0"/>
                <w:szCs w:val="21"/>
                <w:highlight w:val="none"/>
              </w:rPr>
            </w:pPr>
          </w:p>
        </w:tc>
        <w:tc>
          <w:tcPr>
            <w:tcW w:w="2430" w:type="dxa"/>
            <w:tcBorders>
              <w:top w:val="single" w:color="auto" w:sz="4" w:space="0"/>
              <w:left w:val="nil"/>
              <w:bottom w:val="single" w:color="auto" w:sz="4" w:space="0"/>
              <w:right w:val="single" w:color="auto" w:sz="4" w:space="0"/>
            </w:tcBorders>
            <w:noWrap w:val="0"/>
            <w:vAlign w:val="center"/>
          </w:tcPr>
          <w:p w14:paraId="1BC6FB2C">
            <w:pPr>
              <w:widowControl/>
              <w:jc w:val="center"/>
              <w:rPr>
                <w:color w:val="000000"/>
                <w:kern w:val="0"/>
                <w:szCs w:val="21"/>
                <w:highlight w:val="none"/>
              </w:rPr>
            </w:pPr>
          </w:p>
        </w:tc>
        <w:tc>
          <w:tcPr>
            <w:tcW w:w="1140" w:type="dxa"/>
            <w:tcBorders>
              <w:top w:val="single" w:color="auto" w:sz="4" w:space="0"/>
              <w:left w:val="nil"/>
              <w:bottom w:val="single" w:color="auto" w:sz="4" w:space="0"/>
              <w:right w:val="single" w:color="auto" w:sz="4" w:space="0"/>
            </w:tcBorders>
            <w:noWrap w:val="0"/>
            <w:vAlign w:val="center"/>
          </w:tcPr>
          <w:p w14:paraId="05C1A343">
            <w:pPr>
              <w:widowControl/>
              <w:jc w:val="center"/>
              <w:rPr>
                <w:color w:val="000000"/>
                <w:kern w:val="0"/>
                <w:szCs w:val="21"/>
                <w:highlight w:val="none"/>
              </w:rPr>
            </w:pPr>
          </w:p>
        </w:tc>
        <w:tc>
          <w:tcPr>
            <w:tcW w:w="2132" w:type="dxa"/>
            <w:tcBorders>
              <w:top w:val="nil"/>
              <w:left w:val="nil"/>
              <w:bottom w:val="single" w:color="auto" w:sz="4" w:space="0"/>
              <w:right w:val="single" w:color="auto" w:sz="4" w:space="0"/>
            </w:tcBorders>
            <w:noWrap w:val="0"/>
            <w:vAlign w:val="center"/>
          </w:tcPr>
          <w:p w14:paraId="20CC271C">
            <w:pPr>
              <w:widowControl/>
              <w:jc w:val="right"/>
              <w:rPr>
                <w:color w:val="000000"/>
                <w:kern w:val="0"/>
                <w:szCs w:val="21"/>
                <w:highlight w:val="none"/>
              </w:rPr>
            </w:pPr>
          </w:p>
        </w:tc>
        <w:tc>
          <w:tcPr>
            <w:tcW w:w="1904" w:type="dxa"/>
            <w:tcBorders>
              <w:top w:val="nil"/>
              <w:left w:val="nil"/>
              <w:bottom w:val="single" w:color="auto" w:sz="4" w:space="0"/>
              <w:right w:val="single" w:color="auto" w:sz="4" w:space="0"/>
            </w:tcBorders>
            <w:noWrap w:val="0"/>
            <w:vAlign w:val="center"/>
          </w:tcPr>
          <w:p w14:paraId="75DF0BF9">
            <w:pPr>
              <w:widowControl/>
              <w:jc w:val="right"/>
              <w:rPr>
                <w:color w:val="000000"/>
                <w:kern w:val="0"/>
                <w:szCs w:val="21"/>
                <w:highlight w:val="none"/>
              </w:rPr>
            </w:pPr>
          </w:p>
        </w:tc>
      </w:tr>
      <w:tr w14:paraId="5CA1EAA2">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noWrap w:val="0"/>
            <w:vAlign w:val="center"/>
          </w:tcPr>
          <w:p w14:paraId="2040571E">
            <w:pPr>
              <w:widowControl/>
              <w:jc w:val="center"/>
              <w:rPr>
                <w:rFonts w:hint="eastAsia"/>
                <w:color w:val="000000"/>
                <w:kern w:val="0"/>
                <w:szCs w:val="21"/>
                <w:highlight w:val="none"/>
              </w:rPr>
            </w:pPr>
          </w:p>
        </w:tc>
        <w:tc>
          <w:tcPr>
            <w:tcW w:w="2430" w:type="dxa"/>
            <w:tcBorders>
              <w:top w:val="single" w:color="auto" w:sz="4" w:space="0"/>
              <w:left w:val="nil"/>
              <w:bottom w:val="single" w:color="auto" w:sz="4" w:space="0"/>
              <w:right w:val="single" w:color="auto" w:sz="4" w:space="0"/>
            </w:tcBorders>
            <w:noWrap w:val="0"/>
            <w:vAlign w:val="center"/>
          </w:tcPr>
          <w:p w14:paraId="41C472FC">
            <w:pPr>
              <w:widowControl/>
              <w:jc w:val="center"/>
              <w:rPr>
                <w:color w:val="000000"/>
                <w:kern w:val="0"/>
                <w:szCs w:val="21"/>
                <w:highlight w:val="none"/>
              </w:rPr>
            </w:pPr>
          </w:p>
        </w:tc>
        <w:tc>
          <w:tcPr>
            <w:tcW w:w="1140" w:type="dxa"/>
            <w:tcBorders>
              <w:top w:val="single" w:color="auto" w:sz="4" w:space="0"/>
              <w:left w:val="nil"/>
              <w:bottom w:val="single" w:color="auto" w:sz="4" w:space="0"/>
              <w:right w:val="single" w:color="auto" w:sz="4" w:space="0"/>
            </w:tcBorders>
            <w:noWrap w:val="0"/>
            <w:vAlign w:val="center"/>
          </w:tcPr>
          <w:p w14:paraId="2009BF84">
            <w:pPr>
              <w:widowControl/>
              <w:jc w:val="center"/>
              <w:rPr>
                <w:color w:val="000000"/>
                <w:kern w:val="0"/>
                <w:szCs w:val="21"/>
                <w:highlight w:val="none"/>
              </w:rPr>
            </w:pPr>
          </w:p>
        </w:tc>
        <w:tc>
          <w:tcPr>
            <w:tcW w:w="2132" w:type="dxa"/>
            <w:tcBorders>
              <w:top w:val="nil"/>
              <w:left w:val="nil"/>
              <w:bottom w:val="single" w:color="auto" w:sz="4" w:space="0"/>
              <w:right w:val="single" w:color="auto" w:sz="4" w:space="0"/>
            </w:tcBorders>
            <w:noWrap w:val="0"/>
            <w:vAlign w:val="center"/>
          </w:tcPr>
          <w:p w14:paraId="261FBB91">
            <w:pPr>
              <w:widowControl/>
              <w:jc w:val="right"/>
              <w:rPr>
                <w:color w:val="000000"/>
                <w:kern w:val="0"/>
                <w:szCs w:val="21"/>
                <w:highlight w:val="none"/>
              </w:rPr>
            </w:pPr>
          </w:p>
        </w:tc>
        <w:tc>
          <w:tcPr>
            <w:tcW w:w="1904" w:type="dxa"/>
            <w:tcBorders>
              <w:top w:val="nil"/>
              <w:left w:val="nil"/>
              <w:bottom w:val="single" w:color="auto" w:sz="4" w:space="0"/>
              <w:right w:val="single" w:color="auto" w:sz="4" w:space="0"/>
            </w:tcBorders>
            <w:noWrap w:val="0"/>
            <w:vAlign w:val="center"/>
          </w:tcPr>
          <w:p w14:paraId="27332C49">
            <w:pPr>
              <w:widowControl/>
              <w:jc w:val="right"/>
              <w:rPr>
                <w:color w:val="000000"/>
                <w:kern w:val="0"/>
                <w:szCs w:val="21"/>
                <w:highlight w:val="none"/>
              </w:rPr>
            </w:pPr>
          </w:p>
        </w:tc>
      </w:tr>
      <w:tr w14:paraId="7A668FA1">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noWrap w:val="0"/>
            <w:vAlign w:val="center"/>
          </w:tcPr>
          <w:p w14:paraId="04E0C4C5">
            <w:pPr>
              <w:widowControl/>
              <w:jc w:val="center"/>
              <w:rPr>
                <w:rFonts w:hint="eastAsia"/>
                <w:color w:val="000000"/>
                <w:kern w:val="0"/>
                <w:szCs w:val="21"/>
                <w:highlight w:val="none"/>
              </w:rPr>
            </w:pPr>
          </w:p>
        </w:tc>
        <w:tc>
          <w:tcPr>
            <w:tcW w:w="2430" w:type="dxa"/>
            <w:tcBorders>
              <w:top w:val="single" w:color="auto" w:sz="4" w:space="0"/>
              <w:left w:val="nil"/>
              <w:bottom w:val="single" w:color="auto" w:sz="4" w:space="0"/>
              <w:right w:val="single" w:color="auto" w:sz="4" w:space="0"/>
            </w:tcBorders>
            <w:noWrap w:val="0"/>
            <w:vAlign w:val="center"/>
          </w:tcPr>
          <w:p w14:paraId="3DAA7A42">
            <w:pPr>
              <w:widowControl/>
              <w:jc w:val="center"/>
              <w:rPr>
                <w:color w:val="000000"/>
                <w:kern w:val="0"/>
                <w:szCs w:val="21"/>
                <w:highlight w:val="none"/>
              </w:rPr>
            </w:pPr>
          </w:p>
        </w:tc>
        <w:tc>
          <w:tcPr>
            <w:tcW w:w="1140" w:type="dxa"/>
            <w:tcBorders>
              <w:top w:val="single" w:color="auto" w:sz="4" w:space="0"/>
              <w:left w:val="nil"/>
              <w:bottom w:val="single" w:color="auto" w:sz="4" w:space="0"/>
              <w:right w:val="single" w:color="auto" w:sz="4" w:space="0"/>
            </w:tcBorders>
            <w:noWrap w:val="0"/>
            <w:vAlign w:val="center"/>
          </w:tcPr>
          <w:p w14:paraId="187B018F">
            <w:pPr>
              <w:widowControl/>
              <w:jc w:val="center"/>
              <w:rPr>
                <w:color w:val="000000"/>
                <w:kern w:val="0"/>
                <w:szCs w:val="21"/>
                <w:highlight w:val="none"/>
              </w:rPr>
            </w:pPr>
          </w:p>
        </w:tc>
        <w:tc>
          <w:tcPr>
            <w:tcW w:w="2132" w:type="dxa"/>
            <w:tcBorders>
              <w:top w:val="nil"/>
              <w:left w:val="nil"/>
              <w:bottom w:val="single" w:color="auto" w:sz="4" w:space="0"/>
              <w:right w:val="single" w:color="auto" w:sz="4" w:space="0"/>
            </w:tcBorders>
            <w:noWrap w:val="0"/>
            <w:vAlign w:val="center"/>
          </w:tcPr>
          <w:p w14:paraId="5AB82A4A">
            <w:pPr>
              <w:widowControl/>
              <w:jc w:val="right"/>
              <w:rPr>
                <w:color w:val="000000"/>
                <w:kern w:val="0"/>
                <w:szCs w:val="21"/>
                <w:highlight w:val="none"/>
              </w:rPr>
            </w:pPr>
          </w:p>
        </w:tc>
        <w:tc>
          <w:tcPr>
            <w:tcW w:w="1904" w:type="dxa"/>
            <w:tcBorders>
              <w:top w:val="nil"/>
              <w:left w:val="nil"/>
              <w:bottom w:val="single" w:color="auto" w:sz="4" w:space="0"/>
              <w:right w:val="single" w:color="auto" w:sz="4" w:space="0"/>
            </w:tcBorders>
            <w:noWrap w:val="0"/>
            <w:vAlign w:val="center"/>
          </w:tcPr>
          <w:p w14:paraId="6EA71485">
            <w:pPr>
              <w:widowControl/>
              <w:jc w:val="right"/>
              <w:rPr>
                <w:color w:val="000000"/>
                <w:kern w:val="0"/>
                <w:szCs w:val="21"/>
                <w:highlight w:val="none"/>
              </w:rPr>
            </w:pPr>
          </w:p>
        </w:tc>
      </w:tr>
      <w:tr w14:paraId="41A66257">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noWrap w:val="0"/>
            <w:vAlign w:val="center"/>
          </w:tcPr>
          <w:p w14:paraId="320B26A2">
            <w:pPr>
              <w:widowControl/>
              <w:jc w:val="center"/>
              <w:rPr>
                <w:rFonts w:hint="eastAsia"/>
                <w:color w:val="000000"/>
                <w:kern w:val="0"/>
                <w:szCs w:val="21"/>
                <w:highlight w:val="none"/>
              </w:rPr>
            </w:pPr>
          </w:p>
        </w:tc>
        <w:tc>
          <w:tcPr>
            <w:tcW w:w="2430" w:type="dxa"/>
            <w:tcBorders>
              <w:top w:val="single" w:color="auto" w:sz="4" w:space="0"/>
              <w:left w:val="nil"/>
              <w:bottom w:val="single" w:color="auto" w:sz="4" w:space="0"/>
              <w:right w:val="single" w:color="auto" w:sz="4" w:space="0"/>
            </w:tcBorders>
            <w:noWrap w:val="0"/>
            <w:vAlign w:val="center"/>
          </w:tcPr>
          <w:p w14:paraId="4360F5F7">
            <w:pPr>
              <w:widowControl/>
              <w:jc w:val="center"/>
              <w:rPr>
                <w:color w:val="000000"/>
                <w:kern w:val="0"/>
                <w:szCs w:val="21"/>
                <w:highlight w:val="none"/>
              </w:rPr>
            </w:pPr>
          </w:p>
        </w:tc>
        <w:tc>
          <w:tcPr>
            <w:tcW w:w="1140" w:type="dxa"/>
            <w:tcBorders>
              <w:top w:val="single" w:color="auto" w:sz="4" w:space="0"/>
              <w:left w:val="nil"/>
              <w:bottom w:val="single" w:color="auto" w:sz="4" w:space="0"/>
              <w:right w:val="single" w:color="auto" w:sz="4" w:space="0"/>
            </w:tcBorders>
            <w:noWrap w:val="0"/>
            <w:vAlign w:val="center"/>
          </w:tcPr>
          <w:p w14:paraId="540E760F">
            <w:pPr>
              <w:widowControl/>
              <w:jc w:val="center"/>
              <w:rPr>
                <w:color w:val="000000"/>
                <w:kern w:val="0"/>
                <w:szCs w:val="21"/>
                <w:highlight w:val="none"/>
              </w:rPr>
            </w:pPr>
          </w:p>
        </w:tc>
        <w:tc>
          <w:tcPr>
            <w:tcW w:w="2132" w:type="dxa"/>
            <w:tcBorders>
              <w:top w:val="nil"/>
              <w:left w:val="nil"/>
              <w:bottom w:val="single" w:color="auto" w:sz="4" w:space="0"/>
              <w:right w:val="single" w:color="auto" w:sz="4" w:space="0"/>
            </w:tcBorders>
            <w:noWrap w:val="0"/>
            <w:vAlign w:val="center"/>
          </w:tcPr>
          <w:p w14:paraId="69326E9E">
            <w:pPr>
              <w:widowControl/>
              <w:jc w:val="right"/>
              <w:rPr>
                <w:color w:val="000000"/>
                <w:kern w:val="0"/>
                <w:szCs w:val="21"/>
                <w:highlight w:val="none"/>
              </w:rPr>
            </w:pPr>
          </w:p>
        </w:tc>
        <w:tc>
          <w:tcPr>
            <w:tcW w:w="1904" w:type="dxa"/>
            <w:tcBorders>
              <w:top w:val="nil"/>
              <w:left w:val="nil"/>
              <w:bottom w:val="single" w:color="auto" w:sz="4" w:space="0"/>
              <w:right w:val="single" w:color="auto" w:sz="4" w:space="0"/>
            </w:tcBorders>
            <w:noWrap w:val="0"/>
            <w:vAlign w:val="center"/>
          </w:tcPr>
          <w:p w14:paraId="14A50957">
            <w:pPr>
              <w:widowControl/>
              <w:jc w:val="right"/>
              <w:rPr>
                <w:color w:val="000000"/>
                <w:kern w:val="0"/>
                <w:szCs w:val="21"/>
                <w:highlight w:val="none"/>
              </w:rPr>
            </w:pPr>
          </w:p>
        </w:tc>
      </w:tr>
      <w:tr w14:paraId="3E300F06">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noWrap w:val="0"/>
            <w:vAlign w:val="center"/>
          </w:tcPr>
          <w:p w14:paraId="4352B549">
            <w:pPr>
              <w:widowControl/>
              <w:jc w:val="center"/>
              <w:rPr>
                <w:rFonts w:hint="eastAsia"/>
                <w:color w:val="000000"/>
                <w:kern w:val="0"/>
                <w:szCs w:val="21"/>
                <w:highlight w:val="none"/>
              </w:rPr>
            </w:pPr>
          </w:p>
          <w:p w14:paraId="0519DB6B">
            <w:pPr>
              <w:widowControl/>
              <w:jc w:val="center"/>
              <w:rPr>
                <w:rFonts w:hint="eastAsia"/>
                <w:color w:val="000000"/>
                <w:kern w:val="0"/>
                <w:szCs w:val="21"/>
                <w:highlight w:val="none"/>
              </w:rPr>
            </w:pPr>
          </w:p>
        </w:tc>
        <w:tc>
          <w:tcPr>
            <w:tcW w:w="2430" w:type="dxa"/>
            <w:tcBorders>
              <w:top w:val="single" w:color="auto" w:sz="4" w:space="0"/>
              <w:left w:val="nil"/>
              <w:bottom w:val="single" w:color="auto" w:sz="4" w:space="0"/>
              <w:right w:val="single" w:color="auto" w:sz="4" w:space="0"/>
            </w:tcBorders>
            <w:noWrap w:val="0"/>
            <w:vAlign w:val="center"/>
          </w:tcPr>
          <w:p w14:paraId="68C99AFC">
            <w:pPr>
              <w:widowControl/>
              <w:jc w:val="center"/>
              <w:rPr>
                <w:color w:val="000000"/>
                <w:kern w:val="0"/>
                <w:szCs w:val="21"/>
                <w:highlight w:val="none"/>
              </w:rPr>
            </w:pPr>
          </w:p>
        </w:tc>
        <w:tc>
          <w:tcPr>
            <w:tcW w:w="1140" w:type="dxa"/>
            <w:tcBorders>
              <w:top w:val="single" w:color="auto" w:sz="4" w:space="0"/>
              <w:left w:val="nil"/>
              <w:bottom w:val="single" w:color="auto" w:sz="4" w:space="0"/>
              <w:right w:val="single" w:color="auto" w:sz="4" w:space="0"/>
            </w:tcBorders>
            <w:noWrap w:val="0"/>
            <w:vAlign w:val="center"/>
          </w:tcPr>
          <w:p w14:paraId="3508D6E2">
            <w:pPr>
              <w:widowControl/>
              <w:jc w:val="center"/>
              <w:rPr>
                <w:color w:val="000000"/>
                <w:kern w:val="0"/>
                <w:szCs w:val="21"/>
                <w:highlight w:val="none"/>
              </w:rPr>
            </w:pPr>
          </w:p>
        </w:tc>
        <w:tc>
          <w:tcPr>
            <w:tcW w:w="2132" w:type="dxa"/>
            <w:tcBorders>
              <w:top w:val="nil"/>
              <w:left w:val="nil"/>
              <w:bottom w:val="single" w:color="auto" w:sz="4" w:space="0"/>
              <w:right w:val="single" w:color="auto" w:sz="4" w:space="0"/>
            </w:tcBorders>
            <w:noWrap w:val="0"/>
            <w:vAlign w:val="center"/>
          </w:tcPr>
          <w:p w14:paraId="7D6446BD">
            <w:pPr>
              <w:widowControl/>
              <w:jc w:val="right"/>
              <w:rPr>
                <w:color w:val="000000"/>
                <w:kern w:val="0"/>
                <w:szCs w:val="21"/>
                <w:highlight w:val="none"/>
              </w:rPr>
            </w:pPr>
          </w:p>
        </w:tc>
        <w:tc>
          <w:tcPr>
            <w:tcW w:w="1904" w:type="dxa"/>
            <w:tcBorders>
              <w:top w:val="nil"/>
              <w:left w:val="nil"/>
              <w:bottom w:val="single" w:color="auto" w:sz="4" w:space="0"/>
              <w:right w:val="single" w:color="auto" w:sz="4" w:space="0"/>
            </w:tcBorders>
            <w:noWrap w:val="0"/>
            <w:vAlign w:val="center"/>
          </w:tcPr>
          <w:p w14:paraId="677FBB29">
            <w:pPr>
              <w:widowControl/>
              <w:jc w:val="right"/>
              <w:rPr>
                <w:color w:val="000000"/>
                <w:kern w:val="0"/>
                <w:szCs w:val="21"/>
                <w:highlight w:val="none"/>
              </w:rPr>
            </w:pPr>
          </w:p>
        </w:tc>
      </w:tr>
      <w:tr w14:paraId="00DD2ACC">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noWrap w:val="0"/>
            <w:vAlign w:val="center"/>
          </w:tcPr>
          <w:p w14:paraId="16312A36">
            <w:pPr>
              <w:widowControl/>
              <w:jc w:val="center"/>
              <w:rPr>
                <w:color w:val="000000"/>
                <w:kern w:val="0"/>
                <w:szCs w:val="21"/>
                <w:highlight w:val="none"/>
              </w:rPr>
            </w:pPr>
          </w:p>
        </w:tc>
        <w:tc>
          <w:tcPr>
            <w:tcW w:w="2430" w:type="dxa"/>
            <w:tcBorders>
              <w:top w:val="single" w:color="auto" w:sz="4" w:space="0"/>
              <w:left w:val="nil"/>
              <w:bottom w:val="single" w:color="auto" w:sz="4" w:space="0"/>
              <w:right w:val="single" w:color="auto" w:sz="4" w:space="0"/>
            </w:tcBorders>
            <w:noWrap w:val="0"/>
            <w:vAlign w:val="center"/>
          </w:tcPr>
          <w:p w14:paraId="550340B5">
            <w:pPr>
              <w:widowControl/>
              <w:jc w:val="center"/>
              <w:rPr>
                <w:color w:val="000000"/>
                <w:kern w:val="0"/>
                <w:szCs w:val="21"/>
                <w:highlight w:val="none"/>
              </w:rPr>
            </w:pPr>
          </w:p>
        </w:tc>
        <w:tc>
          <w:tcPr>
            <w:tcW w:w="1140" w:type="dxa"/>
            <w:tcBorders>
              <w:top w:val="single" w:color="auto" w:sz="4" w:space="0"/>
              <w:left w:val="nil"/>
              <w:bottom w:val="single" w:color="auto" w:sz="4" w:space="0"/>
              <w:right w:val="single" w:color="auto" w:sz="4" w:space="0"/>
            </w:tcBorders>
            <w:noWrap w:val="0"/>
            <w:vAlign w:val="center"/>
          </w:tcPr>
          <w:p w14:paraId="2921F040">
            <w:pPr>
              <w:widowControl/>
              <w:jc w:val="center"/>
              <w:rPr>
                <w:color w:val="000000"/>
                <w:kern w:val="0"/>
                <w:szCs w:val="21"/>
                <w:highlight w:val="none"/>
              </w:rPr>
            </w:pPr>
          </w:p>
        </w:tc>
        <w:tc>
          <w:tcPr>
            <w:tcW w:w="2132" w:type="dxa"/>
            <w:tcBorders>
              <w:top w:val="nil"/>
              <w:left w:val="nil"/>
              <w:bottom w:val="single" w:color="auto" w:sz="4" w:space="0"/>
              <w:right w:val="single" w:color="auto" w:sz="4" w:space="0"/>
            </w:tcBorders>
            <w:noWrap w:val="0"/>
            <w:vAlign w:val="center"/>
          </w:tcPr>
          <w:p w14:paraId="6EA5D3B0">
            <w:pPr>
              <w:widowControl/>
              <w:jc w:val="right"/>
              <w:rPr>
                <w:color w:val="000000"/>
                <w:kern w:val="0"/>
                <w:szCs w:val="21"/>
                <w:highlight w:val="none"/>
              </w:rPr>
            </w:pPr>
          </w:p>
        </w:tc>
        <w:tc>
          <w:tcPr>
            <w:tcW w:w="1904" w:type="dxa"/>
            <w:tcBorders>
              <w:top w:val="nil"/>
              <w:left w:val="nil"/>
              <w:bottom w:val="single" w:color="auto" w:sz="4" w:space="0"/>
              <w:right w:val="single" w:color="auto" w:sz="4" w:space="0"/>
            </w:tcBorders>
            <w:noWrap w:val="0"/>
            <w:vAlign w:val="center"/>
          </w:tcPr>
          <w:p w14:paraId="2EE46AC3">
            <w:pPr>
              <w:widowControl/>
              <w:jc w:val="right"/>
              <w:rPr>
                <w:color w:val="000000"/>
                <w:kern w:val="0"/>
                <w:szCs w:val="21"/>
                <w:highlight w:val="none"/>
              </w:rPr>
            </w:pPr>
          </w:p>
        </w:tc>
      </w:tr>
      <w:tr w14:paraId="47DC3137">
        <w:tblPrEx>
          <w:tblCellMar>
            <w:top w:w="0" w:type="dxa"/>
            <w:left w:w="108" w:type="dxa"/>
            <w:bottom w:w="0" w:type="dxa"/>
            <w:right w:w="108" w:type="dxa"/>
          </w:tblCellMar>
        </w:tblPrEx>
        <w:trPr>
          <w:trHeight w:val="702" w:hRule="atLeast"/>
          <w:jc w:val="center"/>
        </w:trPr>
        <w:tc>
          <w:tcPr>
            <w:tcW w:w="916" w:type="dxa"/>
            <w:tcBorders>
              <w:top w:val="nil"/>
              <w:left w:val="single" w:color="auto" w:sz="4" w:space="0"/>
              <w:bottom w:val="single" w:color="auto" w:sz="4" w:space="0"/>
              <w:right w:val="single" w:color="auto" w:sz="4" w:space="0"/>
            </w:tcBorders>
            <w:noWrap w:val="0"/>
            <w:vAlign w:val="center"/>
          </w:tcPr>
          <w:p w14:paraId="23C29ED2">
            <w:pPr>
              <w:widowControl/>
              <w:jc w:val="center"/>
              <w:rPr>
                <w:color w:val="000000"/>
                <w:kern w:val="0"/>
                <w:szCs w:val="21"/>
                <w:highlight w:val="none"/>
              </w:rPr>
            </w:pPr>
          </w:p>
        </w:tc>
        <w:tc>
          <w:tcPr>
            <w:tcW w:w="2430" w:type="dxa"/>
            <w:tcBorders>
              <w:top w:val="single" w:color="auto" w:sz="4" w:space="0"/>
              <w:left w:val="nil"/>
              <w:bottom w:val="single" w:color="auto" w:sz="4" w:space="0"/>
              <w:right w:val="single" w:color="auto" w:sz="4" w:space="0"/>
            </w:tcBorders>
            <w:noWrap w:val="0"/>
            <w:vAlign w:val="center"/>
          </w:tcPr>
          <w:p w14:paraId="092C5130">
            <w:pPr>
              <w:widowControl/>
              <w:jc w:val="center"/>
              <w:rPr>
                <w:color w:val="000000"/>
                <w:kern w:val="0"/>
                <w:szCs w:val="21"/>
                <w:highlight w:val="none"/>
              </w:rPr>
            </w:pPr>
          </w:p>
        </w:tc>
        <w:tc>
          <w:tcPr>
            <w:tcW w:w="1140" w:type="dxa"/>
            <w:tcBorders>
              <w:top w:val="single" w:color="auto" w:sz="4" w:space="0"/>
              <w:left w:val="nil"/>
              <w:bottom w:val="single" w:color="auto" w:sz="4" w:space="0"/>
              <w:right w:val="single" w:color="auto" w:sz="4" w:space="0"/>
            </w:tcBorders>
            <w:noWrap w:val="0"/>
            <w:vAlign w:val="center"/>
          </w:tcPr>
          <w:p w14:paraId="4E819DAB">
            <w:pPr>
              <w:widowControl/>
              <w:jc w:val="center"/>
              <w:rPr>
                <w:color w:val="000000"/>
                <w:kern w:val="0"/>
                <w:szCs w:val="21"/>
                <w:highlight w:val="none"/>
              </w:rPr>
            </w:pPr>
          </w:p>
        </w:tc>
        <w:tc>
          <w:tcPr>
            <w:tcW w:w="2132" w:type="dxa"/>
            <w:tcBorders>
              <w:top w:val="nil"/>
              <w:left w:val="nil"/>
              <w:bottom w:val="single" w:color="auto" w:sz="4" w:space="0"/>
              <w:right w:val="single" w:color="auto" w:sz="4" w:space="0"/>
            </w:tcBorders>
            <w:noWrap w:val="0"/>
            <w:vAlign w:val="center"/>
          </w:tcPr>
          <w:p w14:paraId="126CD2EC">
            <w:pPr>
              <w:widowControl/>
              <w:jc w:val="right"/>
              <w:rPr>
                <w:color w:val="000000"/>
                <w:kern w:val="0"/>
                <w:szCs w:val="21"/>
                <w:highlight w:val="none"/>
              </w:rPr>
            </w:pPr>
          </w:p>
        </w:tc>
        <w:tc>
          <w:tcPr>
            <w:tcW w:w="1904" w:type="dxa"/>
            <w:tcBorders>
              <w:top w:val="nil"/>
              <w:left w:val="nil"/>
              <w:bottom w:val="single" w:color="auto" w:sz="4" w:space="0"/>
              <w:right w:val="single" w:color="auto" w:sz="4" w:space="0"/>
            </w:tcBorders>
            <w:noWrap w:val="0"/>
            <w:vAlign w:val="center"/>
          </w:tcPr>
          <w:p w14:paraId="66E3418B">
            <w:pPr>
              <w:widowControl/>
              <w:jc w:val="right"/>
              <w:rPr>
                <w:color w:val="000000"/>
                <w:kern w:val="0"/>
                <w:szCs w:val="21"/>
                <w:highlight w:val="none"/>
              </w:rPr>
            </w:pPr>
          </w:p>
        </w:tc>
      </w:tr>
      <w:tr w14:paraId="01914A7F">
        <w:tblPrEx>
          <w:tblCellMar>
            <w:top w:w="0" w:type="dxa"/>
            <w:left w:w="108" w:type="dxa"/>
            <w:bottom w:w="0" w:type="dxa"/>
            <w:right w:w="108" w:type="dxa"/>
          </w:tblCellMar>
        </w:tblPrEx>
        <w:trPr>
          <w:trHeight w:val="702" w:hRule="atLeast"/>
          <w:jc w:val="center"/>
        </w:trPr>
        <w:tc>
          <w:tcPr>
            <w:tcW w:w="3346" w:type="dxa"/>
            <w:gridSpan w:val="2"/>
            <w:tcBorders>
              <w:top w:val="nil"/>
              <w:left w:val="single" w:color="auto" w:sz="4" w:space="0"/>
              <w:bottom w:val="single" w:color="auto" w:sz="4" w:space="0"/>
              <w:right w:val="single" w:color="auto" w:sz="4" w:space="0"/>
            </w:tcBorders>
            <w:noWrap w:val="0"/>
            <w:vAlign w:val="center"/>
          </w:tcPr>
          <w:p w14:paraId="30C6534B">
            <w:pPr>
              <w:widowControl/>
              <w:jc w:val="center"/>
              <w:rPr>
                <w:rFonts w:hint="eastAsia"/>
                <w:color w:val="000000"/>
                <w:kern w:val="0"/>
                <w:szCs w:val="21"/>
                <w:highlight w:val="none"/>
              </w:rPr>
            </w:pPr>
            <w:r>
              <w:rPr>
                <w:rFonts w:hint="eastAsia"/>
                <w:color w:val="000000"/>
                <w:kern w:val="0"/>
                <w:szCs w:val="21"/>
                <w:highlight w:val="none"/>
              </w:rPr>
              <w:t>合计报价</w:t>
            </w:r>
          </w:p>
        </w:tc>
        <w:tc>
          <w:tcPr>
            <w:tcW w:w="5176" w:type="dxa"/>
            <w:gridSpan w:val="3"/>
            <w:tcBorders>
              <w:top w:val="single" w:color="auto" w:sz="4" w:space="0"/>
              <w:left w:val="nil"/>
              <w:bottom w:val="single" w:color="auto" w:sz="4" w:space="0"/>
              <w:right w:val="single" w:color="auto" w:sz="4" w:space="0"/>
            </w:tcBorders>
            <w:noWrap w:val="0"/>
            <w:vAlign w:val="center"/>
          </w:tcPr>
          <w:p w14:paraId="1D022581">
            <w:pPr>
              <w:widowControl/>
              <w:jc w:val="right"/>
              <w:rPr>
                <w:color w:val="000000"/>
                <w:kern w:val="0"/>
                <w:szCs w:val="21"/>
                <w:highlight w:val="none"/>
              </w:rPr>
            </w:pPr>
          </w:p>
        </w:tc>
      </w:tr>
    </w:tbl>
    <w:p w14:paraId="6512C596">
      <w:pPr>
        <w:rPr>
          <w:rFonts w:hint="eastAsia"/>
          <w:color w:val="000000"/>
          <w:szCs w:val="21"/>
          <w:highlight w:val="none"/>
        </w:rPr>
      </w:pPr>
    </w:p>
    <w:p w14:paraId="5C2966E9">
      <w:pPr>
        <w:rPr>
          <w:rFonts w:hint="eastAsia"/>
          <w:color w:val="000000"/>
          <w:szCs w:val="21"/>
          <w:highlight w:val="none"/>
        </w:rPr>
      </w:pPr>
    </w:p>
    <w:p w14:paraId="7F750222">
      <w:pPr>
        <w:rPr>
          <w:rFonts w:hint="eastAsia"/>
          <w:color w:val="000000"/>
          <w:szCs w:val="21"/>
          <w:highlight w:val="none"/>
        </w:rPr>
      </w:pPr>
      <w:r>
        <w:rPr>
          <w:rFonts w:hint="eastAsia"/>
          <w:color w:val="000000"/>
          <w:szCs w:val="21"/>
          <w:highlight w:val="none"/>
        </w:rPr>
        <w:t>2.8 投标报价汇总表</w:t>
      </w:r>
    </w:p>
    <w:p w14:paraId="37126FB4">
      <w:pPr>
        <w:rPr>
          <w:rFonts w:hint="eastAsia"/>
          <w:color w:val="000000"/>
          <w:szCs w:val="21"/>
          <w:highlight w:val="none"/>
        </w:rPr>
      </w:pPr>
    </w:p>
    <w:tbl>
      <w:tblPr>
        <w:tblStyle w:val="34"/>
        <w:tblW w:w="0" w:type="auto"/>
        <w:jc w:val="center"/>
        <w:tblLayout w:type="fixed"/>
        <w:tblCellMar>
          <w:top w:w="0" w:type="dxa"/>
          <w:left w:w="108" w:type="dxa"/>
          <w:bottom w:w="0" w:type="dxa"/>
          <w:right w:w="108" w:type="dxa"/>
        </w:tblCellMar>
      </w:tblPr>
      <w:tblGrid>
        <w:gridCol w:w="915"/>
        <w:gridCol w:w="2773"/>
        <w:gridCol w:w="2272"/>
        <w:gridCol w:w="2562"/>
      </w:tblGrid>
      <w:tr w14:paraId="44E719A9">
        <w:tblPrEx>
          <w:tblCellMar>
            <w:top w:w="0" w:type="dxa"/>
            <w:left w:w="108" w:type="dxa"/>
            <w:bottom w:w="0" w:type="dxa"/>
            <w:right w:w="108" w:type="dxa"/>
          </w:tblCellMar>
        </w:tblPrEx>
        <w:trPr>
          <w:trHeight w:val="567" w:hRule="atLeast"/>
          <w:jc w:val="center"/>
        </w:trPr>
        <w:tc>
          <w:tcPr>
            <w:tcW w:w="915" w:type="dxa"/>
            <w:tcBorders>
              <w:top w:val="single" w:color="auto" w:sz="4" w:space="0"/>
              <w:left w:val="single" w:color="auto" w:sz="4" w:space="0"/>
              <w:bottom w:val="single" w:color="auto" w:sz="4" w:space="0"/>
              <w:right w:val="single" w:color="auto" w:sz="4" w:space="0"/>
            </w:tcBorders>
            <w:noWrap w:val="0"/>
            <w:vAlign w:val="center"/>
          </w:tcPr>
          <w:p w14:paraId="7AD28CBD">
            <w:pPr>
              <w:widowControl/>
              <w:jc w:val="center"/>
              <w:rPr>
                <w:color w:val="000000"/>
                <w:kern w:val="0"/>
                <w:szCs w:val="21"/>
                <w:highlight w:val="none"/>
              </w:rPr>
            </w:pPr>
            <w:r>
              <w:rPr>
                <w:color w:val="000000"/>
                <w:kern w:val="0"/>
                <w:szCs w:val="21"/>
                <w:highlight w:val="none"/>
              </w:rPr>
              <w:t>序号</w:t>
            </w:r>
          </w:p>
        </w:tc>
        <w:tc>
          <w:tcPr>
            <w:tcW w:w="2773" w:type="dxa"/>
            <w:tcBorders>
              <w:top w:val="single" w:color="auto" w:sz="4" w:space="0"/>
              <w:left w:val="nil"/>
              <w:bottom w:val="single" w:color="auto" w:sz="4" w:space="0"/>
              <w:right w:val="single" w:color="auto" w:sz="4" w:space="0"/>
            </w:tcBorders>
            <w:noWrap w:val="0"/>
            <w:vAlign w:val="center"/>
          </w:tcPr>
          <w:p w14:paraId="40300B29">
            <w:pPr>
              <w:widowControl/>
              <w:jc w:val="center"/>
              <w:rPr>
                <w:color w:val="000000"/>
                <w:kern w:val="0"/>
                <w:szCs w:val="21"/>
                <w:highlight w:val="none"/>
              </w:rPr>
            </w:pPr>
            <w:r>
              <w:rPr>
                <w:color w:val="000000"/>
                <w:kern w:val="0"/>
                <w:szCs w:val="21"/>
                <w:highlight w:val="none"/>
              </w:rPr>
              <w:t xml:space="preserve">项目名称 </w:t>
            </w:r>
          </w:p>
        </w:tc>
        <w:tc>
          <w:tcPr>
            <w:tcW w:w="2272" w:type="dxa"/>
            <w:tcBorders>
              <w:top w:val="single" w:color="auto" w:sz="4" w:space="0"/>
              <w:left w:val="nil"/>
              <w:bottom w:val="single" w:color="auto" w:sz="4" w:space="0"/>
              <w:right w:val="single" w:color="auto" w:sz="4" w:space="0"/>
            </w:tcBorders>
            <w:noWrap w:val="0"/>
            <w:vAlign w:val="center"/>
          </w:tcPr>
          <w:p w14:paraId="745849C2">
            <w:pPr>
              <w:widowControl/>
              <w:jc w:val="center"/>
              <w:rPr>
                <w:color w:val="000000"/>
                <w:kern w:val="0"/>
                <w:szCs w:val="21"/>
                <w:highlight w:val="none"/>
              </w:rPr>
            </w:pPr>
            <w:r>
              <w:rPr>
                <w:color w:val="000000"/>
                <w:kern w:val="0"/>
                <w:szCs w:val="21"/>
                <w:highlight w:val="none"/>
              </w:rPr>
              <w:t>金额（</w:t>
            </w:r>
            <w:r>
              <w:rPr>
                <w:rFonts w:hint="eastAsia"/>
                <w:color w:val="000000"/>
                <w:kern w:val="0"/>
                <w:szCs w:val="21"/>
                <w:highlight w:val="none"/>
              </w:rPr>
              <w:t>人民币</w:t>
            </w:r>
            <w:r>
              <w:rPr>
                <w:color w:val="000000"/>
                <w:kern w:val="0"/>
                <w:szCs w:val="21"/>
                <w:highlight w:val="none"/>
              </w:rPr>
              <w:t>元）</w:t>
            </w:r>
          </w:p>
        </w:tc>
        <w:tc>
          <w:tcPr>
            <w:tcW w:w="2562" w:type="dxa"/>
            <w:tcBorders>
              <w:top w:val="single" w:color="auto" w:sz="4" w:space="0"/>
              <w:left w:val="nil"/>
              <w:bottom w:val="single" w:color="auto" w:sz="4" w:space="0"/>
              <w:right w:val="single" w:color="auto" w:sz="4" w:space="0"/>
            </w:tcBorders>
            <w:noWrap w:val="0"/>
            <w:vAlign w:val="center"/>
          </w:tcPr>
          <w:p w14:paraId="7BE4631D">
            <w:pPr>
              <w:widowControl/>
              <w:jc w:val="center"/>
              <w:rPr>
                <w:color w:val="000000"/>
                <w:kern w:val="0"/>
                <w:szCs w:val="21"/>
                <w:highlight w:val="none"/>
              </w:rPr>
            </w:pPr>
            <w:r>
              <w:rPr>
                <w:color w:val="000000"/>
                <w:kern w:val="0"/>
                <w:szCs w:val="21"/>
                <w:highlight w:val="none"/>
              </w:rPr>
              <w:t>备注</w:t>
            </w:r>
          </w:p>
        </w:tc>
      </w:tr>
      <w:tr w14:paraId="1F06D96F">
        <w:tblPrEx>
          <w:tblCellMar>
            <w:top w:w="0" w:type="dxa"/>
            <w:left w:w="108" w:type="dxa"/>
            <w:bottom w:w="0" w:type="dxa"/>
            <w:right w:w="108" w:type="dxa"/>
          </w:tblCellMar>
        </w:tblPrEx>
        <w:trPr>
          <w:trHeight w:val="653" w:hRule="atLeast"/>
          <w:jc w:val="center"/>
        </w:trPr>
        <w:tc>
          <w:tcPr>
            <w:tcW w:w="915" w:type="dxa"/>
            <w:tcBorders>
              <w:top w:val="nil"/>
              <w:left w:val="single" w:color="auto" w:sz="4" w:space="0"/>
              <w:bottom w:val="single" w:color="auto" w:sz="4" w:space="0"/>
              <w:right w:val="single" w:color="auto" w:sz="4" w:space="0"/>
            </w:tcBorders>
            <w:noWrap w:val="0"/>
            <w:vAlign w:val="center"/>
          </w:tcPr>
          <w:p w14:paraId="5929ACF8">
            <w:pPr>
              <w:widowControl/>
              <w:jc w:val="center"/>
              <w:rPr>
                <w:color w:val="000000"/>
                <w:kern w:val="0"/>
                <w:szCs w:val="21"/>
                <w:highlight w:val="none"/>
              </w:rPr>
            </w:pPr>
          </w:p>
        </w:tc>
        <w:tc>
          <w:tcPr>
            <w:tcW w:w="2773" w:type="dxa"/>
            <w:tcBorders>
              <w:top w:val="single" w:color="auto" w:sz="4" w:space="0"/>
              <w:left w:val="nil"/>
              <w:bottom w:val="single" w:color="auto" w:sz="4" w:space="0"/>
              <w:right w:val="single" w:color="auto" w:sz="4" w:space="0"/>
            </w:tcBorders>
            <w:noWrap w:val="0"/>
            <w:vAlign w:val="center"/>
          </w:tcPr>
          <w:p w14:paraId="59A7896C">
            <w:pPr>
              <w:widowControl/>
              <w:jc w:val="center"/>
              <w:rPr>
                <w:color w:val="000000"/>
                <w:kern w:val="0"/>
                <w:szCs w:val="21"/>
                <w:highlight w:val="none"/>
              </w:rPr>
            </w:pPr>
          </w:p>
        </w:tc>
        <w:tc>
          <w:tcPr>
            <w:tcW w:w="2272" w:type="dxa"/>
            <w:tcBorders>
              <w:top w:val="nil"/>
              <w:left w:val="nil"/>
              <w:bottom w:val="single" w:color="auto" w:sz="4" w:space="0"/>
              <w:right w:val="single" w:color="auto" w:sz="4" w:space="0"/>
            </w:tcBorders>
            <w:noWrap w:val="0"/>
            <w:vAlign w:val="center"/>
          </w:tcPr>
          <w:p w14:paraId="5D169BC5">
            <w:pPr>
              <w:widowControl/>
              <w:jc w:val="right"/>
              <w:rPr>
                <w:color w:val="000000"/>
                <w:kern w:val="0"/>
                <w:szCs w:val="21"/>
                <w:highlight w:val="none"/>
              </w:rPr>
            </w:pPr>
          </w:p>
        </w:tc>
        <w:tc>
          <w:tcPr>
            <w:tcW w:w="2562" w:type="dxa"/>
            <w:tcBorders>
              <w:top w:val="nil"/>
              <w:left w:val="nil"/>
              <w:bottom w:val="single" w:color="auto" w:sz="4" w:space="0"/>
              <w:right w:val="single" w:color="auto" w:sz="4" w:space="0"/>
            </w:tcBorders>
            <w:noWrap w:val="0"/>
            <w:vAlign w:val="center"/>
          </w:tcPr>
          <w:p w14:paraId="01E4138F">
            <w:pPr>
              <w:widowControl/>
              <w:jc w:val="right"/>
              <w:rPr>
                <w:color w:val="000000"/>
                <w:kern w:val="0"/>
                <w:szCs w:val="21"/>
                <w:highlight w:val="none"/>
              </w:rPr>
            </w:pPr>
          </w:p>
        </w:tc>
      </w:tr>
      <w:tr w14:paraId="36154E62">
        <w:tblPrEx>
          <w:tblCellMar>
            <w:top w:w="0" w:type="dxa"/>
            <w:left w:w="108" w:type="dxa"/>
            <w:bottom w:w="0" w:type="dxa"/>
            <w:right w:w="108" w:type="dxa"/>
          </w:tblCellMar>
        </w:tblPrEx>
        <w:trPr>
          <w:trHeight w:val="653" w:hRule="atLeast"/>
          <w:jc w:val="center"/>
        </w:trPr>
        <w:tc>
          <w:tcPr>
            <w:tcW w:w="915" w:type="dxa"/>
            <w:tcBorders>
              <w:top w:val="nil"/>
              <w:left w:val="single" w:color="auto" w:sz="4" w:space="0"/>
              <w:bottom w:val="single" w:color="auto" w:sz="4" w:space="0"/>
              <w:right w:val="single" w:color="auto" w:sz="4" w:space="0"/>
            </w:tcBorders>
            <w:noWrap w:val="0"/>
            <w:vAlign w:val="center"/>
          </w:tcPr>
          <w:p w14:paraId="47AB17E8">
            <w:pPr>
              <w:widowControl/>
              <w:jc w:val="center"/>
              <w:rPr>
                <w:color w:val="000000"/>
                <w:kern w:val="0"/>
                <w:szCs w:val="21"/>
                <w:highlight w:val="none"/>
              </w:rPr>
            </w:pPr>
          </w:p>
        </w:tc>
        <w:tc>
          <w:tcPr>
            <w:tcW w:w="2773" w:type="dxa"/>
            <w:tcBorders>
              <w:top w:val="single" w:color="auto" w:sz="4" w:space="0"/>
              <w:left w:val="nil"/>
              <w:bottom w:val="single" w:color="auto" w:sz="4" w:space="0"/>
              <w:right w:val="single" w:color="auto" w:sz="4" w:space="0"/>
            </w:tcBorders>
            <w:noWrap w:val="0"/>
            <w:vAlign w:val="center"/>
          </w:tcPr>
          <w:p w14:paraId="6DCAA8F3">
            <w:pPr>
              <w:widowControl/>
              <w:jc w:val="center"/>
              <w:rPr>
                <w:color w:val="000000"/>
                <w:kern w:val="0"/>
                <w:szCs w:val="21"/>
                <w:highlight w:val="none"/>
              </w:rPr>
            </w:pPr>
          </w:p>
        </w:tc>
        <w:tc>
          <w:tcPr>
            <w:tcW w:w="2272" w:type="dxa"/>
            <w:tcBorders>
              <w:top w:val="nil"/>
              <w:left w:val="nil"/>
              <w:bottom w:val="single" w:color="auto" w:sz="4" w:space="0"/>
              <w:right w:val="single" w:color="auto" w:sz="4" w:space="0"/>
            </w:tcBorders>
            <w:noWrap w:val="0"/>
            <w:vAlign w:val="center"/>
          </w:tcPr>
          <w:p w14:paraId="72B3A22E">
            <w:pPr>
              <w:widowControl/>
              <w:jc w:val="right"/>
              <w:rPr>
                <w:color w:val="000000"/>
                <w:kern w:val="0"/>
                <w:szCs w:val="21"/>
                <w:highlight w:val="none"/>
              </w:rPr>
            </w:pPr>
          </w:p>
        </w:tc>
        <w:tc>
          <w:tcPr>
            <w:tcW w:w="2562" w:type="dxa"/>
            <w:tcBorders>
              <w:top w:val="nil"/>
              <w:left w:val="nil"/>
              <w:bottom w:val="single" w:color="auto" w:sz="4" w:space="0"/>
              <w:right w:val="single" w:color="auto" w:sz="4" w:space="0"/>
            </w:tcBorders>
            <w:noWrap w:val="0"/>
            <w:vAlign w:val="center"/>
          </w:tcPr>
          <w:p w14:paraId="1E71F323">
            <w:pPr>
              <w:widowControl/>
              <w:jc w:val="right"/>
              <w:rPr>
                <w:color w:val="000000"/>
                <w:kern w:val="0"/>
                <w:szCs w:val="21"/>
                <w:highlight w:val="none"/>
              </w:rPr>
            </w:pPr>
          </w:p>
        </w:tc>
      </w:tr>
      <w:tr w14:paraId="3520E921">
        <w:tblPrEx>
          <w:tblCellMar>
            <w:top w:w="0" w:type="dxa"/>
            <w:left w:w="108" w:type="dxa"/>
            <w:bottom w:w="0" w:type="dxa"/>
            <w:right w:w="108" w:type="dxa"/>
          </w:tblCellMar>
        </w:tblPrEx>
        <w:trPr>
          <w:trHeight w:val="653" w:hRule="atLeast"/>
          <w:jc w:val="center"/>
        </w:trPr>
        <w:tc>
          <w:tcPr>
            <w:tcW w:w="915" w:type="dxa"/>
            <w:tcBorders>
              <w:top w:val="nil"/>
              <w:left w:val="single" w:color="auto" w:sz="4" w:space="0"/>
              <w:bottom w:val="single" w:color="auto" w:sz="4" w:space="0"/>
              <w:right w:val="single" w:color="auto" w:sz="4" w:space="0"/>
            </w:tcBorders>
            <w:noWrap w:val="0"/>
            <w:vAlign w:val="center"/>
          </w:tcPr>
          <w:p w14:paraId="2512BC37">
            <w:pPr>
              <w:widowControl/>
              <w:jc w:val="center"/>
              <w:rPr>
                <w:rFonts w:hint="eastAsia"/>
                <w:color w:val="000000"/>
                <w:kern w:val="0"/>
                <w:szCs w:val="21"/>
                <w:highlight w:val="none"/>
              </w:rPr>
            </w:pPr>
          </w:p>
          <w:p w14:paraId="7D8D732F">
            <w:pPr>
              <w:widowControl/>
              <w:jc w:val="center"/>
              <w:rPr>
                <w:rFonts w:hint="eastAsia"/>
                <w:color w:val="000000"/>
                <w:kern w:val="0"/>
                <w:szCs w:val="21"/>
                <w:highlight w:val="none"/>
              </w:rPr>
            </w:pPr>
          </w:p>
        </w:tc>
        <w:tc>
          <w:tcPr>
            <w:tcW w:w="2773" w:type="dxa"/>
            <w:tcBorders>
              <w:top w:val="single" w:color="auto" w:sz="4" w:space="0"/>
              <w:left w:val="nil"/>
              <w:bottom w:val="single" w:color="auto" w:sz="4" w:space="0"/>
              <w:right w:val="single" w:color="auto" w:sz="4" w:space="0"/>
            </w:tcBorders>
            <w:noWrap w:val="0"/>
            <w:vAlign w:val="center"/>
          </w:tcPr>
          <w:p w14:paraId="50FD6445">
            <w:pPr>
              <w:widowControl/>
              <w:jc w:val="center"/>
              <w:rPr>
                <w:color w:val="000000"/>
                <w:kern w:val="0"/>
                <w:szCs w:val="21"/>
                <w:highlight w:val="none"/>
              </w:rPr>
            </w:pPr>
          </w:p>
        </w:tc>
        <w:tc>
          <w:tcPr>
            <w:tcW w:w="2272" w:type="dxa"/>
            <w:tcBorders>
              <w:top w:val="nil"/>
              <w:left w:val="nil"/>
              <w:bottom w:val="single" w:color="auto" w:sz="4" w:space="0"/>
              <w:right w:val="single" w:color="auto" w:sz="4" w:space="0"/>
            </w:tcBorders>
            <w:noWrap w:val="0"/>
            <w:vAlign w:val="center"/>
          </w:tcPr>
          <w:p w14:paraId="421763EC">
            <w:pPr>
              <w:widowControl/>
              <w:jc w:val="right"/>
              <w:rPr>
                <w:color w:val="000000"/>
                <w:kern w:val="0"/>
                <w:szCs w:val="21"/>
                <w:highlight w:val="none"/>
              </w:rPr>
            </w:pPr>
          </w:p>
        </w:tc>
        <w:tc>
          <w:tcPr>
            <w:tcW w:w="2562" w:type="dxa"/>
            <w:tcBorders>
              <w:top w:val="nil"/>
              <w:left w:val="nil"/>
              <w:bottom w:val="single" w:color="auto" w:sz="4" w:space="0"/>
              <w:right w:val="single" w:color="auto" w:sz="4" w:space="0"/>
            </w:tcBorders>
            <w:noWrap w:val="0"/>
            <w:vAlign w:val="center"/>
          </w:tcPr>
          <w:p w14:paraId="41F3BEAB">
            <w:pPr>
              <w:widowControl/>
              <w:jc w:val="right"/>
              <w:rPr>
                <w:color w:val="000000"/>
                <w:kern w:val="0"/>
                <w:szCs w:val="21"/>
                <w:highlight w:val="none"/>
              </w:rPr>
            </w:pPr>
          </w:p>
        </w:tc>
      </w:tr>
      <w:tr w14:paraId="596A930A">
        <w:tblPrEx>
          <w:tblCellMar>
            <w:top w:w="0" w:type="dxa"/>
            <w:left w:w="108" w:type="dxa"/>
            <w:bottom w:w="0" w:type="dxa"/>
            <w:right w:w="108" w:type="dxa"/>
          </w:tblCellMar>
        </w:tblPrEx>
        <w:trPr>
          <w:trHeight w:val="653" w:hRule="atLeast"/>
          <w:jc w:val="center"/>
        </w:trPr>
        <w:tc>
          <w:tcPr>
            <w:tcW w:w="915" w:type="dxa"/>
            <w:tcBorders>
              <w:top w:val="nil"/>
              <w:left w:val="single" w:color="auto" w:sz="4" w:space="0"/>
              <w:bottom w:val="single" w:color="auto" w:sz="4" w:space="0"/>
              <w:right w:val="single" w:color="auto" w:sz="4" w:space="0"/>
            </w:tcBorders>
            <w:noWrap w:val="0"/>
            <w:vAlign w:val="center"/>
          </w:tcPr>
          <w:p w14:paraId="5F4452EA">
            <w:pPr>
              <w:widowControl/>
              <w:jc w:val="center"/>
              <w:rPr>
                <w:rFonts w:hint="eastAsia"/>
                <w:color w:val="000000"/>
                <w:kern w:val="0"/>
                <w:szCs w:val="21"/>
                <w:highlight w:val="none"/>
              </w:rPr>
            </w:pPr>
          </w:p>
          <w:p w14:paraId="4FB94518">
            <w:pPr>
              <w:widowControl/>
              <w:jc w:val="center"/>
              <w:rPr>
                <w:rFonts w:hint="eastAsia"/>
                <w:color w:val="000000"/>
                <w:kern w:val="0"/>
                <w:szCs w:val="21"/>
                <w:highlight w:val="none"/>
              </w:rPr>
            </w:pPr>
          </w:p>
        </w:tc>
        <w:tc>
          <w:tcPr>
            <w:tcW w:w="2773" w:type="dxa"/>
            <w:tcBorders>
              <w:top w:val="single" w:color="auto" w:sz="4" w:space="0"/>
              <w:left w:val="nil"/>
              <w:bottom w:val="single" w:color="auto" w:sz="4" w:space="0"/>
              <w:right w:val="single" w:color="auto" w:sz="4" w:space="0"/>
            </w:tcBorders>
            <w:noWrap w:val="0"/>
            <w:vAlign w:val="center"/>
          </w:tcPr>
          <w:p w14:paraId="27C75697">
            <w:pPr>
              <w:widowControl/>
              <w:jc w:val="center"/>
              <w:rPr>
                <w:color w:val="000000"/>
                <w:kern w:val="0"/>
                <w:szCs w:val="21"/>
                <w:highlight w:val="none"/>
              </w:rPr>
            </w:pPr>
          </w:p>
        </w:tc>
        <w:tc>
          <w:tcPr>
            <w:tcW w:w="2272" w:type="dxa"/>
            <w:tcBorders>
              <w:top w:val="nil"/>
              <w:left w:val="nil"/>
              <w:bottom w:val="single" w:color="auto" w:sz="4" w:space="0"/>
              <w:right w:val="single" w:color="auto" w:sz="4" w:space="0"/>
            </w:tcBorders>
            <w:noWrap w:val="0"/>
            <w:vAlign w:val="center"/>
          </w:tcPr>
          <w:p w14:paraId="7312A302">
            <w:pPr>
              <w:widowControl/>
              <w:jc w:val="right"/>
              <w:rPr>
                <w:color w:val="000000"/>
                <w:kern w:val="0"/>
                <w:szCs w:val="21"/>
                <w:highlight w:val="none"/>
              </w:rPr>
            </w:pPr>
          </w:p>
        </w:tc>
        <w:tc>
          <w:tcPr>
            <w:tcW w:w="2562" w:type="dxa"/>
            <w:tcBorders>
              <w:top w:val="nil"/>
              <w:left w:val="nil"/>
              <w:bottom w:val="single" w:color="auto" w:sz="4" w:space="0"/>
              <w:right w:val="single" w:color="auto" w:sz="4" w:space="0"/>
            </w:tcBorders>
            <w:noWrap w:val="0"/>
            <w:vAlign w:val="center"/>
          </w:tcPr>
          <w:p w14:paraId="709A48ED">
            <w:pPr>
              <w:widowControl/>
              <w:jc w:val="right"/>
              <w:rPr>
                <w:color w:val="000000"/>
                <w:kern w:val="0"/>
                <w:szCs w:val="21"/>
                <w:highlight w:val="none"/>
              </w:rPr>
            </w:pPr>
          </w:p>
        </w:tc>
      </w:tr>
      <w:tr w14:paraId="12BE4A5B">
        <w:tblPrEx>
          <w:tblCellMar>
            <w:top w:w="0" w:type="dxa"/>
            <w:left w:w="108" w:type="dxa"/>
            <w:bottom w:w="0" w:type="dxa"/>
            <w:right w:w="108" w:type="dxa"/>
          </w:tblCellMar>
        </w:tblPrEx>
        <w:trPr>
          <w:trHeight w:val="653" w:hRule="atLeast"/>
          <w:jc w:val="center"/>
        </w:trPr>
        <w:tc>
          <w:tcPr>
            <w:tcW w:w="915" w:type="dxa"/>
            <w:tcBorders>
              <w:top w:val="nil"/>
              <w:left w:val="single" w:color="auto" w:sz="4" w:space="0"/>
              <w:bottom w:val="single" w:color="auto" w:sz="4" w:space="0"/>
              <w:right w:val="single" w:color="auto" w:sz="4" w:space="0"/>
            </w:tcBorders>
            <w:noWrap w:val="0"/>
            <w:vAlign w:val="center"/>
          </w:tcPr>
          <w:p w14:paraId="35DDCA57">
            <w:pPr>
              <w:widowControl/>
              <w:jc w:val="center"/>
              <w:rPr>
                <w:rFonts w:hint="eastAsia"/>
                <w:color w:val="000000"/>
                <w:kern w:val="0"/>
                <w:szCs w:val="21"/>
                <w:highlight w:val="none"/>
              </w:rPr>
            </w:pPr>
          </w:p>
          <w:p w14:paraId="00E36406">
            <w:pPr>
              <w:widowControl/>
              <w:jc w:val="center"/>
              <w:rPr>
                <w:rFonts w:hint="eastAsia"/>
                <w:color w:val="000000"/>
                <w:kern w:val="0"/>
                <w:szCs w:val="21"/>
                <w:highlight w:val="none"/>
              </w:rPr>
            </w:pPr>
          </w:p>
        </w:tc>
        <w:tc>
          <w:tcPr>
            <w:tcW w:w="2773" w:type="dxa"/>
            <w:tcBorders>
              <w:top w:val="single" w:color="auto" w:sz="4" w:space="0"/>
              <w:left w:val="nil"/>
              <w:bottom w:val="single" w:color="auto" w:sz="4" w:space="0"/>
              <w:right w:val="single" w:color="auto" w:sz="4" w:space="0"/>
            </w:tcBorders>
            <w:noWrap w:val="0"/>
            <w:vAlign w:val="center"/>
          </w:tcPr>
          <w:p w14:paraId="29C07252">
            <w:pPr>
              <w:widowControl/>
              <w:jc w:val="center"/>
              <w:rPr>
                <w:color w:val="000000"/>
                <w:kern w:val="0"/>
                <w:szCs w:val="21"/>
                <w:highlight w:val="none"/>
              </w:rPr>
            </w:pPr>
          </w:p>
        </w:tc>
        <w:tc>
          <w:tcPr>
            <w:tcW w:w="2272" w:type="dxa"/>
            <w:tcBorders>
              <w:top w:val="nil"/>
              <w:left w:val="nil"/>
              <w:bottom w:val="single" w:color="auto" w:sz="4" w:space="0"/>
              <w:right w:val="single" w:color="auto" w:sz="4" w:space="0"/>
            </w:tcBorders>
            <w:noWrap w:val="0"/>
            <w:vAlign w:val="center"/>
          </w:tcPr>
          <w:p w14:paraId="1FE12F42">
            <w:pPr>
              <w:widowControl/>
              <w:jc w:val="right"/>
              <w:rPr>
                <w:color w:val="000000"/>
                <w:kern w:val="0"/>
                <w:szCs w:val="21"/>
                <w:highlight w:val="none"/>
              </w:rPr>
            </w:pPr>
          </w:p>
        </w:tc>
        <w:tc>
          <w:tcPr>
            <w:tcW w:w="2562" w:type="dxa"/>
            <w:tcBorders>
              <w:top w:val="nil"/>
              <w:left w:val="nil"/>
              <w:bottom w:val="single" w:color="auto" w:sz="4" w:space="0"/>
              <w:right w:val="single" w:color="auto" w:sz="4" w:space="0"/>
            </w:tcBorders>
            <w:noWrap w:val="0"/>
            <w:vAlign w:val="center"/>
          </w:tcPr>
          <w:p w14:paraId="5B715D6A">
            <w:pPr>
              <w:widowControl/>
              <w:jc w:val="right"/>
              <w:rPr>
                <w:color w:val="000000"/>
                <w:kern w:val="0"/>
                <w:szCs w:val="21"/>
                <w:highlight w:val="none"/>
              </w:rPr>
            </w:pPr>
          </w:p>
        </w:tc>
      </w:tr>
      <w:tr w14:paraId="0A521CED">
        <w:tblPrEx>
          <w:tblCellMar>
            <w:top w:w="0" w:type="dxa"/>
            <w:left w:w="108" w:type="dxa"/>
            <w:bottom w:w="0" w:type="dxa"/>
            <w:right w:w="108" w:type="dxa"/>
          </w:tblCellMar>
        </w:tblPrEx>
        <w:trPr>
          <w:trHeight w:val="653" w:hRule="atLeast"/>
          <w:jc w:val="center"/>
        </w:trPr>
        <w:tc>
          <w:tcPr>
            <w:tcW w:w="915" w:type="dxa"/>
            <w:tcBorders>
              <w:top w:val="nil"/>
              <w:left w:val="single" w:color="auto" w:sz="4" w:space="0"/>
              <w:bottom w:val="single" w:color="auto" w:sz="4" w:space="0"/>
              <w:right w:val="single" w:color="auto" w:sz="4" w:space="0"/>
            </w:tcBorders>
            <w:noWrap w:val="0"/>
            <w:vAlign w:val="center"/>
          </w:tcPr>
          <w:p w14:paraId="4A25EB65">
            <w:pPr>
              <w:widowControl/>
              <w:jc w:val="center"/>
              <w:rPr>
                <w:rFonts w:hint="eastAsia"/>
                <w:color w:val="000000"/>
                <w:kern w:val="0"/>
                <w:szCs w:val="21"/>
                <w:highlight w:val="none"/>
              </w:rPr>
            </w:pPr>
          </w:p>
          <w:p w14:paraId="644E5F27">
            <w:pPr>
              <w:widowControl/>
              <w:jc w:val="center"/>
              <w:rPr>
                <w:rFonts w:hint="eastAsia"/>
                <w:color w:val="000000"/>
                <w:kern w:val="0"/>
                <w:szCs w:val="21"/>
                <w:highlight w:val="none"/>
              </w:rPr>
            </w:pPr>
          </w:p>
        </w:tc>
        <w:tc>
          <w:tcPr>
            <w:tcW w:w="2773" w:type="dxa"/>
            <w:tcBorders>
              <w:top w:val="single" w:color="auto" w:sz="4" w:space="0"/>
              <w:left w:val="nil"/>
              <w:bottom w:val="single" w:color="auto" w:sz="4" w:space="0"/>
              <w:right w:val="single" w:color="auto" w:sz="4" w:space="0"/>
            </w:tcBorders>
            <w:noWrap w:val="0"/>
            <w:vAlign w:val="center"/>
          </w:tcPr>
          <w:p w14:paraId="1F27756D">
            <w:pPr>
              <w:widowControl/>
              <w:jc w:val="center"/>
              <w:rPr>
                <w:color w:val="000000"/>
                <w:kern w:val="0"/>
                <w:szCs w:val="21"/>
                <w:highlight w:val="none"/>
              </w:rPr>
            </w:pPr>
          </w:p>
        </w:tc>
        <w:tc>
          <w:tcPr>
            <w:tcW w:w="2272" w:type="dxa"/>
            <w:tcBorders>
              <w:top w:val="nil"/>
              <w:left w:val="nil"/>
              <w:bottom w:val="single" w:color="auto" w:sz="4" w:space="0"/>
              <w:right w:val="single" w:color="auto" w:sz="4" w:space="0"/>
            </w:tcBorders>
            <w:noWrap w:val="0"/>
            <w:vAlign w:val="center"/>
          </w:tcPr>
          <w:p w14:paraId="74D14F8E">
            <w:pPr>
              <w:widowControl/>
              <w:jc w:val="right"/>
              <w:rPr>
                <w:color w:val="000000"/>
                <w:kern w:val="0"/>
                <w:szCs w:val="21"/>
                <w:highlight w:val="none"/>
              </w:rPr>
            </w:pPr>
          </w:p>
        </w:tc>
        <w:tc>
          <w:tcPr>
            <w:tcW w:w="2562" w:type="dxa"/>
            <w:tcBorders>
              <w:top w:val="nil"/>
              <w:left w:val="nil"/>
              <w:bottom w:val="single" w:color="auto" w:sz="4" w:space="0"/>
              <w:right w:val="single" w:color="auto" w:sz="4" w:space="0"/>
            </w:tcBorders>
            <w:noWrap w:val="0"/>
            <w:vAlign w:val="center"/>
          </w:tcPr>
          <w:p w14:paraId="6B067DDB">
            <w:pPr>
              <w:widowControl/>
              <w:jc w:val="right"/>
              <w:rPr>
                <w:color w:val="000000"/>
                <w:kern w:val="0"/>
                <w:szCs w:val="21"/>
                <w:highlight w:val="none"/>
              </w:rPr>
            </w:pPr>
          </w:p>
        </w:tc>
      </w:tr>
      <w:tr w14:paraId="2DFA649E">
        <w:tblPrEx>
          <w:tblCellMar>
            <w:top w:w="0" w:type="dxa"/>
            <w:left w:w="108" w:type="dxa"/>
            <w:bottom w:w="0" w:type="dxa"/>
            <w:right w:w="108" w:type="dxa"/>
          </w:tblCellMar>
        </w:tblPrEx>
        <w:trPr>
          <w:trHeight w:val="653" w:hRule="atLeast"/>
          <w:jc w:val="center"/>
        </w:trPr>
        <w:tc>
          <w:tcPr>
            <w:tcW w:w="915" w:type="dxa"/>
            <w:tcBorders>
              <w:top w:val="nil"/>
              <w:left w:val="single" w:color="auto" w:sz="4" w:space="0"/>
              <w:bottom w:val="single" w:color="auto" w:sz="4" w:space="0"/>
              <w:right w:val="single" w:color="auto" w:sz="4" w:space="0"/>
            </w:tcBorders>
            <w:noWrap w:val="0"/>
            <w:vAlign w:val="center"/>
          </w:tcPr>
          <w:p w14:paraId="15A188AC">
            <w:pPr>
              <w:widowControl/>
              <w:jc w:val="center"/>
              <w:rPr>
                <w:rFonts w:hint="eastAsia"/>
                <w:color w:val="000000"/>
                <w:kern w:val="0"/>
                <w:szCs w:val="21"/>
                <w:highlight w:val="none"/>
              </w:rPr>
            </w:pPr>
          </w:p>
          <w:p w14:paraId="57DA2E4C">
            <w:pPr>
              <w:widowControl/>
              <w:jc w:val="center"/>
              <w:rPr>
                <w:rFonts w:hint="eastAsia"/>
                <w:color w:val="000000"/>
                <w:kern w:val="0"/>
                <w:szCs w:val="21"/>
                <w:highlight w:val="none"/>
              </w:rPr>
            </w:pPr>
          </w:p>
        </w:tc>
        <w:tc>
          <w:tcPr>
            <w:tcW w:w="2773" w:type="dxa"/>
            <w:tcBorders>
              <w:top w:val="single" w:color="auto" w:sz="4" w:space="0"/>
              <w:left w:val="nil"/>
              <w:bottom w:val="single" w:color="auto" w:sz="4" w:space="0"/>
              <w:right w:val="single" w:color="auto" w:sz="4" w:space="0"/>
            </w:tcBorders>
            <w:noWrap w:val="0"/>
            <w:vAlign w:val="center"/>
          </w:tcPr>
          <w:p w14:paraId="3B55E816">
            <w:pPr>
              <w:widowControl/>
              <w:jc w:val="center"/>
              <w:rPr>
                <w:color w:val="000000"/>
                <w:kern w:val="0"/>
                <w:szCs w:val="21"/>
                <w:highlight w:val="none"/>
              </w:rPr>
            </w:pPr>
          </w:p>
        </w:tc>
        <w:tc>
          <w:tcPr>
            <w:tcW w:w="2272" w:type="dxa"/>
            <w:tcBorders>
              <w:top w:val="nil"/>
              <w:left w:val="nil"/>
              <w:bottom w:val="single" w:color="auto" w:sz="4" w:space="0"/>
              <w:right w:val="single" w:color="auto" w:sz="4" w:space="0"/>
            </w:tcBorders>
            <w:noWrap w:val="0"/>
            <w:vAlign w:val="center"/>
          </w:tcPr>
          <w:p w14:paraId="61E5813A">
            <w:pPr>
              <w:widowControl/>
              <w:jc w:val="right"/>
              <w:rPr>
                <w:color w:val="000000"/>
                <w:kern w:val="0"/>
                <w:szCs w:val="21"/>
                <w:highlight w:val="none"/>
              </w:rPr>
            </w:pPr>
          </w:p>
        </w:tc>
        <w:tc>
          <w:tcPr>
            <w:tcW w:w="2562" w:type="dxa"/>
            <w:tcBorders>
              <w:top w:val="nil"/>
              <w:left w:val="nil"/>
              <w:bottom w:val="single" w:color="auto" w:sz="4" w:space="0"/>
              <w:right w:val="single" w:color="auto" w:sz="4" w:space="0"/>
            </w:tcBorders>
            <w:noWrap w:val="0"/>
            <w:vAlign w:val="center"/>
          </w:tcPr>
          <w:p w14:paraId="567C1E1E">
            <w:pPr>
              <w:widowControl/>
              <w:jc w:val="right"/>
              <w:rPr>
                <w:color w:val="000000"/>
                <w:kern w:val="0"/>
                <w:szCs w:val="21"/>
                <w:highlight w:val="none"/>
              </w:rPr>
            </w:pPr>
          </w:p>
        </w:tc>
      </w:tr>
      <w:tr w14:paraId="487DC546">
        <w:tblPrEx>
          <w:tblCellMar>
            <w:top w:w="0" w:type="dxa"/>
            <w:left w:w="108" w:type="dxa"/>
            <w:bottom w:w="0" w:type="dxa"/>
            <w:right w:w="108" w:type="dxa"/>
          </w:tblCellMar>
        </w:tblPrEx>
        <w:trPr>
          <w:trHeight w:val="653" w:hRule="atLeast"/>
          <w:jc w:val="center"/>
        </w:trPr>
        <w:tc>
          <w:tcPr>
            <w:tcW w:w="915" w:type="dxa"/>
            <w:tcBorders>
              <w:top w:val="nil"/>
              <w:left w:val="single" w:color="auto" w:sz="4" w:space="0"/>
              <w:bottom w:val="single" w:color="auto" w:sz="4" w:space="0"/>
              <w:right w:val="single" w:color="auto" w:sz="4" w:space="0"/>
            </w:tcBorders>
            <w:noWrap w:val="0"/>
            <w:vAlign w:val="center"/>
          </w:tcPr>
          <w:p w14:paraId="197456A2">
            <w:pPr>
              <w:widowControl/>
              <w:jc w:val="center"/>
              <w:rPr>
                <w:color w:val="000000"/>
                <w:kern w:val="0"/>
                <w:szCs w:val="21"/>
                <w:highlight w:val="none"/>
              </w:rPr>
            </w:pPr>
          </w:p>
        </w:tc>
        <w:tc>
          <w:tcPr>
            <w:tcW w:w="2773" w:type="dxa"/>
            <w:tcBorders>
              <w:top w:val="single" w:color="auto" w:sz="4" w:space="0"/>
              <w:left w:val="nil"/>
              <w:bottom w:val="single" w:color="auto" w:sz="4" w:space="0"/>
              <w:right w:val="single" w:color="auto" w:sz="4" w:space="0"/>
            </w:tcBorders>
            <w:noWrap w:val="0"/>
            <w:vAlign w:val="center"/>
          </w:tcPr>
          <w:p w14:paraId="720624AB">
            <w:pPr>
              <w:widowControl/>
              <w:jc w:val="center"/>
              <w:rPr>
                <w:color w:val="000000"/>
                <w:kern w:val="0"/>
                <w:szCs w:val="21"/>
                <w:highlight w:val="none"/>
              </w:rPr>
            </w:pPr>
          </w:p>
        </w:tc>
        <w:tc>
          <w:tcPr>
            <w:tcW w:w="2272" w:type="dxa"/>
            <w:tcBorders>
              <w:top w:val="nil"/>
              <w:left w:val="nil"/>
              <w:bottom w:val="single" w:color="auto" w:sz="4" w:space="0"/>
              <w:right w:val="single" w:color="auto" w:sz="4" w:space="0"/>
            </w:tcBorders>
            <w:noWrap w:val="0"/>
            <w:vAlign w:val="center"/>
          </w:tcPr>
          <w:p w14:paraId="11BBF874">
            <w:pPr>
              <w:widowControl/>
              <w:jc w:val="right"/>
              <w:rPr>
                <w:color w:val="000000"/>
                <w:kern w:val="0"/>
                <w:szCs w:val="21"/>
                <w:highlight w:val="none"/>
              </w:rPr>
            </w:pPr>
          </w:p>
        </w:tc>
        <w:tc>
          <w:tcPr>
            <w:tcW w:w="2562" w:type="dxa"/>
            <w:tcBorders>
              <w:top w:val="nil"/>
              <w:left w:val="nil"/>
              <w:bottom w:val="single" w:color="auto" w:sz="4" w:space="0"/>
              <w:right w:val="single" w:color="auto" w:sz="4" w:space="0"/>
            </w:tcBorders>
            <w:noWrap w:val="0"/>
            <w:vAlign w:val="center"/>
          </w:tcPr>
          <w:p w14:paraId="3DCF824C">
            <w:pPr>
              <w:widowControl/>
              <w:jc w:val="right"/>
              <w:rPr>
                <w:color w:val="000000"/>
                <w:kern w:val="0"/>
                <w:szCs w:val="21"/>
                <w:highlight w:val="none"/>
              </w:rPr>
            </w:pPr>
          </w:p>
        </w:tc>
      </w:tr>
      <w:tr w14:paraId="31313668">
        <w:tblPrEx>
          <w:tblCellMar>
            <w:top w:w="0" w:type="dxa"/>
            <w:left w:w="108" w:type="dxa"/>
            <w:bottom w:w="0" w:type="dxa"/>
            <w:right w:w="108" w:type="dxa"/>
          </w:tblCellMar>
        </w:tblPrEx>
        <w:trPr>
          <w:trHeight w:val="562" w:hRule="atLeast"/>
          <w:jc w:val="center"/>
        </w:trPr>
        <w:tc>
          <w:tcPr>
            <w:tcW w:w="915" w:type="dxa"/>
            <w:tcBorders>
              <w:top w:val="nil"/>
              <w:left w:val="single" w:color="auto" w:sz="4" w:space="0"/>
              <w:bottom w:val="single" w:color="auto" w:sz="4" w:space="0"/>
              <w:right w:val="single" w:color="auto" w:sz="4" w:space="0"/>
            </w:tcBorders>
            <w:noWrap w:val="0"/>
            <w:vAlign w:val="center"/>
          </w:tcPr>
          <w:p w14:paraId="100072CC">
            <w:pPr>
              <w:widowControl/>
              <w:jc w:val="center"/>
              <w:rPr>
                <w:color w:val="000000"/>
                <w:kern w:val="0"/>
                <w:szCs w:val="21"/>
                <w:highlight w:val="none"/>
              </w:rPr>
            </w:pPr>
          </w:p>
        </w:tc>
        <w:tc>
          <w:tcPr>
            <w:tcW w:w="2773" w:type="dxa"/>
            <w:tcBorders>
              <w:top w:val="single" w:color="auto" w:sz="4" w:space="0"/>
              <w:left w:val="nil"/>
              <w:bottom w:val="single" w:color="auto" w:sz="4" w:space="0"/>
              <w:right w:val="single" w:color="auto" w:sz="4" w:space="0"/>
            </w:tcBorders>
            <w:noWrap w:val="0"/>
            <w:vAlign w:val="center"/>
          </w:tcPr>
          <w:p w14:paraId="0FDB0AC8">
            <w:pPr>
              <w:widowControl/>
              <w:jc w:val="center"/>
              <w:rPr>
                <w:color w:val="000000"/>
                <w:kern w:val="0"/>
                <w:szCs w:val="21"/>
                <w:highlight w:val="none"/>
              </w:rPr>
            </w:pPr>
          </w:p>
        </w:tc>
        <w:tc>
          <w:tcPr>
            <w:tcW w:w="2272" w:type="dxa"/>
            <w:tcBorders>
              <w:top w:val="nil"/>
              <w:left w:val="nil"/>
              <w:bottom w:val="single" w:color="auto" w:sz="4" w:space="0"/>
              <w:right w:val="single" w:color="auto" w:sz="4" w:space="0"/>
            </w:tcBorders>
            <w:noWrap w:val="0"/>
            <w:vAlign w:val="center"/>
          </w:tcPr>
          <w:p w14:paraId="13334DF5">
            <w:pPr>
              <w:widowControl/>
              <w:jc w:val="center"/>
              <w:rPr>
                <w:color w:val="000000"/>
                <w:kern w:val="0"/>
                <w:szCs w:val="21"/>
                <w:highlight w:val="none"/>
              </w:rPr>
            </w:pPr>
          </w:p>
        </w:tc>
        <w:tc>
          <w:tcPr>
            <w:tcW w:w="2562" w:type="dxa"/>
            <w:tcBorders>
              <w:top w:val="nil"/>
              <w:left w:val="nil"/>
              <w:bottom w:val="single" w:color="auto" w:sz="4" w:space="0"/>
              <w:right w:val="single" w:color="auto" w:sz="4" w:space="0"/>
            </w:tcBorders>
            <w:noWrap w:val="0"/>
            <w:vAlign w:val="center"/>
          </w:tcPr>
          <w:p w14:paraId="23FDC469">
            <w:pPr>
              <w:widowControl/>
              <w:jc w:val="right"/>
              <w:rPr>
                <w:color w:val="000000"/>
                <w:kern w:val="0"/>
                <w:szCs w:val="21"/>
                <w:highlight w:val="none"/>
              </w:rPr>
            </w:pPr>
          </w:p>
        </w:tc>
      </w:tr>
      <w:tr w14:paraId="1BC0C0E6">
        <w:tblPrEx>
          <w:tblCellMar>
            <w:top w:w="0" w:type="dxa"/>
            <w:left w:w="108" w:type="dxa"/>
            <w:bottom w:w="0" w:type="dxa"/>
            <w:right w:w="108" w:type="dxa"/>
          </w:tblCellMar>
        </w:tblPrEx>
        <w:trPr>
          <w:trHeight w:val="556" w:hRule="atLeast"/>
          <w:jc w:val="center"/>
        </w:trPr>
        <w:tc>
          <w:tcPr>
            <w:tcW w:w="915" w:type="dxa"/>
            <w:tcBorders>
              <w:top w:val="nil"/>
              <w:left w:val="single" w:color="auto" w:sz="4" w:space="0"/>
              <w:bottom w:val="single" w:color="auto" w:sz="4" w:space="0"/>
              <w:right w:val="single" w:color="auto" w:sz="4" w:space="0"/>
            </w:tcBorders>
            <w:noWrap w:val="0"/>
            <w:vAlign w:val="center"/>
          </w:tcPr>
          <w:p w14:paraId="27FC4370">
            <w:pPr>
              <w:widowControl/>
              <w:jc w:val="center"/>
              <w:rPr>
                <w:color w:val="000000"/>
                <w:kern w:val="0"/>
                <w:szCs w:val="21"/>
                <w:highlight w:val="none"/>
              </w:rPr>
            </w:pPr>
          </w:p>
        </w:tc>
        <w:tc>
          <w:tcPr>
            <w:tcW w:w="2773" w:type="dxa"/>
            <w:tcBorders>
              <w:top w:val="single" w:color="auto" w:sz="4" w:space="0"/>
              <w:left w:val="nil"/>
              <w:bottom w:val="single" w:color="auto" w:sz="4" w:space="0"/>
              <w:right w:val="single" w:color="auto" w:sz="4" w:space="0"/>
            </w:tcBorders>
            <w:noWrap w:val="0"/>
            <w:vAlign w:val="center"/>
          </w:tcPr>
          <w:p w14:paraId="65C122CD">
            <w:pPr>
              <w:widowControl/>
              <w:jc w:val="center"/>
              <w:rPr>
                <w:color w:val="000000"/>
                <w:kern w:val="0"/>
                <w:szCs w:val="21"/>
                <w:highlight w:val="none"/>
              </w:rPr>
            </w:pPr>
          </w:p>
        </w:tc>
        <w:tc>
          <w:tcPr>
            <w:tcW w:w="2272" w:type="dxa"/>
            <w:tcBorders>
              <w:top w:val="nil"/>
              <w:left w:val="nil"/>
              <w:bottom w:val="single" w:color="auto" w:sz="4" w:space="0"/>
              <w:right w:val="single" w:color="auto" w:sz="4" w:space="0"/>
            </w:tcBorders>
            <w:noWrap w:val="0"/>
            <w:vAlign w:val="center"/>
          </w:tcPr>
          <w:p w14:paraId="75384491">
            <w:pPr>
              <w:widowControl/>
              <w:jc w:val="center"/>
              <w:rPr>
                <w:color w:val="000000"/>
                <w:kern w:val="0"/>
                <w:szCs w:val="21"/>
                <w:highlight w:val="none"/>
              </w:rPr>
            </w:pPr>
          </w:p>
        </w:tc>
        <w:tc>
          <w:tcPr>
            <w:tcW w:w="2562" w:type="dxa"/>
            <w:tcBorders>
              <w:top w:val="nil"/>
              <w:left w:val="nil"/>
              <w:bottom w:val="single" w:color="auto" w:sz="4" w:space="0"/>
              <w:right w:val="single" w:color="auto" w:sz="4" w:space="0"/>
            </w:tcBorders>
            <w:noWrap w:val="0"/>
            <w:vAlign w:val="center"/>
          </w:tcPr>
          <w:p w14:paraId="34875911">
            <w:pPr>
              <w:widowControl/>
              <w:jc w:val="right"/>
              <w:rPr>
                <w:color w:val="000000"/>
                <w:kern w:val="0"/>
                <w:szCs w:val="21"/>
                <w:highlight w:val="none"/>
              </w:rPr>
            </w:pPr>
          </w:p>
        </w:tc>
      </w:tr>
      <w:tr w14:paraId="32BF3D0E">
        <w:tblPrEx>
          <w:tblCellMar>
            <w:top w:w="0" w:type="dxa"/>
            <w:left w:w="108" w:type="dxa"/>
            <w:bottom w:w="0" w:type="dxa"/>
            <w:right w:w="108" w:type="dxa"/>
          </w:tblCellMar>
        </w:tblPrEx>
        <w:trPr>
          <w:trHeight w:val="602" w:hRule="atLeast"/>
          <w:jc w:val="center"/>
        </w:trPr>
        <w:tc>
          <w:tcPr>
            <w:tcW w:w="915" w:type="dxa"/>
            <w:tcBorders>
              <w:top w:val="nil"/>
              <w:left w:val="single" w:color="auto" w:sz="4" w:space="0"/>
              <w:bottom w:val="single" w:color="auto" w:sz="4" w:space="0"/>
              <w:right w:val="single" w:color="auto" w:sz="4" w:space="0"/>
            </w:tcBorders>
            <w:noWrap w:val="0"/>
            <w:vAlign w:val="center"/>
          </w:tcPr>
          <w:p w14:paraId="71D57868">
            <w:pPr>
              <w:widowControl/>
              <w:jc w:val="center"/>
              <w:rPr>
                <w:color w:val="000000"/>
                <w:kern w:val="0"/>
                <w:szCs w:val="21"/>
                <w:highlight w:val="none"/>
              </w:rPr>
            </w:pPr>
          </w:p>
        </w:tc>
        <w:tc>
          <w:tcPr>
            <w:tcW w:w="2773" w:type="dxa"/>
            <w:tcBorders>
              <w:top w:val="single" w:color="auto" w:sz="4" w:space="0"/>
              <w:left w:val="nil"/>
              <w:bottom w:val="single" w:color="auto" w:sz="4" w:space="0"/>
              <w:right w:val="single" w:color="auto" w:sz="4" w:space="0"/>
            </w:tcBorders>
            <w:noWrap w:val="0"/>
            <w:vAlign w:val="center"/>
          </w:tcPr>
          <w:p w14:paraId="31D5F0B0">
            <w:pPr>
              <w:widowControl/>
              <w:jc w:val="center"/>
              <w:rPr>
                <w:color w:val="000000"/>
                <w:kern w:val="0"/>
                <w:szCs w:val="21"/>
                <w:highlight w:val="none"/>
              </w:rPr>
            </w:pPr>
          </w:p>
        </w:tc>
        <w:tc>
          <w:tcPr>
            <w:tcW w:w="2272" w:type="dxa"/>
            <w:tcBorders>
              <w:top w:val="nil"/>
              <w:left w:val="nil"/>
              <w:bottom w:val="single" w:color="auto" w:sz="4" w:space="0"/>
              <w:right w:val="single" w:color="auto" w:sz="4" w:space="0"/>
            </w:tcBorders>
            <w:noWrap w:val="0"/>
            <w:vAlign w:val="center"/>
          </w:tcPr>
          <w:p w14:paraId="393F34A7">
            <w:pPr>
              <w:widowControl/>
              <w:jc w:val="center"/>
              <w:rPr>
                <w:color w:val="000000"/>
                <w:kern w:val="0"/>
                <w:szCs w:val="21"/>
                <w:highlight w:val="none"/>
              </w:rPr>
            </w:pPr>
          </w:p>
        </w:tc>
        <w:tc>
          <w:tcPr>
            <w:tcW w:w="2562" w:type="dxa"/>
            <w:tcBorders>
              <w:top w:val="nil"/>
              <w:left w:val="nil"/>
              <w:bottom w:val="single" w:color="auto" w:sz="4" w:space="0"/>
              <w:right w:val="single" w:color="auto" w:sz="4" w:space="0"/>
            </w:tcBorders>
            <w:noWrap w:val="0"/>
            <w:vAlign w:val="center"/>
          </w:tcPr>
          <w:p w14:paraId="6F3B4A02">
            <w:pPr>
              <w:widowControl/>
              <w:ind w:right="-42" w:rightChars="-20"/>
              <w:rPr>
                <w:rFonts w:hint="eastAsia"/>
                <w:color w:val="000000"/>
                <w:kern w:val="0"/>
                <w:szCs w:val="21"/>
                <w:highlight w:val="none"/>
              </w:rPr>
            </w:pPr>
          </w:p>
        </w:tc>
      </w:tr>
      <w:tr w14:paraId="569EA425">
        <w:tblPrEx>
          <w:tblCellMar>
            <w:top w:w="0" w:type="dxa"/>
            <w:left w:w="108" w:type="dxa"/>
            <w:bottom w:w="0" w:type="dxa"/>
            <w:right w:w="108" w:type="dxa"/>
          </w:tblCellMar>
        </w:tblPrEx>
        <w:trPr>
          <w:trHeight w:val="602" w:hRule="atLeast"/>
          <w:jc w:val="center"/>
        </w:trPr>
        <w:tc>
          <w:tcPr>
            <w:tcW w:w="915" w:type="dxa"/>
            <w:tcBorders>
              <w:top w:val="nil"/>
              <w:left w:val="single" w:color="auto" w:sz="4" w:space="0"/>
              <w:bottom w:val="single" w:color="auto" w:sz="4" w:space="0"/>
              <w:right w:val="single" w:color="auto" w:sz="4" w:space="0"/>
            </w:tcBorders>
            <w:noWrap w:val="0"/>
            <w:vAlign w:val="center"/>
          </w:tcPr>
          <w:p w14:paraId="7881E50A">
            <w:pPr>
              <w:widowControl/>
              <w:jc w:val="center"/>
              <w:rPr>
                <w:color w:val="000000"/>
                <w:kern w:val="0"/>
                <w:szCs w:val="21"/>
                <w:highlight w:val="none"/>
              </w:rPr>
            </w:pPr>
          </w:p>
        </w:tc>
        <w:tc>
          <w:tcPr>
            <w:tcW w:w="2773" w:type="dxa"/>
            <w:tcBorders>
              <w:top w:val="single" w:color="auto" w:sz="4" w:space="0"/>
              <w:left w:val="nil"/>
              <w:bottom w:val="single" w:color="auto" w:sz="4" w:space="0"/>
              <w:right w:val="single" w:color="auto" w:sz="4" w:space="0"/>
            </w:tcBorders>
            <w:noWrap w:val="0"/>
            <w:vAlign w:val="center"/>
          </w:tcPr>
          <w:p w14:paraId="54C98C9F">
            <w:pPr>
              <w:widowControl/>
              <w:jc w:val="center"/>
              <w:rPr>
                <w:color w:val="000000"/>
                <w:kern w:val="0"/>
                <w:szCs w:val="21"/>
                <w:highlight w:val="none"/>
              </w:rPr>
            </w:pPr>
          </w:p>
        </w:tc>
        <w:tc>
          <w:tcPr>
            <w:tcW w:w="2272" w:type="dxa"/>
            <w:tcBorders>
              <w:top w:val="nil"/>
              <w:left w:val="nil"/>
              <w:bottom w:val="single" w:color="auto" w:sz="4" w:space="0"/>
              <w:right w:val="single" w:color="auto" w:sz="4" w:space="0"/>
            </w:tcBorders>
            <w:noWrap w:val="0"/>
            <w:vAlign w:val="center"/>
          </w:tcPr>
          <w:p w14:paraId="1E54C921">
            <w:pPr>
              <w:widowControl/>
              <w:jc w:val="center"/>
              <w:rPr>
                <w:color w:val="000000"/>
                <w:kern w:val="0"/>
                <w:szCs w:val="21"/>
                <w:highlight w:val="none"/>
              </w:rPr>
            </w:pPr>
          </w:p>
        </w:tc>
        <w:tc>
          <w:tcPr>
            <w:tcW w:w="2562" w:type="dxa"/>
            <w:tcBorders>
              <w:top w:val="nil"/>
              <w:left w:val="nil"/>
              <w:bottom w:val="single" w:color="auto" w:sz="4" w:space="0"/>
              <w:right w:val="single" w:color="auto" w:sz="4" w:space="0"/>
            </w:tcBorders>
            <w:noWrap w:val="0"/>
            <w:vAlign w:val="center"/>
          </w:tcPr>
          <w:p w14:paraId="538A4805">
            <w:pPr>
              <w:widowControl/>
              <w:jc w:val="right"/>
              <w:rPr>
                <w:rFonts w:eastAsia="黑体"/>
                <w:color w:val="000000"/>
                <w:szCs w:val="21"/>
                <w:highlight w:val="none"/>
              </w:rPr>
            </w:pPr>
          </w:p>
        </w:tc>
      </w:tr>
      <w:tr w14:paraId="6C9B2FA4">
        <w:tblPrEx>
          <w:tblCellMar>
            <w:top w:w="0" w:type="dxa"/>
            <w:left w:w="108" w:type="dxa"/>
            <w:bottom w:w="0" w:type="dxa"/>
            <w:right w:w="108" w:type="dxa"/>
          </w:tblCellMar>
        </w:tblPrEx>
        <w:trPr>
          <w:trHeight w:val="533" w:hRule="atLeast"/>
          <w:jc w:val="center"/>
        </w:trPr>
        <w:tc>
          <w:tcPr>
            <w:tcW w:w="915" w:type="dxa"/>
            <w:tcBorders>
              <w:top w:val="nil"/>
              <w:left w:val="single" w:color="auto" w:sz="4" w:space="0"/>
              <w:bottom w:val="single" w:color="auto" w:sz="4" w:space="0"/>
              <w:right w:val="single" w:color="auto" w:sz="4" w:space="0"/>
            </w:tcBorders>
            <w:noWrap w:val="0"/>
            <w:vAlign w:val="center"/>
          </w:tcPr>
          <w:p w14:paraId="6C5A7460">
            <w:pPr>
              <w:widowControl/>
              <w:jc w:val="center"/>
              <w:rPr>
                <w:color w:val="000000"/>
                <w:kern w:val="0"/>
                <w:szCs w:val="21"/>
                <w:highlight w:val="none"/>
              </w:rPr>
            </w:pPr>
          </w:p>
        </w:tc>
        <w:tc>
          <w:tcPr>
            <w:tcW w:w="2773" w:type="dxa"/>
            <w:tcBorders>
              <w:top w:val="single" w:color="auto" w:sz="4" w:space="0"/>
              <w:left w:val="nil"/>
              <w:bottom w:val="single" w:color="auto" w:sz="4" w:space="0"/>
              <w:right w:val="single" w:color="auto" w:sz="4" w:space="0"/>
            </w:tcBorders>
            <w:noWrap w:val="0"/>
            <w:vAlign w:val="center"/>
          </w:tcPr>
          <w:p w14:paraId="17C3D766">
            <w:pPr>
              <w:widowControl/>
              <w:jc w:val="center"/>
              <w:rPr>
                <w:color w:val="000000"/>
                <w:kern w:val="0"/>
                <w:szCs w:val="21"/>
                <w:highlight w:val="none"/>
              </w:rPr>
            </w:pPr>
          </w:p>
        </w:tc>
        <w:tc>
          <w:tcPr>
            <w:tcW w:w="2272" w:type="dxa"/>
            <w:tcBorders>
              <w:top w:val="nil"/>
              <w:left w:val="nil"/>
              <w:bottom w:val="single" w:color="auto" w:sz="4" w:space="0"/>
              <w:right w:val="single" w:color="auto" w:sz="4" w:space="0"/>
            </w:tcBorders>
            <w:noWrap w:val="0"/>
            <w:vAlign w:val="center"/>
          </w:tcPr>
          <w:p w14:paraId="5EAEA2AF">
            <w:pPr>
              <w:widowControl/>
              <w:jc w:val="center"/>
              <w:rPr>
                <w:color w:val="000000"/>
                <w:kern w:val="0"/>
                <w:szCs w:val="21"/>
                <w:highlight w:val="none"/>
              </w:rPr>
            </w:pPr>
          </w:p>
        </w:tc>
        <w:tc>
          <w:tcPr>
            <w:tcW w:w="2562" w:type="dxa"/>
            <w:tcBorders>
              <w:top w:val="nil"/>
              <w:left w:val="nil"/>
              <w:bottom w:val="single" w:color="auto" w:sz="4" w:space="0"/>
              <w:right w:val="single" w:color="auto" w:sz="4" w:space="0"/>
            </w:tcBorders>
            <w:noWrap w:val="0"/>
            <w:vAlign w:val="center"/>
          </w:tcPr>
          <w:p w14:paraId="003BE77D">
            <w:pPr>
              <w:widowControl/>
              <w:jc w:val="right"/>
              <w:rPr>
                <w:rFonts w:eastAsia="黑体"/>
                <w:color w:val="000000"/>
                <w:szCs w:val="21"/>
                <w:highlight w:val="none"/>
              </w:rPr>
            </w:pPr>
          </w:p>
        </w:tc>
      </w:tr>
      <w:tr w14:paraId="4777AC36">
        <w:tblPrEx>
          <w:tblCellMar>
            <w:top w:w="0" w:type="dxa"/>
            <w:left w:w="108" w:type="dxa"/>
            <w:bottom w:w="0" w:type="dxa"/>
            <w:right w:w="108" w:type="dxa"/>
          </w:tblCellMar>
        </w:tblPrEx>
        <w:trPr>
          <w:trHeight w:val="567" w:hRule="atLeast"/>
          <w:jc w:val="center"/>
        </w:trPr>
        <w:tc>
          <w:tcPr>
            <w:tcW w:w="915" w:type="dxa"/>
            <w:tcBorders>
              <w:top w:val="nil"/>
              <w:left w:val="single" w:color="auto" w:sz="4" w:space="0"/>
              <w:bottom w:val="single" w:color="auto" w:sz="4" w:space="0"/>
              <w:right w:val="single" w:color="auto" w:sz="4" w:space="0"/>
            </w:tcBorders>
            <w:noWrap w:val="0"/>
            <w:vAlign w:val="center"/>
          </w:tcPr>
          <w:p w14:paraId="7ED04E38">
            <w:pPr>
              <w:widowControl/>
              <w:jc w:val="center"/>
              <w:rPr>
                <w:rFonts w:hint="eastAsia"/>
                <w:color w:val="000000"/>
                <w:kern w:val="0"/>
                <w:szCs w:val="21"/>
                <w:highlight w:val="none"/>
              </w:rPr>
            </w:pPr>
          </w:p>
        </w:tc>
        <w:tc>
          <w:tcPr>
            <w:tcW w:w="2773" w:type="dxa"/>
            <w:tcBorders>
              <w:top w:val="single" w:color="auto" w:sz="4" w:space="0"/>
              <w:left w:val="nil"/>
              <w:bottom w:val="single" w:color="auto" w:sz="4" w:space="0"/>
              <w:right w:val="single" w:color="auto" w:sz="4" w:space="0"/>
            </w:tcBorders>
            <w:noWrap w:val="0"/>
            <w:vAlign w:val="center"/>
          </w:tcPr>
          <w:p w14:paraId="0AC4E8B9">
            <w:pPr>
              <w:widowControl/>
              <w:jc w:val="center"/>
              <w:rPr>
                <w:color w:val="000000"/>
                <w:kern w:val="0"/>
                <w:szCs w:val="21"/>
                <w:highlight w:val="none"/>
              </w:rPr>
            </w:pPr>
          </w:p>
        </w:tc>
        <w:tc>
          <w:tcPr>
            <w:tcW w:w="2272" w:type="dxa"/>
            <w:tcBorders>
              <w:top w:val="nil"/>
              <w:left w:val="nil"/>
              <w:bottom w:val="single" w:color="auto" w:sz="4" w:space="0"/>
              <w:right w:val="single" w:color="auto" w:sz="4" w:space="0"/>
            </w:tcBorders>
            <w:noWrap w:val="0"/>
            <w:vAlign w:val="center"/>
          </w:tcPr>
          <w:p w14:paraId="03D5E613">
            <w:pPr>
              <w:widowControl/>
              <w:jc w:val="center"/>
              <w:rPr>
                <w:color w:val="000000"/>
                <w:kern w:val="0"/>
                <w:szCs w:val="21"/>
                <w:highlight w:val="none"/>
              </w:rPr>
            </w:pPr>
          </w:p>
        </w:tc>
        <w:tc>
          <w:tcPr>
            <w:tcW w:w="2562" w:type="dxa"/>
            <w:tcBorders>
              <w:top w:val="nil"/>
              <w:left w:val="nil"/>
              <w:bottom w:val="single" w:color="auto" w:sz="4" w:space="0"/>
              <w:right w:val="single" w:color="auto" w:sz="4" w:space="0"/>
            </w:tcBorders>
            <w:noWrap w:val="0"/>
            <w:vAlign w:val="center"/>
          </w:tcPr>
          <w:p w14:paraId="3A8C18DF">
            <w:pPr>
              <w:widowControl/>
              <w:jc w:val="right"/>
              <w:rPr>
                <w:color w:val="000000"/>
                <w:kern w:val="0"/>
                <w:szCs w:val="21"/>
                <w:highlight w:val="none"/>
              </w:rPr>
            </w:pPr>
          </w:p>
        </w:tc>
      </w:tr>
      <w:tr w14:paraId="762D37BF">
        <w:tblPrEx>
          <w:tblCellMar>
            <w:top w:w="0" w:type="dxa"/>
            <w:left w:w="108" w:type="dxa"/>
            <w:bottom w:w="0" w:type="dxa"/>
            <w:right w:w="108" w:type="dxa"/>
          </w:tblCellMar>
        </w:tblPrEx>
        <w:trPr>
          <w:trHeight w:val="567" w:hRule="atLeast"/>
          <w:jc w:val="center"/>
        </w:trPr>
        <w:tc>
          <w:tcPr>
            <w:tcW w:w="915" w:type="dxa"/>
            <w:tcBorders>
              <w:top w:val="nil"/>
              <w:left w:val="single" w:color="auto" w:sz="4" w:space="0"/>
              <w:bottom w:val="single" w:color="auto" w:sz="4" w:space="0"/>
              <w:right w:val="single" w:color="auto" w:sz="4" w:space="0"/>
            </w:tcBorders>
            <w:noWrap w:val="0"/>
            <w:vAlign w:val="center"/>
          </w:tcPr>
          <w:p w14:paraId="714675DE">
            <w:pPr>
              <w:widowControl/>
              <w:jc w:val="center"/>
              <w:rPr>
                <w:color w:val="000000"/>
                <w:kern w:val="0"/>
                <w:szCs w:val="21"/>
                <w:highlight w:val="none"/>
              </w:rPr>
            </w:pPr>
          </w:p>
        </w:tc>
        <w:tc>
          <w:tcPr>
            <w:tcW w:w="2773" w:type="dxa"/>
            <w:tcBorders>
              <w:top w:val="single" w:color="auto" w:sz="4" w:space="0"/>
              <w:left w:val="nil"/>
              <w:bottom w:val="single" w:color="auto" w:sz="4" w:space="0"/>
              <w:right w:val="single" w:color="auto" w:sz="4" w:space="0"/>
            </w:tcBorders>
            <w:noWrap w:val="0"/>
            <w:vAlign w:val="center"/>
          </w:tcPr>
          <w:p w14:paraId="5283FCC9">
            <w:pPr>
              <w:widowControl/>
              <w:jc w:val="center"/>
              <w:rPr>
                <w:color w:val="000000"/>
                <w:kern w:val="0"/>
                <w:szCs w:val="21"/>
                <w:highlight w:val="none"/>
              </w:rPr>
            </w:pPr>
          </w:p>
        </w:tc>
        <w:tc>
          <w:tcPr>
            <w:tcW w:w="2272" w:type="dxa"/>
            <w:tcBorders>
              <w:top w:val="nil"/>
              <w:left w:val="nil"/>
              <w:bottom w:val="single" w:color="auto" w:sz="4" w:space="0"/>
              <w:right w:val="single" w:color="auto" w:sz="4" w:space="0"/>
            </w:tcBorders>
            <w:noWrap w:val="0"/>
            <w:vAlign w:val="center"/>
          </w:tcPr>
          <w:p w14:paraId="21C545E3">
            <w:pPr>
              <w:widowControl/>
              <w:jc w:val="center"/>
              <w:rPr>
                <w:color w:val="000000"/>
                <w:kern w:val="0"/>
                <w:szCs w:val="21"/>
                <w:highlight w:val="none"/>
              </w:rPr>
            </w:pPr>
          </w:p>
        </w:tc>
        <w:tc>
          <w:tcPr>
            <w:tcW w:w="2562" w:type="dxa"/>
            <w:tcBorders>
              <w:top w:val="nil"/>
              <w:left w:val="nil"/>
              <w:bottom w:val="single" w:color="auto" w:sz="4" w:space="0"/>
              <w:right w:val="single" w:color="auto" w:sz="4" w:space="0"/>
            </w:tcBorders>
            <w:noWrap w:val="0"/>
            <w:vAlign w:val="center"/>
          </w:tcPr>
          <w:p w14:paraId="48059C86">
            <w:pPr>
              <w:widowControl/>
              <w:jc w:val="right"/>
              <w:rPr>
                <w:color w:val="000000"/>
                <w:kern w:val="0"/>
                <w:szCs w:val="21"/>
                <w:highlight w:val="none"/>
              </w:rPr>
            </w:pPr>
          </w:p>
        </w:tc>
      </w:tr>
      <w:tr w14:paraId="37939CC2">
        <w:tblPrEx>
          <w:tblCellMar>
            <w:top w:w="0" w:type="dxa"/>
            <w:left w:w="108" w:type="dxa"/>
            <w:bottom w:w="0" w:type="dxa"/>
            <w:right w:w="108" w:type="dxa"/>
          </w:tblCellMar>
        </w:tblPrEx>
        <w:trPr>
          <w:trHeight w:val="567" w:hRule="atLeast"/>
          <w:jc w:val="center"/>
        </w:trPr>
        <w:tc>
          <w:tcPr>
            <w:tcW w:w="915" w:type="dxa"/>
            <w:tcBorders>
              <w:top w:val="nil"/>
              <w:left w:val="single" w:color="auto" w:sz="4" w:space="0"/>
              <w:bottom w:val="single" w:color="auto" w:sz="4" w:space="0"/>
              <w:right w:val="single" w:color="auto" w:sz="4" w:space="0"/>
            </w:tcBorders>
            <w:noWrap w:val="0"/>
            <w:vAlign w:val="center"/>
          </w:tcPr>
          <w:p w14:paraId="120EDC06">
            <w:pPr>
              <w:widowControl/>
              <w:jc w:val="center"/>
              <w:rPr>
                <w:rFonts w:hint="eastAsia"/>
                <w:color w:val="000000"/>
                <w:kern w:val="0"/>
                <w:szCs w:val="21"/>
                <w:highlight w:val="none"/>
              </w:rPr>
            </w:pPr>
          </w:p>
          <w:p w14:paraId="53218D2D">
            <w:pPr>
              <w:widowControl/>
              <w:jc w:val="center"/>
              <w:rPr>
                <w:rFonts w:hint="eastAsia"/>
                <w:color w:val="000000"/>
                <w:kern w:val="0"/>
                <w:szCs w:val="21"/>
                <w:highlight w:val="none"/>
              </w:rPr>
            </w:pPr>
          </w:p>
        </w:tc>
        <w:tc>
          <w:tcPr>
            <w:tcW w:w="2773" w:type="dxa"/>
            <w:tcBorders>
              <w:top w:val="single" w:color="auto" w:sz="4" w:space="0"/>
              <w:left w:val="nil"/>
              <w:bottom w:val="single" w:color="auto" w:sz="4" w:space="0"/>
              <w:right w:val="single" w:color="auto" w:sz="4" w:space="0"/>
            </w:tcBorders>
            <w:noWrap w:val="0"/>
            <w:vAlign w:val="center"/>
          </w:tcPr>
          <w:p w14:paraId="73D97CF7">
            <w:pPr>
              <w:widowControl/>
              <w:jc w:val="center"/>
              <w:rPr>
                <w:color w:val="000000"/>
                <w:kern w:val="0"/>
                <w:szCs w:val="21"/>
                <w:highlight w:val="none"/>
              </w:rPr>
            </w:pPr>
          </w:p>
        </w:tc>
        <w:tc>
          <w:tcPr>
            <w:tcW w:w="2272" w:type="dxa"/>
            <w:tcBorders>
              <w:top w:val="nil"/>
              <w:left w:val="nil"/>
              <w:bottom w:val="single" w:color="auto" w:sz="4" w:space="0"/>
              <w:right w:val="single" w:color="auto" w:sz="4" w:space="0"/>
            </w:tcBorders>
            <w:noWrap w:val="0"/>
            <w:vAlign w:val="center"/>
          </w:tcPr>
          <w:p w14:paraId="6D0B199B">
            <w:pPr>
              <w:widowControl/>
              <w:jc w:val="center"/>
              <w:rPr>
                <w:color w:val="000000"/>
                <w:kern w:val="0"/>
                <w:szCs w:val="21"/>
                <w:highlight w:val="none"/>
              </w:rPr>
            </w:pPr>
          </w:p>
        </w:tc>
        <w:tc>
          <w:tcPr>
            <w:tcW w:w="2562" w:type="dxa"/>
            <w:tcBorders>
              <w:top w:val="nil"/>
              <w:left w:val="nil"/>
              <w:bottom w:val="single" w:color="auto" w:sz="4" w:space="0"/>
              <w:right w:val="single" w:color="auto" w:sz="4" w:space="0"/>
            </w:tcBorders>
            <w:noWrap w:val="0"/>
            <w:vAlign w:val="center"/>
          </w:tcPr>
          <w:p w14:paraId="715AB01E">
            <w:pPr>
              <w:widowControl/>
              <w:jc w:val="right"/>
              <w:rPr>
                <w:color w:val="000000"/>
                <w:kern w:val="0"/>
                <w:szCs w:val="21"/>
                <w:highlight w:val="none"/>
              </w:rPr>
            </w:pPr>
          </w:p>
        </w:tc>
      </w:tr>
      <w:tr w14:paraId="29194549">
        <w:tblPrEx>
          <w:tblCellMar>
            <w:top w:w="0" w:type="dxa"/>
            <w:left w:w="108" w:type="dxa"/>
            <w:bottom w:w="0" w:type="dxa"/>
            <w:right w:w="108" w:type="dxa"/>
          </w:tblCellMar>
        </w:tblPrEx>
        <w:trPr>
          <w:trHeight w:val="567" w:hRule="atLeast"/>
          <w:jc w:val="center"/>
        </w:trPr>
        <w:tc>
          <w:tcPr>
            <w:tcW w:w="915" w:type="dxa"/>
            <w:tcBorders>
              <w:top w:val="nil"/>
              <w:left w:val="single" w:color="auto" w:sz="4" w:space="0"/>
              <w:bottom w:val="single" w:color="auto" w:sz="4" w:space="0"/>
              <w:right w:val="single" w:color="auto" w:sz="4" w:space="0"/>
            </w:tcBorders>
            <w:noWrap w:val="0"/>
            <w:vAlign w:val="center"/>
          </w:tcPr>
          <w:p w14:paraId="2D0B806B">
            <w:pPr>
              <w:widowControl/>
              <w:jc w:val="center"/>
              <w:rPr>
                <w:rFonts w:hint="eastAsia"/>
                <w:color w:val="000000"/>
                <w:kern w:val="0"/>
                <w:szCs w:val="21"/>
                <w:highlight w:val="none"/>
              </w:rPr>
            </w:pPr>
          </w:p>
          <w:p w14:paraId="4BA8DBAF">
            <w:pPr>
              <w:widowControl/>
              <w:jc w:val="center"/>
              <w:rPr>
                <w:rFonts w:hint="eastAsia"/>
                <w:color w:val="000000"/>
                <w:kern w:val="0"/>
                <w:szCs w:val="21"/>
                <w:highlight w:val="none"/>
              </w:rPr>
            </w:pPr>
          </w:p>
        </w:tc>
        <w:tc>
          <w:tcPr>
            <w:tcW w:w="2773" w:type="dxa"/>
            <w:tcBorders>
              <w:top w:val="single" w:color="auto" w:sz="4" w:space="0"/>
              <w:left w:val="nil"/>
              <w:bottom w:val="single" w:color="auto" w:sz="4" w:space="0"/>
              <w:right w:val="single" w:color="auto" w:sz="4" w:space="0"/>
            </w:tcBorders>
            <w:noWrap w:val="0"/>
            <w:vAlign w:val="center"/>
          </w:tcPr>
          <w:p w14:paraId="252C693C">
            <w:pPr>
              <w:widowControl/>
              <w:jc w:val="center"/>
              <w:rPr>
                <w:color w:val="000000"/>
                <w:kern w:val="0"/>
                <w:szCs w:val="21"/>
                <w:highlight w:val="none"/>
              </w:rPr>
            </w:pPr>
          </w:p>
        </w:tc>
        <w:tc>
          <w:tcPr>
            <w:tcW w:w="2272" w:type="dxa"/>
            <w:tcBorders>
              <w:top w:val="nil"/>
              <w:left w:val="nil"/>
              <w:bottom w:val="single" w:color="auto" w:sz="4" w:space="0"/>
              <w:right w:val="single" w:color="auto" w:sz="4" w:space="0"/>
            </w:tcBorders>
            <w:noWrap w:val="0"/>
            <w:vAlign w:val="center"/>
          </w:tcPr>
          <w:p w14:paraId="477F9CBA">
            <w:pPr>
              <w:widowControl/>
              <w:jc w:val="center"/>
              <w:rPr>
                <w:color w:val="000000"/>
                <w:kern w:val="0"/>
                <w:szCs w:val="21"/>
                <w:highlight w:val="none"/>
              </w:rPr>
            </w:pPr>
          </w:p>
        </w:tc>
        <w:tc>
          <w:tcPr>
            <w:tcW w:w="2562" w:type="dxa"/>
            <w:tcBorders>
              <w:top w:val="nil"/>
              <w:left w:val="nil"/>
              <w:bottom w:val="single" w:color="auto" w:sz="4" w:space="0"/>
              <w:right w:val="single" w:color="auto" w:sz="4" w:space="0"/>
            </w:tcBorders>
            <w:noWrap w:val="0"/>
            <w:vAlign w:val="center"/>
          </w:tcPr>
          <w:p w14:paraId="0ED99B35">
            <w:pPr>
              <w:widowControl/>
              <w:jc w:val="right"/>
              <w:rPr>
                <w:color w:val="000000"/>
                <w:kern w:val="0"/>
                <w:szCs w:val="21"/>
                <w:highlight w:val="none"/>
              </w:rPr>
            </w:pPr>
          </w:p>
        </w:tc>
      </w:tr>
      <w:tr w14:paraId="483B0AC9">
        <w:tblPrEx>
          <w:tblCellMar>
            <w:top w:w="0" w:type="dxa"/>
            <w:left w:w="108" w:type="dxa"/>
            <w:bottom w:w="0" w:type="dxa"/>
            <w:right w:w="108" w:type="dxa"/>
          </w:tblCellMar>
        </w:tblPrEx>
        <w:trPr>
          <w:trHeight w:val="567" w:hRule="atLeast"/>
          <w:jc w:val="center"/>
        </w:trPr>
        <w:tc>
          <w:tcPr>
            <w:tcW w:w="915" w:type="dxa"/>
            <w:tcBorders>
              <w:top w:val="nil"/>
              <w:left w:val="single" w:color="auto" w:sz="4" w:space="0"/>
              <w:bottom w:val="single" w:color="auto" w:sz="4" w:space="0"/>
              <w:right w:val="single" w:color="auto" w:sz="4" w:space="0"/>
            </w:tcBorders>
            <w:noWrap w:val="0"/>
            <w:vAlign w:val="center"/>
          </w:tcPr>
          <w:p w14:paraId="730B4B52">
            <w:pPr>
              <w:widowControl/>
              <w:jc w:val="center"/>
              <w:rPr>
                <w:color w:val="000000"/>
                <w:kern w:val="0"/>
                <w:szCs w:val="21"/>
                <w:highlight w:val="none"/>
              </w:rPr>
            </w:pPr>
          </w:p>
        </w:tc>
        <w:tc>
          <w:tcPr>
            <w:tcW w:w="2773" w:type="dxa"/>
            <w:tcBorders>
              <w:top w:val="single" w:color="auto" w:sz="4" w:space="0"/>
              <w:left w:val="nil"/>
              <w:bottom w:val="single" w:color="auto" w:sz="4" w:space="0"/>
              <w:right w:val="single" w:color="auto" w:sz="4" w:space="0"/>
            </w:tcBorders>
            <w:noWrap w:val="0"/>
            <w:vAlign w:val="center"/>
          </w:tcPr>
          <w:p w14:paraId="1BC0D99E">
            <w:pPr>
              <w:widowControl/>
              <w:jc w:val="center"/>
              <w:rPr>
                <w:color w:val="000000"/>
                <w:kern w:val="0"/>
                <w:szCs w:val="21"/>
                <w:highlight w:val="none"/>
              </w:rPr>
            </w:pPr>
          </w:p>
        </w:tc>
        <w:tc>
          <w:tcPr>
            <w:tcW w:w="2272" w:type="dxa"/>
            <w:tcBorders>
              <w:top w:val="nil"/>
              <w:left w:val="nil"/>
              <w:bottom w:val="single" w:color="auto" w:sz="4" w:space="0"/>
              <w:right w:val="single" w:color="auto" w:sz="4" w:space="0"/>
            </w:tcBorders>
            <w:noWrap w:val="0"/>
            <w:vAlign w:val="center"/>
          </w:tcPr>
          <w:p w14:paraId="62911BDC">
            <w:pPr>
              <w:widowControl/>
              <w:jc w:val="center"/>
              <w:rPr>
                <w:color w:val="000000"/>
                <w:kern w:val="0"/>
                <w:szCs w:val="21"/>
                <w:highlight w:val="none"/>
              </w:rPr>
            </w:pPr>
          </w:p>
        </w:tc>
        <w:tc>
          <w:tcPr>
            <w:tcW w:w="2562" w:type="dxa"/>
            <w:tcBorders>
              <w:top w:val="nil"/>
              <w:left w:val="nil"/>
              <w:bottom w:val="single" w:color="auto" w:sz="4" w:space="0"/>
              <w:right w:val="single" w:color="auto" w:sz="4" w:space="0"/>
            </w:tcBorders>
            <w:noWrap w:val="0"/>
            <w:vAlign w:val="center"/>
          </w:tcPr>
          <w:p w14:paraId="29DF2C0C">
            <w:pPr>
              <w:widowControl/>
              <w:jc w:val="center"/>
              <w:rPr>
                <w:color w:val="000000"/>
                <w:kern w:val="0"/>
                <w:szCs w:val="21"/>
                <w:highlight w:val="none"/>
              </w:rPr>
            </w:pPr>
          </w:p>
        </w:tc>
      </w:tr>
      <w:tr w14:paraId="635E7EAF">
        <w:tblPrEx>
          <w:tblCellMar>
            <w:top w:w="0" w:type="dxa"/>
            <w:left w:w="108" w:type="dxa"/>
            <w:bottom w:w="0" w:type="dxa"/>
            <w:right w:w="108" w:type="dxa"/>
          </w:tblCellMar>
        </w:tblPrEx>
        <w:trPr>
          <w:trHeight w:val="567" w:hRule="atLeast"/>
          <w:jc w:val="center"/>
        </w:trPr>
        <w:tc>
          <w:tcPr>
            <w:tcW w:w="3688" w:type="dxa"/>
            <w:gridSpan w:val="2"/>
            <w:tcBorders>
              <w:top w:val="nil"/>
              <w:left w:val="single" w:color="auto" w:sz="4" w:space="0"/>
              <w:bottom w:val="single" w:color="auto" w:sz="4" w:space="0"/>
              <w:right w:val="single" w:color="auto" w:sz="4" w:space="0"/>
            </w:tcBorders>
            <w:noWrap w:val="0"/>
            <w:vAlign w:val="center"/>
          </w:tcPr>
          <w:p w14:paraId="2790CCAD">
            <w:pPr>
              <w:widowControl/>
              <w:jc w:val="center"/>
              <w:rPr>
                <w:color w:val="000000"/>
                <w:kern w:val="0"/>
                <w:szCs w:val="21"/>
                <w:highlight w:val="none"/>
              </w:rPr>
            </w:pPr>
            <w:r>
              <w:rPr>
                <w:rFonts w:hint="eastAsia"/>
                <w:color w:val="000000"/>
                <w:kern w:val="0"/>
                <w:szCs w:val="21"/>
                <w:highlight w:val="none"/>
              </w:rPr>
              <w:t>投标报价</w:t>
            </w:r>
          </w:p>
        </w:tc>
        <w:tc>
          <w:tcPr>
            <w:tcW w:w="4834" w:type="dxa"/>
            <w:gridSpan w:val="2"/>
            <w:tcBorders>
              <w:top w:val="nil"/>
              <w:left w:val="nil"/>
              <w:bottom w:val="single" w:color="auto" w:sz="4" w:space="0"/>
              <w:right w:val="single" w:color="auto" w:sz="4" w:space="0"/>
            </w:tcBorders>
            <w:noWrap w:val="0"/>
            <w:vAlign w:val="center"/>
          </w:tcPr>
          <w:p w14:paraId="352EBA6F">
            <w:pPr>
              <w:widowControl/>
              <w:jc w:val="center"/>
              <w:rPr>
                <w:color w:val="000000"/>
                <w:kern w:val="0"/>
                <w:szCs w:val="21"/>
                <w:highlight w:val="none"/>
              </w:rPr>
            </w:pPr>
          </w:p>
        </w:tc>
      </w:tr>
    </w:tbl>
    <w:p w14:paraId="0C640B53">
      <w:pPr>
        <w:spacing w:line="440" w:lineRule="exact"/>
        <w:jc w:val="center"/>
        <w:rPr>
          <w:rFonts w:eastAsia="黑体"/>
          <w:color w:val="000000"/>
          <w:sz w:val="20"/>
          <w:szCs w:val="20"/>
          <w:highlight w:val="none"/>
        </w:rPr>
      </w:pPr>
    </w:p>
    <w:p w14:paraId="2364771B">
      <w:pPr>
        <w:spacing w:line="400" w:lineRule="exact"/>
        <w:rPr>
          <w:color w:val="000000"/>
          <w:highlight w:val="none"/>
        </w:rPr>
      </w:pPr>
      <w:r>
        <w:rPr>
          <w:rFonts w:hint="eastAsia"/>
          <w:color w:val="000000"/>
          <w:highlight w:val="none"/>
        </w:rPr>
        <w:br w:type="page"/>
      </w:r>
    </w:p>
    <w:p w14:paraId="13739005">
      <w:pPr>
        <w:spacing w:line="440" w:lineRule="exact"/>
        <w:rPr>
          <w:rFonts w:eastAsia="黑体"/>
          <w:color w:val="000000"/>
          <w:sz w:val="20"/>
          <w:szCs w:val="20"/>
          <w:highlight w:val="none"/>
        </w:rPr>
      </w:pPr>
    </w:p>
    <w:p w14:paraId="15B672BC">
      <w:pPr>
        <w:spacing w:line="440" w:lineRule="exact"/>
        <w:rPr>
          <w:rFonts w:eastAsia="黑体"/>
          <w:color w:val="000000"/>
          <w:sz w:val="20"/>
          <w:szCs w:val="20"/>
          <w:highlight w:val="none"/>
        </w:rPr>
      </w:pPr>
    </w:p>
    <w:p w14:paraId="49911EE2">
      <w:pPr>
        <w:jc w:val="center"/>
        <w:rPr>
          <w:rFonts w:eastAsia="黑体"/>
          <w:color w:val="000000"/>
          <w:sz w:val="28"/>
          <w:szCs w:val="28"/>
          <w:highlight w:val="none"/>
        </w:rPr>
      </w:pPr>
      <w:r>
        <w:rPr>
          <w:rFonts w:hint="eastAsia" w:eastAsia="黑体"/>
          <w:color w:val="000000"/>
          <w:sz w:val="28"/>
          <w:szCs w:val="28"/>
          <w:highlight w:val="none"/>
          <w:u w:val="single"/>
        </w:rPr>
        <w:t xml:space="preserve">            </w:t>
      </w:r>
      <w:r>
        <w:rPr>
          <w:rFonts w:eastAsia="黑体"/>
          <w:color w:val="000000"/>
          <w:sz w:val="28"/>
          <w:szCs w:val="28"/>
          <w:highlight w:val="none"/>
        </w:rPr>
        <w:t>（项目名称）</w:t>
      </w:r>
      <w:r>
        <w:rPr>
          <w:rFonts w:hint="eastAsia" w:eastAsia="黑体"/>
          <w:color w:val="000000"/>
          <w:sz w:val="28"/>
          <w:szCs w:val="28"/>
          <w:highlight w:val="none"/>
        </w:rPr>
        <w:t>设计</w:t>
      </w:r>
      <w:r>
        <w:rPr>
          <w:rFonts w:eastAsia="黑体"/>
          <w:color w:val="000000"/>
          <w:sz w:val="28"/>
          <w:szCs w:val="28"/>
          <w:highlight w:val="none"/>
        </w:rPr>
        <w:t>施工</w:t>
      </w:r>
      <w:r>
        <w:rPr>
          <w:rFonts w:hint="eastAsia" w:eastAsia="黑体"/>
          <w:color w:val="000000"/>
          <w:sz w:val="28"/>
          <w:szCs w:val="28"/>
          <w:highlight w:val="none"/>
        </w:rPr>
        <w:t>总承包</w:t>
      </w:r>
      <w:r>
        <w:rPr>
          <w:rFonts w:eastAsia="黑体"/>
          <w:color w:val="000000"/>
          <w:sz w:val="28"/>
          <w:szCs w:val="28"/>
          <w:highlight w:val="none"/>
        </w:rPr>
        <w:t>招标</w:t>
      </w:r>
    </w:p>
    <w:p w14:paraId="672D54F8">
      <w:pPr>
        <w:rPr>
          <w:rFonts w:eastAsia="黑体"/>
          <w:color w:val="000000"/>
          <w:sz w:val="20"/>
          <w:szCs w:val="20"/>
          <w:highlight w:val="none"/>
        </w:rPr>
      </w:pPr>
    </w:p>
    <w:p w14:paraId="1FDB3778">
      <w:pPr>
        <w:rPr>
          <w:rFonts w:eastAsia="黑体"/>
          <w:color w:val="000000"/>
          <w:sz w:val="20"/>
          <w:szCs w:val="20"/>
          <w:highlight w:val="none"/>
        </w:rPr>
      </w:pPr>
    </w:p>
    <w:p w14:paraId="6E8642BD">
      <w:pPr>
        <w:jc w:val="center"/>
        <w:rPr>
          <w:rFonts w:eastAsia="黑体"/>
          <w:color w:val="000000"/>
          <w:sz w:val="44"/>
          <w:szCs w:val="44"/>
          <w:highlight w:val="none"/>
        </w:rPr>
      </w:pPr>
      <w:r>
        <w:rPr>
          <w:rFonts w:eastAsia="黑体"/>
          <w:color w:val="000000"/>
          <w:sz w:val="44"/>
          <w:szCs w:val="44"/>
          <w:highlight w:val="none"/>
        </w:rPr>
        <w:t>投  标  文  件</w:t>
      </w:r>
    </w:p>
    <w:p w14:paraId="4C2586BE">
      <w:pPr>
        <w:jc w:val="center"/>
        <w:rPr>
          <w:rFonts w:hint="eastAsia" w:eastAsia="黑体"/>
          <w:color w:val="000000"/>
          <w:sz w:val="44"/>
          <w:szCs w:val="44"/>
          <w:highlight w:val="none"/>
        </w:rPr>
      </w:pPr>
    </w:p>
    <w:p w14:paraId="23175639">
      <w:pPr>
        <w:jc w:val="center"/>
        <w:rPr>
          <w:rFonts w:hint="eastAsia" w:eastAsia="黑体"/>
          <w:color w:val="000000"/>
          <w:sz w:val="44"/>
          <w:szCs w:val="44"/>
          <w:highlight w:val="none"/>
        </w:rPr>
      </w:pPr>
      <w:r>
        <w:rPr>
          <w:rFonts w:hint="eastAsia" w:eastAsia="黑体"/>
          <w:color w:val="000000"/>
          <w:sz w:val="44"/>
          <w:szCs w:val="44"/>
          <w:highlight w:val="none"/>
          <w:lang w:val="en-US" w:eastAsia="zh-CN"/>
        </w:rPr>
        <w:t>技术</w:t>
      </w:r>
      <w:r>
        <w:rPr>
          <w:rFonts w:hint="eastAsia" w:eastAsia="黑体"/>
          <w:color w:val="000000"/>
          <w:sz w:val="44"/>
          <w:szCs w:val="44"/>
          <w:highlight w:val="none"/>
        </w:rPr>
        <w:t>部分（</w:t>
      </w:r>
      <w:r>
        <w:rPr>
          <w:rFonts w:hint="eastAsia" w:eastAsia="黑体"/>
          <w:color w:val="000000"/>
          <w:sz w:val="44"/>
          <w:szCs w:val="44"/>
          <w:highlight w:val="none"/>
          <w:lang w:val="en-US" w:eastAsia="zh-CN"/>
        </w:rPr>
        <w:t>暗</w:t>
      </w:r>
      <w:r>
        <w:rPr>
          <w:rFonts w:hint="eastAsia" w:eastAsia="黑体"/>
          <w:color w:val="000000"/>
          <w:sz w:val="44"/>
          <w:szCs w:val="44"/>
          <w:highlight w:val="none"/>
        </w:rPr>
        <w:t>标）</w:t>
      </w:r>
    </w:p>
    <w:p w14:paraId="28492B3F">
      <w:pPr>
        <w:jc w:val="center"/>
        <w:rPr>
          <w:rFonts w:hint="eastAsia" w:eastAsia="黑体"/>
          <w:color w:val="000000"/>
          <w:sz w:val="44"/>
          <w:szCs w:val="44"/>
          <w:highlight w:val="none"/>
        </w:rPr>
      </w:pPr>
    </w:p>
    <w:p w14:paraId="11B78586">
      <w:pPr>
        <w:rPr>
          <w:rFonts w:eastAsia="黑体"/>
          <w:color w:val="000000"/>
          <w:sz w:val="28"/>
          <w:szCs w:val="28"/>
          <w:highlight w:val="none"/>
        </w:rPr>
      </w:pPr>
    </w:p>
    <w:p w14:paraId="4DB04A7E">
      <w:pPr>
        <w:rPr>
          <w:rFonts w:eastAsia="黑体"/>
          <w:color w:val="000000"/>
          <w:sz w:val="28"/>
          <w:szCs w:val="28"/>
          <w:highlight w:val="none"/>
        </w:rPr>
      </w:pPr>
    </w:p>
    <w:p w14:paraId="18A49C69">
      <w:pPr>
        <w:rPr>
          <w:rFonts w:eastAsia="黑体"/>
          <w:color w:val="000000"/>
          <w:sz w:val="28"/>
          <w:szCs w:val="28"/>
          <w:highlight w:val="none"/>
        </w:rPr>
      </w:pPr>
    </w:p>
    <w:p w14:paraId="635E72A2">
      <w:pPr>
        <w:rPr>
          <w:rFonts w:eastAsia="黑体"/>
          <w:color w:val="000000"/>
          <w:sz w:val="28"/>
          <w:szCs w:val="28"/>
          <w:highlight w:val="none"/>
        </w:rPr>
      </w:pPr>
    </w:p>
    <w:p w14:paraId="42C4E73F">
      <w:pPr>
        <w:rPr>
          <w:rFonts w:eastAsia="黑体"/>
          <w:color w:val="000000"/>
          <w:sz w:val="28"/>
          <w:szCs w:val="28"/>
          <w:highlight w:val="none"/>
        </w:rPr>
      </w:pPr>
    </w:p>
    <w:p w14:paraId="50A89B2B">
      <w:pPr>
        <w:rPr>
          <w:rFonts w:eastAsia="黑体"/>
          <w:color w:val="000000"/>
          <w:sz w:val="28"/>
          <w:szCs w:val="28"/>
          <w:highlight w:val="none"/>
        </w:rPr>
      </w:pPr>
    </w:p>
    <w:p w14:paraId="0FBCB5B0">
      <w:pPr>
        <w:rPr>
          <w:rFonts w:eastAsia="黑体"/>
          <w:color w:val="000000"/>
          <w:sz w:val="28"/>
          <w:szCs w:val="28"/>
          <w:highlight w:val="none"/>
        </w:rPr>
      </w:pPr>
    </w:p>
    <w:p w14:paraId="39FB8A20">
      <w:pPr>
        <w:rPr>
          <w:rFonts w:eastAsia="黑体"/>
          <w:color w:val="000000"/>
          <w:sz w:val="28"/>
          <w:szCs w:val="28"/>
          <w:highlight w:val="none"/>
        </w:rPr>
      </w:pPr>
    </w:p>
    <w:p w14:paraId="29772123">
      <w:pPr>
        <w:rPr>
          <w:rFonts w:eastAsia="黑体"/>
          <w:color w:val="000000"/>
          <w:sz w:val="28"/>
          <w:szCs w:val="28"/>
          <w:highlight w:val="none"/>
        </w:rPr>
      </w:pPr>
    </w:p>
    <w:p w14:paraId="52CC1AA0">
      <w:pPr>
        <w:rPr>
          <w:rFonts w:eastAsia="黑体"/>
          <w:color w:val="000000"/>
          <w:sz w:val="28"/>
          <w:szCs w:val="28"/>
          <w:highlight w:val="none"/>
        </w:rPr>
      </w:pPr>
    </w:p>
    <w:p w14:paraId="47149343">
      <w:pPr>
        <w:jc w:val="both"/>
        <w:rPr>
          <w:rFonts w:eastAsia="黑体"/>
          <w:color w:val="000000"/>
          <w:sz w:val="28"/>
          <w:szCs w:val="28"/>
          <w:highlight w:val="none"/>
        </w:rPr>
      </w:pPr>
    </w:p>
    <w:p w14:paraId="0BD1082A">
      <w:pPr>
        <w:spacing w:line="400" w:lineRule="exact"/>
        <w:ind w:firstLine="2240" w:firstLineChars="800"/>
        <w:rPr>
          <w:color w:val="000000"/>
          <w:highlight w:val="none"/>
        </w:rPr>
      </w:pPr>
      <w:r>
        <w:rPr>
          <w:rFonts w:eastAsia="黑体"/>
          <w:color w:val="000000"/>
          <w:sz w:val="28"/>
          <w:szCs w:val="28"/>
          <w:highlight w:val="none"/>
          <w:u w:val="single"/>
        </w:rPr>
        <w:t xml:space="preserve">        </w:t>
      </w:r>
      <w:r>
        <w:rPr>
          <w:rFonts w:eastAsia="黑体"/>
          <w:color w:val="000000"/>
          <w:sz w:val="28"/>
          <w:szCs w:val="28"/>
          <w:highlight w:val="none"/>
        </w:rPr>
        <w:t>年</w:t>
      </w:r>
      <w:r>
        <w:rPr>
          <w:rFonts w:eastAsia="黑体"/>
          <w:color w:val="000000"/>
          <w:sz w:val="28"/>
          <w:szCs w:val="28"/>
          <w:highlight w:val="none"/>
          <w:u w:val="single"/>
        </w:rPr>
        <w:t xml:space="preserve">        </w:t>
      </w:r>
      <w:r>
        <w:rPr>
          <w:rFonts w:eastAsia="黑体"/>
          <w:color w:val="000000"/>
          <w:sz w:val="28"/>
          <w:szCs w:val="28"/>
          <w:highlight w:val="none"/>
        </w:rPr>
        <w:t>月</w:t>
      </w:r>
      <w:r>
        <w:rPr>
          <w:rFonts w:eastAsia="黑体"/>
          <w:color w:val="000000"/>
          <w:sz w:val="28"/>
          <w:szCs w:val="28"/>
          <w:highlight w:val="none"/>
          <w:u w:val="single"/>
        </w:rPr>
        <w:t xml:space="preserve">        </w:t>
      </w:r>
      <w:r>
        <w:rPr>
          <w:rFonts w:eastAsia="黑体"/>
          <w:color w:val="000000"/>
          <w:sz w:val="28"/>
          <w:szCs w:val="28"/>
          <w:highlight w:val="none"/>
        </w:rPr>
        <w:t>日</w:t>
      </w:r>
      <w:r>
        <w:rPr>
          <w:rFonts w:hint="eastAsia"/>
          <w:color w:val="000000"/>
          <w:highlight w:val="none"/>
        </w:rPr>
        <w:br w:type="page"/>
      </w:r>
    </w:p>
    <w:p w14:paraId="67F694AC">
      <w:pPr>
        <w:bidi w:val="0"/>
        <w:jc w:val="center"/>
        <w:rPr>
          <w:b/>
          <w:bCs/>
          <w:color w:val="000000"/>
          <w:sz w:val="32"/>
          <w:szCs w:val="32"/>
          <w:highlight w:val="none"/>
        </w:rPr>
      </w:pPr>
      <w:r>
        <w:rPr>
          <w:rFonts w:hint="eastAsia"/>
          <w:b/>
          <w:bCs/>
          <w:color w:val="000000"/>
          <w:sz w:val="32"/>
          <w:szCs w:val="32"/>
          <w:highlight w:val="none"/>
        </w:rPr>
        <w:t>目    录</w:t>
      </w:r>
    </w:p>
    <w:p w14:paraId="0598CDCD">
      <w:pPr>
        <w:spacing w:line="540" w:lineRule="exact"/>
        <w:rPr>
          <w:rFonts w:hint="eastAsia"/>
          <w:color w:val="000000"/>
          <w:highlight w:val="none"/>
        </w:rPr>
      </w:pPr>
    </w:p>
    <w:p w14:paraId="1F4D3C8F">
      <w:pPr>
        <w:spacing w:line="540" w:lineRule="exact"/>
        <w:rPr>
          <w:color w:val="000000"/>
          <w:highlight w:val="none"/>
        </w:rPr>
      </w:pPr>
      <w:r>
        <w:rPr>
          <w:rFonts w:hint="eastAsia"/>
          <w:color w:val="000000"/>
          <w:highlight w:val="none"/>
          <w:lang w:val="en-US" w:eastAsia="zh-CN"/>
        </w:rPr>
        <w:t>一</w:t>
      </w:r>
      <w:r>
        <w:rPr>
          <w:rFonts w:hint="eastAsia"/>
          <w:color w:val="000000"/>
          <w:highlight w:val="none"/>
        </w:rPr>
        <w:t>、承包人建议书</w:t>
      </w:r>
    </w:p>
    <w:p w14:paraId="23885CD7">
      <w:pPr>
        <w:spacing w:line="540" w:lineRule="exact"/>
        <w:rPr>
          <w:rFonts w:hint="eastAsia"/>
          <w:color w:val="000000"/>
          <w:highlight w:val="none"/>
        </w:rPr>
      </w:pPr>
      <w:r>
        <w:rPr>
          <w:rFonts w:hint="eastAsia"/>
          <w:color w:val="000000"/>
          <w:highlight w:val="none"/>
          <w:lang w:val="en-US" w:eastAsia="zh-CN"/>
        </w:rPr>
        <w:t>二</w:t>
      </w:r>
      <w:r>
        <w:rPr>
          <w:rFonts w:hint="eastAsia"/>
          <w:color w:val="000000"/>
          <w:highlight w:val="none"/>
        </w:rPr>
        <w:t>、承包人实施方案</w:t>
      </w:r>
    </w:p>
    <w:p w14:paraId="63FD447A">
      <w:pPr>
        <w:spacing w:line="540" w:lineRule="exact"/>
        <w:ind w:firstLine="1470" w:firstLineChars="700"/>
        <w:rPr>
          <w:rFonts w:hint="eastAsia"/>
          <w:color w:val="000000"/>
          <w:highlight w:val="none"/>
        </w:rPr>
      </w:pPr>
    </w:p>
    <w:p w14:paraId="3DBBAFC2">
      <w:pPr>
        <w:bidi w:val="0"/>
        <w:rPr>
          <w:color w:val="000000"/>
          <w:highlight w:val="none"/>
        </w:rPr>
      </w:pPr>
    </w:p>
    <w:p w14:paraId="274593C1">
      <w:pPr>
        <w:spacing w:line="400" w:lineRule="exact"/>
        <w:rPr>
          <w:color w:val="000000"/>
          <w:highlight w:val="none"/>
        </w:rPr>
      </w:pPr>
    </w:p>
    <w:p w14:paraId="29F839C1">
      <w:pPr>
        <w:bidi w:val="0"/>
        <w:rPr>
          <w:rFonts w:hint="eastAsia"/>
          <w:color w:val="000000"/>
          <w:highlight w:val="none"/>
        </w:rPr>
      </w:pPr>
      <w:r>
        <w:rPr>
          <w:color w:val="000000"/>
          <w:highlight w:val="none"/>
        </w:rPr>
        <w:br w:type="page"/>
      </w:r>
      <w:bookmarkStart w:id="1198" w:name="_Toc247514288"/>
      <w:bookmarkStart w:id="1199" w:name="_Toc247527836"/>
      <w:bookmarkStart w:id="1200" w:name="_Toc144974864"/>
      <w:bookmarkStart w:id="1201" w:name="_Toc152042585"/>
      <w:bookmarkStart w:id="1202" w:name="_Toc152045796"/>
    </w:p>
    <w:p w14:paraId="44F7783C">
      <w:pPr>
        <w:pStyle w:val="3"/>
        <w:jc w:val="center"/>
        <w:rPr>
          <w:color w:val="000000"/>
          <w:highlight w:val="none"/>
        </w:rPr>
      </w:pPr>
      <w:bookmarkStart w:id="1203" w:name="_Toc11287"/>
      <w:r>
        <w:rPr>
          <w:rFonts w:hint="eastAsia"/>
          <w:color w:val="000000"/>
          <w:highlight w:val="none"/>
          <w:lang w:val="en-US" w:eastAsia="zh-CN"/>
        </w:rPr>
        <w:t>一</w:t>
      </w:r>
      <w:r>
        <w:rPr>
          <w:color w:val="000000"/>
          <w:highlight w:val="none"/>
        </w:rPr>
        <w:t>、</w:t>
      </w:r>
      <w:r>
        <w:rPr>
          <w:rFonts w:hint="eastAsia"/>
          <w:color w:val="000000"/>
          <w:highlight w:val="none"/>
        </w:rPr>
        <w:t>承包人建议书</w:t>
      </w:r>
      <w:bookmarkEnd w:id="1198"/>
      <w:bookmarkEnd w:id="1199"/>
      <w:bookmarkEnd w:id="1200"/>
      <w:bookmarkEnd w:id="1201"/>
      <w:bookmarkEnd w:id="1202"/>
      <w:bookmarkEnd w:id="1203"/>
    </w:p>
    <w:p w14:paraId="200653E9">
      <w:pPr>
        <w:spacing w:line="440" w:lineRule="exact"/>
        <w:rPr>
          <w:rFonts w:hint="eastAsia" w:eastAsia="黑体"/>
          <w:color w:val="000000"/>
          <w:szCs w:val="21"/>
          <w:highlight w:val="none"/>
        </w:rPr>
      </w:pPr>
      <w:r>
        <w:rPr>
          <w:rFonts w:hint="eastAsia" w:eastAsia="黑体"/>
          <w:color w:val="000000"/>
          <w:szCs w:val="21"/>
          <w:highlight w:val="none"/>
        </w:rPr>
        <w:t>（一）图纸</w:t>
      </w:r>
    </w:p>
    <w:p w14:paraId="4D3118FC">
      <w:pPr>
        <w:spacing w:line="440" w:lineRule="exact"/>
        <w:rPr>
          <w:rFonts w:hint="eastAsia" w:eastAsia="黑体"/>
          <w:color w:val="000000"/>
          <w:szCs w:val="21"/>
          <w:highlight w:val="none"/>
        </w:rPr>
      </w:pPr>
      <w:r>
        <w:rPr>
          <w:rFonts w:hint="eastAsia" w:eastAsia="黑体"/>
          <w:color w:val="000000"/>
          <w:szCs w:val="21"/>
          <w:highlight w:val="none"/>
        </w:rPr>
        <w:t>（二）工程详细说明</w:t>
      </w:r>
    </w:p>
    <w:p w14:paraId="036B0BA7">
      <w:pPr>
        <w:spacing w:line="440" w:lineRule="exact"/>
        <w:rPr>
          <w:rFonts w:hint="eastAsia" w:eastAsia="黑体"/>
          <w:color w:val="000000"/>
          <w:szCs w:val="21"/>
          <w:highlight w:val="none"/>
        </w:rPr>
      </w:pPr>
      <w:r>
        <w:rPr>
          <w:rFonts w:hint="eastAsia" w:eastAsia="黑体"/>
          <w:color w:val="000000"/>
          <w:szCs w:val="21"/>
          <w:highlight w:val="none"/>
        </w:rPr>
        <w:t>（三）设备方案</w:t>
      </w:r>
    </w:p>
    <w:p w14:paraId="1BDBC8A0">
      <w:pPr>
        <w:ind w:firstLine="420" w:firstLineChars="200"/>
        <w:rPr>
          <w:rFonts w:hint="eastAsia"/>
          <w:color w:val="000000"/>
          <w:highlight w:val="none"/>
        </w:rPr>
      </w:pPr>
      <w:r>
        <w:rPr>
          <w:rFonts w:hint="eastAsia"/>
          <w:color w:val="000000"/>
          <w:highlight w:val="none"/>
        </w:rPr>
        <w:t>1．生产设备。</w:t>
      </w:r>
    </w:p>
    <w:p w14:paraId="2AF5E170">
      <w:pPr>
        <w:ind w:firstLine="420" w:firstLineChars="200"/>
        <w:rPr>
          <w:rFonts w:hint="eastAsia"/>
          <w:color w:val="000000"/>
          <w:highlight w:val="none"/>
        </w:rPr>
      </w:pPr>
      <w:r>
        <w:rPr>
          <w:rFonts w:hint="eastAsia"/>
          <w:color w:val="000000"/>
          <w:highlight w:val="none"/>
        </w:rPr>
        <w:t>2．必备的备品备件。</w:t>
      </w:r>
    </w:p>
    <w:p w14:paraId="3783A16E">
      <w:pPr>
        <w:ind w:firstLine="420" w:firstLineChars="200"/>
        <w:rPr>
          <w:rFonts w:hint="eastAsia"/>
          <w:color w:val="000000"/>
          <w:highlight w:val="none"/>
        </w:rPr>
      </w:pPr>
      <w:r>
        <w:rPr>
          <w:rFonts w:hint="eastAsia"/>
          <w:color w:val="000000"/>
          <w:highlight w:val="none"/>
        </w:rPr>
        <w:t>3. 备选的备品备件。</w:t>
      </w:r>
    </w:p>
    <w:p w14:paraId="7E6FC325">
      <w:pPr>
        <w:spacing w:line="440" w:lineRule="exact"/>
        <w:rPr>
          <w:rFonts w:hint="eastAsia" w:eastAsia="黑体"/>
          <w:color w:val="000000"/>
          <w:szCs w:val="21"/>
          <w:highlight w:val="none"/>
        </w:rPr>
      </w:pPr>
      <w:r>
        <w:rPr>
          <w:rFonts w:hint="eastAsia" w:eastAsia="黑体"/>
          <w:color w:val="000000"/>
          <w:szCs w:val="21"/>
          <w:highlight w:val="none"/>
        </w:rPr>
        <w:t>（四）分包方案</w:t>
      </w:r>
    </w:p>
    <w:p w14:paraId="15BC7F37">
      <w:pPr>
        <w:spacing w:line="440" w:lineRule="exact"/>
        <w:rPr>
          <w:rFonts w:hint="eastAsia" w:eastAsia="黑体"/>
          <w:color w:val="000000"/>
          <w:szCs w:val="21"/>
          <w:highlight w:val="none"/>
        </w:rPr>
      </w:pPr>
      <w:r>
        <w:rPr>
          <w:rFonts w:hint="eastAsia" w:eastAsia="黑体"/>
          <w:color w:val="000000"/>
          <w:szCs w:val="21"/>
          <w:highlight w:val="none"/>
        </w:rPr>
        <w:t>（五）对发包人要求错误的说明</w:t>
      </w:r>
    </w:p>
    <w:p w14:paraId="1C479130">
      <w:pPr>
        <w:spacing w:line="440" w:lineRule="exact"/>
        <w:rPr>
          <w:rFonts w:hint="eastAsia" w:eastAsia="黑体"/>
          <w:color w:val="000000"/>
          <w:szCs w:val="21"/>
          <w:highlight w:val="none"/>
        </w:rPr>
      </w:pPr>
      <w:r>
        <w:rPr>
          <w:rFonts w:hint="eastAsia" w:eastAsia="黑体"/>
          <w:color w:val="000000"/>
          <w:szCs w:val="21"/>
          <w:highlight w:val="none"/>
        </w:rPr>
        <w:t>（六）其他</w:t>
      </w:r>
    </w:p>
    <w:p w14:paraId="43A38E05">
      <w:pPr>
        <w:rPr>
          <w:rFonts w:hint="eastAsia"/>
          <w:color w:val="000000"/>
          <w:highlight w:val="none"/>
        </w:rPr>
      </w:pPr>
    </w:p>
    <w:p w14:paraId="513A2364">
      <w:pPr>
        <w:jc w:val="center"/>
        <w:rPr>
          <w:rFonts w:hint="eastAsia"/>
          <w:color w:val="000000"/>
          <w:highlight w:val="none"/>
        </w:rPr>
      </w:pPr>
      <w:r>
        <w:rPr>
          <w:rFonts w:hint="eastAsia"/>
          <w:color w:val="000000"/>
          <w:highlight w:val="none"/>
        </w:rPr>
        <w:t>说明：发包人认为承包人实施计划中的有关内容应列入承包人建议书的，应在本页载明。</w:t>
      </w:r>
      <w:r>
        <w:rPr>
          <w:color w:val="000000"/>
          <w:highlight w:val="none"/>
        </w:rPr>
        <w:br w:type="page"/>
      </w:r>
    </w:p>
    <w:p w14:paraId="2B71630E">
      <w:pPr>
        <w:pStyle w:val="3"/>
        <w:jc w:val="center"/>
        <w:rPr>
          <w:color w:val="000000"/>
          <w:highlight w:val="none"/>
        </w:rPr>
      </w:pPr>
      <w:bookmarkStart w:id="1204" w:name="_Toc23382"/>
      <w:r>
        <w:rPr>
          <w:rFonts w:hint="eastAsia"/>
          <w:color w:val="000000"/>
          <w:highlight w:val="none"/>
          <w:lang w:val="en-US" w:eastAsia="zh-CN"/>
        </w:rPr>
        <w:t>二</w:t>
      </w:r>
      <w:r>
        <w:rPr>
          <w:color w:val="000000"/>
          <w:highlight w:val="none"/>
        </w:rPr>
        <w:t>、</w:t>
      </w:r>
      <w:r>
        <w:rPr>
          <w:rFonts w:hint="eastAsia"/>
          <w:color w:val="000000"/>
          <w:highlight w:val="none"/>
        </w:rPr>
        <w:t>承包人实施计划</w:t>
      </w:r>
      <w:bookmarkEnd w:id="1204"/>
    </w:p>
    <w:p w14:paraId="16BF6934">
      <w:pPr>
        <w:spacing w:line="360" w:lineRule="auto"/>
        <w:rPr>
          <w:rFonts w:hint="eastAsia" w:ascii="黑体" w:hAnsi="宋体" w:eastAsia="黑体"/>
          <w:color w:val="000000"/>
          <w:szCs w:val="21"/>
          <w:highlight w:val="none"/>
        </w:rPr>
      </w:pPr>
      <w:r>
        <w:rPr>
          <w:rFonts w:hint="eastAsia" w:ascii="黑体" w:hAnsi="宋体" w:eastAsia="黑体"/>
          <w:color w:val="000000"/>
          <w:szCs w:val="21"/>
          <w:highlight w:val="none"/>
        </w:rPr>
        <w:t>（一）概述</w:t>
      </w:r>
    </w:p>
    <w:p w14:paraId="5B305C92">
      <w:pPr>
        <w:ind w:firstLine="420" w:firstLineChars="200"/>
        <w:rPr>
          <w:rFonts w:hint="eastAsia"/>
          <w:color w:val="000000"/>
          <w:highlight w:val="none"/>
        </w:rPr>
      </w:pPr>
      <w:r>
        <w:rPr>
          <w:rFonts w:hint="eastAsia"/>
          <w:color w:val="000000"/>
          <w:highlight w:val="none"/>
        </w:rPr>
        <w:t>1. 项目简要介绍。</w:t>
      </w:r>
    </w:p>
    <w:p w14:paraId="0F0D092B">
      <w:pPr>
        <w:ind w:firstLine="420" w:firstLineChars="200"/>
        <w:rPr>
          <w:rFonts w:hint="eastAsia"/>
          <w:color w:val="000000"/>
          <w:highlight w:val="none"/>
        </w:rPr>
      </w:pPr>
      <w:r>
        <w:rPr>
          <w:rFonts w:hint="eastAsia"/>
          <w:color w:val="000000"/>
          <w:highlight w:val="none"/>
        </w:rPr>
        <w:t>2. 项目范围。</w:t>
      </w:r>
    </w:p>
    <w:p w14:paraId="4EB537C1">
      <w:pPr>
        <w:ind w:firstLine="420" w:firstLineChars="200"/>
        <w:rPr>
          <w:rFonts w:hint="eastAsia"/>
          <w:color w:val="000000"/>
          <w:highlight w:val="none"/>
        </w:rPr>
      </w:pPr>
      <w:r>
        <w:rPr>
          <w:rFonts w:hint="eastAsia"/>
          <w:color w:val="000000"/>
          <w:highlight w:val="none"/>
        </w:rPr>
        <w:t>3. 项目特点。</w:t>
      </w:r>
    </w:p>
    <w:p w14:paraId="35D0E8B1">
      <w:pPr>
        <w:spacing w:line="360" w:lineRule="auto"/>
        <w:rPr>
          <w:rFonts w:hint="eastAsia" w:ascii="黑体" w:hAnsi="宋体" w:eastAsia="黑体"/>
          <w:color w:val="000000"/>
          <w:szCs w:val="21"/>
          <w:highlight w:val="none"/>
        </w:rPr>
      </w:pPr>
      <w:r>
        <w:rPr>
          <w:rFonts w:hint="eastAsia" w:ascii="黑体" w:hAnsi="宋体" w:eastAsia="黑体"/>
          <w:color w:val="000000"/>
          <w:szCs w:val="21"/>
          <w:highlight w:val="none"/>
        </w:rPr>
        <w:t>（二）总体实施方案</w:t>
      </w:r>
    </w:p>
    <w:p w14:paraId="52EDAF9B">
      <w:pPr>
        <w:ind w:firstLine="420" w:firstLineChars="200"/>
        <w:rPr>
          <w:rFonts w:hint="eastAsia"/>
          <w:color w:val="000000"/>
          <w:highlight w:val="none"/>
        </w:rPr>
      </w:pPr>
      <w:r>
        <w:rPr>
          <w:rFonts w:hint="eastAsia"/>
          <w:color w:val="000000"/>
          <w:highlight w:val="none"/>
        </w:rPr>
        <w:t>1. 项目目标（质量、工期、造价）。</w:t>
      </w:r>
    </w:p>
    <w:p w14:paraId="47770A85">
      <w:pPr>
        <w:ind w:firstLine="420" w:firstLineChars="200"/>
        <w:rPr>
          <w:rFonts w:hint="eastAsia"/>
          <w:color w:val="000000"/>
          <w:highlight w:val="none"/>
        </w:rPr>
      </w:pPr>
      <w:r>
        <w:rPr>
          <w:rFonts w:hint="eastAsia"/>
          <w:color w:val="000000"/>
          <w:highlight w:val="none"/>
        </w:rPr>
        <w:t>2. 项目实施组织形式。</w:t>
      </w:r>
    </w:p>
    <w:p w14:paraId="70748CCE">
      <w:pPr>
        <w:ind w:firstLine="420" w:firstLineChars="200"/>
        <w:rPr>
          <w:rFonts w:hint="eastAsia"/>
          <w:color w:val="000000"/>
          <w:highlight w:val="none"/>
        </w:rPr>
      </w:pPr>
      <w:r>
        <w:rPr>
          <w:rFonts w:hint="eastAsia"/>
          <w:color w:val="000000"/>
          <w:highlight w:val="none"/>
        </w:rPr>
        <w:t>3. 项目阶段划分。</w:t>
      </w:r>
    </w:p>
    <w:p w14:paraId="634D2BFD">
      <w:pPr>
        <w:ind w:firstLine="420" w:firstLineChars="200"/>
        <w:rPr>
          <w:rFonts w:hint="eastAsia"/>
          <w:color w:val="000000"/>
          <w:highlight w:val="none"/>
        </w:rPr>
      </w:pPr>
      <w:r>
        <w:rPr>
          <w:rFonts w:hint="eastAsia"/>
          <w:color w:val="000000"/>
          <w:highlight w:val="none"/>
        </w:rPr>
        <w:t>4. 项目工作分解结构。</w:t>
      </w:r>
    </w:p>
    <w:p w14:paraId="728F5EC9">
      <w:pPr>
        <w:ind w:firstLine="420" w:firstLineChars="200"/>
        <w:rPr>
          <w:rFonts w:hint="eastAsia"/>
          <w:color w:val="000000"/>
          <w:highlight w:val="none"/>
        </w:rPr>
      </w:pPr>
      <w:r>
        <w:rPr>
          <w:rFonts w:hint="eastAsia"/>
          <w:color w:val="000000"/>
          <w:highlight w:val="none"/>
        </w:rPr>
        <w:t>5. 对项目各阶段工作及文件的要求。</w:t>
      </w:r>
    </w:p>
    <w:p w14:paraId="4A888F24">
      <w:pPr>
        <w:ind w:firstLine="420" w:firstLineChars="200"/>
        <w:rPr>
          <w:rFonts w:hint="eastAsia"/>
          <w:color w:val="000000"/>
          <w:highlight w:val="none"/>
        </w:rPr>
      </w:pPr>
      <w:r>
        <w:rPr>
          <w:rFonts w:hint="eastAsia"/>
          <w:color w:val="000000"/>
          <w:highlight w:val="none"/>
        </w:rPr>
        <w:t>6. 项目分包和采购计划。</w:t>
      </w:r>
    </w:p>
    <w:p w14:paraId="1E33B0D2">
      <w:pPr>
        <w:ind w:firstLine="420" w:firstLineChars="200"/>
        <w:rPr>
          <w:rFonts w:hint="eastAsia"/>
          <w:color w:val="000000"/>
          <w:highlight w:val="none"/>
        </w:rPr>
      </w:pPr>
      <w:r>
        <w:rPr>
          <w:rFonts w:hint="eastAsia"/>
          <w:color w:val="000000"/>
          <w:highlight w:val="none"/>
        </w:rPr>
        <w:t>7. 项目沟通与协调程序。</w:t>
      </w:r>
    </w:p>
    <w:p w14:paraId="6B4A64A0">
      <w:pPr>
        <w:spacing w:line="360" w:lineRule="auto"/>
        <w:rPr>
          <w:rFonts w:hint="eastAsia" w:ascii="黑体" w:hAnsi="宋体" w:eastAsia="黑体"/>
          <w:color w:val="000000"/>
          <w:szCs w:val="21"/>
          <w:highlight w:val="none"/>
        </w:rPr>
      </w:pPr>
      <w:r>
        <w:rPr>
          <w:rFonts w:hint="eastAsia" w:ascii="黑体" w:hAnsi="宋体" w:eastAsia="黑体"/>
          <w:color w:val="000000"/>
          <w:szCs w:val="21"/>
          <w:highlight w:val="none"/>
        </w:rPr>
        <w:t>（三）项目实施要点</w:t>
      </w:r>
    </w:p>
    <w:p w14:paraId="2E46866B">
      <w:pPr>
        <w:ind w:firstLine="420" w:firstLineChars="200"/>
        <w:rPr>
          <w:rFonts w:hint="eastAsia"/>
          <w:color w:val="000000"/>
          <w:highlight w:val="none"/>
        </w:rPr>
      </w:pPr>
      <w:r>
        <w:rPr>
          <w:rFonts w:hint="eastAsia"/>
          <w:color w:val="000000"/>
          <w:highlight w:val="none"/>
        </w:rPr>
        <w:t>1. 勘察设计实施要点。</w:t>
      </w:r>
    </w:p>
    <w:p w14:paraId="761E1C12">
      <w:pPr>
        <w:ind w:firstLine="420" w:firstLineChars="200"/>
        <w:rPr>
          <w:rFonts w:hint="eastAsia"/>
          <w:color w:val="000000"/>
          <w:highlight w:val="none"/>
        </w:rPr>
      </w:pPr>
      <w:r>
        <w:rPr>
          <w:rFonts w:hint="eastAsia"/>
          <w:color w:val="000000"/>
          <w:highlight w:val="none"/>
        </w:rPr>
        <w:t>2. 采购实施要点。</w:t>
      </w:r>
    </w:p>
    <w:p w14:paraId="1406070A">
      <w:pPr>
        <w:ind w:firstLine="420" w:firstLineChars="200"/>
        <w:rPr>
          <w:rFonts w:hint="eastAsia"/>
          <w:color w:val="000000"/>
          <w:highlight w:val="none"/>
        </w:rPr>
      </w:pPr>
      <w:r>
        <w:rPr>
          <w:rFonts w:hint="eastAsia"/>
          <w:color w:val="000000"/>
          <w:highlight w:val="none"/>
        </w:rPr>
        <w:t>3. 施工实施要点。</w:t>
      </w:r>
    </w:p>
    <w:p w14:paraId="6FB3DB3F">
      <w:pPr>
        <w:ind w:firstLine="420" w:firstLineChars="200"/>
        <w:rPr>
          <w:rFonts w:hint="eastAsia"/>
          <w:color w:val="000000"/>
          <w:highlight w:val="none"/>
        </w:rPr>
      </w:pPr>
      <w:r>
        <w:rPr>
          <w:rFonts w:hint="eastAsia"/>
          <w:color w:val="000000"/>
          <w:highlight w:val="none"/>
        </w:rPr>
        <w:t>4. 试运行实施要点。</w:t>
      </w:r>
    </w:p>
    <w:p w14:paraId="3B57FE98">
      <w:pPr>
        <w:spacing w:line="360" w:lineRule="auto"/>
        <w:rPr>
          <w:rFonts w:hint="eastAsia" w:ascii="黑体" w:hAnsi="宋体" w:eastAsia="黑体"/>
          <w:color w:val="000000"/>
          <w:szCs w:val="21"/>
          <w:highlight w:val="none"/>
        </w:rPr>
      </w:pPr>
      <w:r>
        <w:rPr>
          <w:rFonts w:hint="eastAsia" w:ascii="黑体" w:hAnsi="宋体" w:eastAsia="黑体"/>
          <w:color w:val="000000"/>
          <w:szCs w:val="21"/>
          <w:highlight w:val="none"/>
        </w:rPr>
        <w:t>（四）项目管理要点</w:t>
      </w:r>
    </w:p>
    <w:p w14:paraId="635180A0">
      <w:pPr>
        <w:ind w:firstLine="420" w:firstLineChars="200"/>
        <w:rPr>
          <w:rFonts w:hint="eastAsia"/>
          <w:color w:val="000000"/>
          <w:highlight w:val="none"/>
        </w:rPr>
      </w:pPr>
      <w:r>
        <w:rPr>
          <w:rFonts w:hint="eastAsia"/>
          <w:color w:val="000000"/>
          <w:highlight w:val="none"/>
        </w:rPr>
        <w:t>1. 合同管理要点。</w:t>
      </w:r>
    </w:p>
    <w:p w14:paraId="68AE1A5A">
      <w:pPr>
        <w:ind w:firstLine="420" w:firstLineChars="200"/>
        <w:rPr>
          <w:rFonts w:hint="eastAsia"/>
          <w:color w:val="000000"/>
          <w:highlight w:val="none"/>
        </w:rPr>
      </w:pPr>
      <w:r>
        <w:rPr>
          <w:rFonts w:hint="eastAsia"/>
          <w:color w:val="000000"/>
          <w:highlight w:val="none"/>
        </w:rPr>
        <w:t>2. 资源管理要点。</w:t>
      </w:r>
    </w:p>
    <w:p w14:paraId="6188030A">
      <w:pPr>
        <w:ind w:firstLine="420" w:firstLineChars="200"/>
        <w:rPr>
          <w:rFonts w:hint="eastAsia"/>
          <w:color w:val="000000"/>
          <w:highlight w:val="none"/>
        </w:rPr>
      </w:pPr>
      <w:r>
        <w:rPr>
          <w:rFonts w:hint="eastAsia"/>
          <w:color w:val="000000"/>
          <w:highlight w:val="none"/>
        </w:rPr>
        <w:t>3. 质量控制要点。</w:t>
      </w:r>
    </w:p>
    <w:p w14:paraId="6B9A64DC">
      <w:pPr>
        <w:ind w:firstLine="420" w:firstLineChars="200"/>
        <w:rPr>
          <w:rFonts w:hint="eastAsia"/>
          <w:color w:val="000000"/>
          <w:highlight w:val="none"/>
        </w:rPr>
      </w:pPr>
      <w:r>
        <w:rPr>
          <w:rFonts w:hint="eastAsia"/>
          <w:color w:val="000000"/>
          <w:highlight w:val="none"/>
        </w:rPr>
        <w:t>4. 进度控制要点。</w:t>
      </w:r>
    </w:p>
    <w:p w14:paraId="750EC70D">
      <w:pPr>
        <w:ind w:firstLine="420" w:firstLineChars="200"/>
        <w:rPr>
          <w:rFonts w:hint="eastAsia"/>
          <w:color w:val="000000"/>
          <w:highlight w:val="none"/>
        </w:rPr>
      </w:pPr>
      <w:r>
        <w:rPr>
          <w:rFonts w:hint="eastAsia"/>
          <w:color w:val="000000"/>
          <w:highlight w:val="none"/>
        </w:rPr>
        <w:t>5. 费用估算及控制要点。</w:t>
      </w:r>
    </w:p>
    <w:p w14:paraId="3D8F344A">
      <w:pPr>
        <w:ind w:firstLine="420" w:firstLineChars="200"/>
        <w:rPr>
          <w:rFonts w:hint="eastAsia"/>
          <w:color w:val="000000"/>
          <w:highlight w:val="none"/>
        </w:rPr>
      </w:pPr>
      <w:r>
        <w:rPr>
          <w:rFonts w:hint="eastAsia"/>
          <w:color w:val="000000"/>
          <w:highlight w:val="none"/>
        </w:rPr>
        <w:t>6. 安全管理要点。</w:t>
      </w:r>
    </w:p>
    <w:p w14:paraId="7B06E906">
      <w:pPr>
        <w:ind w:firstLine="420" w:firstLineChars="200"/>
        <w:rPr>
          <w:rFonts w:hint="eastAsia"/>
          <w:color w:val="000000"/>
          <w:highlight w:val="none"/>
        </w:rPr>
      </w:pPr>
      <w:r>
        <w:rPr>
          <w:rFonts w:hint="eastAsia"/>
          <w:color w:val="000000"/>
          <w:highlight w:val="none"/>
        </w:rPr>
        <w:t>7. 职业健康管理要点。</w:t>
      </w:r>
    </w:p>
    <w:p w14:paraId="54751D78">
      <w:pPr>
        <w:ind w:firstLine="420" w:firstLineChars="200"/>
        <w:rPr>
          <w:rFonts w:hint="eastAsia"/>
          <w:color w:val="000000"/>
          <w:highlight w:val="none"/>
        </w:rPr>
      </w:pPr>
      <w:r>
        <w:rPr>
          <w:rFonts w:hint="eastAsia"/>
          <w:color w:val="000000"/>
          <w:highlight w:val="none"/>
        </w:rPr>
        <w:t>8．环境管理要点。</w:t>
      </w:r>
    </w:p>
    <w:p w14:paraId="43E96733">
      <w:pPr>
        <w:ind w:firstLine="420" w:firstLineChars="200"/>
        <w:rPr>
          <w:rFonts w:hint="eastAsia"/>
          <w:color w:val="000000"/>
          <w:highlight w:val="none"/>
        </w:rPr>
      </w:pPr>
      <w:r>
        <w:rPr>
          <w:rFonts w:hint="eastAsia"/>
          <w:color w:val="000000"/>
          <w:highlight w:val="none"/>
        </w:rPr>
        <w:t>9. 沟通和协调管理要点。</w:t>
      </w:r>
    </w:p>
    <w:p w14:paraId="5884517E">
      <w:pPr>
        <w:ind w:firstLine="420" w:firstLineChars="200"/>
        <w:rPr>
          <w:rFonts w:hint="eastAsia"/>
          <w:color w:val="000000"/>
          <w:highlight w:val="none"/>
        </w:rPr>
      </w:pPr>
      <w:r>
        <w:rPr>
          <w:rFonts w:hint="eastAsia"/>
          <w:color w:val="000000"/>
          <w:highlight w:val="none"/>
        </w:rPr>
        <w:t>10. 财务管理要点。</w:t>
      </w:r>
    </w:p>
    <w:p w14:paraId="22E011FD">
      <w:pPr>
        <w:ind w:firstLine="420" w:firstLineChars="200"/>
        <w:rPr>
          <w:rFonts w:hint="eastAsia"/>
          <w:color w:val="000000"/>
          <w:highlight w:val="none"/>
        </w:rPr>
      </w:pPr>
      <w:r>
        <w:rPr>
          <w:rFonts w:hint="eastAsia"/>
          <w:color w:val="000000"/>
          <w:highlight w:val="none"/>
        </w:rPr>
        <w:t>11. 风险管理要点。</w:t>
      </w:r>
    </w:p>
    <w:p w14:paraId="43B1E249">
      <w:pPr>
        <w:ind w:firstLine="420" w:firstLineChars="200"/>
        <w:rPr>
          <w:rFonts w:hint="eastAsia"/>
          <w:color w:val="000000"/>
          <w:highlight w:val="none"/>
        </w:rPr>
      </w:pPr>
      <w:r>
        <w:rPr>
          <w:rFonts w:hint="eastAsia"/>
          <w:color w:val="000000"/>
          <w:highlight w:val="none"/>
        </w:rPr>
        <w:t>12. 文件及信息管理要点。</w:t>
      </w:r>
    </w:p>
    <w:p w14:paraId="18F3C2FF">
      <w:pPr>
        <w:ind w:firstLine="420" w:firstLineChars="200"/>
        <w:rPr>
          <w:rFonts w:hint="eastAsia"/>
          <w:color w:val="000000"/>
          <w:highlight w:val="none"/>
        </w:rPr>
      </w:pPr>
      <w:r>
        <w:rPr>
          <w:rFonts w:hint="eastAsia"/>
          <w:color w:val="000000"/>
          <w:highlight w:val="none"/>
        </w:rPr>
        <w:t>13. 报告制度。</w:t>
      </w:r>
    </w:p>
    <w:p w14:paraId="484A113E">
      <w:pPr>
        <w:rPr>
          <w:rFonts w:hint="eastAsia"/>
          <w:color w:val="000000"/>
          <w:highlight w:val="none"/>
        </w:rPr>
      </w:pPr>
    </w:p>
    <w:p w14:paraId="72FC9686">
      <w:pPr>
        <w:rPr>
          <w:rFonts w:hint="eastAsia"/>
          <w:color w:val="000000"/>
          <w:highlight w:val="none"/>
        </w:rPr>
      </w:pPr>
      <w:r>
        <w:rPr>
          <w:rFonts w:hint="eastAsia"/>
          <w:color w:val="000000"/>
          <w:highlight w:val="none"/>
        </w:rPr>
        <w:t>说明：发包人认为上述内容应列入承包人建议书的，应在“投标文件格式”中“承包人建议书”中载明。</w:t>
      </w:r>
    </w:p>
    <w:p w14:paraId="5A23B6D7">
      <w:pPr>
        <w:pStyle w:val="13"/>
        <w:rPr>
          <w:color w:val="000000"/>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F7B38"/>
  <w:p w14:paraId="6B1B5443">
    <w:pPr>
      <w:pStyle w:val="23"/>
      <w:pBdr>
        <w:bottom w:val="none" w:color="auto" w:sz="0" w:space="0"/>
      </w:pBdr>
    </w:pPr>
  </w:p>
  <w:p w14:paraId="700A14F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7C51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29A72">
    <w:pPr>
      <w:pStyle w:val="22"/>
      <w:rPr>
        <w:rFonts w:hint="eastAsia"/>
      </w:rPr>
    </w:pPr>
  </w:p>
  <w:p w14:paraId="11E781C6"/>
  <w:p w14:paraId="00B0670B">
    <w:pPr>
      <w:pStyle w:val="22"/>
      <w:framePr w:wrap="around" w:vAnchor="text" w:hAnchor="margin" w:xAlign="center" w:y="1"/>
      <w:rPr>
        <w:rStyle w:val="36"/>
      </w:rPr>
    </w:pPr>
    <w:r>
      <w:fldChar w:fldCharType="begin"/>
    </w:r>
    <w:r>
      <w:rPr>
        <w:rStyle w:val="36"/>
      </w:rPr>
      <w:instrText xml:space="preserve">PAGE  </w:instrText>
    </w:r>
    <w:r>
      <w:fldChar w:fldCharType="separate"/>
    </w:r>
    <w:r>
      <w:rPr>
        <w:rStyle w:val="36"/>
        <w:lang/>
      </w:rPr>
      <w:t>11</w:t>
    </w:r>
    <w:r>
      <w:fldChar w:fldCharType="end"/>
    </w:r>
  </w:p>
  <w:p w14:paraId="6010D5F8">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D815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lZjljMDc5M2EwZGI1ODk3YWU2Y2Y0OGQ5ZTMzMmIifQ=="/>
  </w:docVars>
  <w:rsids>
    <w:rsidRoot w:val="00172A27"/>
    <w:rsid w:val="00563AB9"/>
    <w:rsid w:val="00671E29"/>
    <w:rsid w:val="04F214E5"/>
    <w:rsid w:val="08152C98"/>
    <w:rsid w:val="09225175"/>
    <w:rsid w:val="0A8C763E"/>
    <w:rsid w:val="0D9F5204"/>
    <w:rsid w:val="0EB5000F"/>
    <w:rsid w:val="11F76665"/>
    <w:rsid w:val="26CE3268"/>
    <w:rsid w:val="284B06BB"/>
    <w:rsid w:val="39C3671E"/>
    <w:rsid w:val="3EB7273D"/>
    <w:rsid w:val="41C95079"/>
    <w:rsid w:val="4B214D32"/>
    <w:rsid w:val="4E417302"/>
    <w:rsid w:val="547936B0"/>
    <w:rsid w:val="5AF508EE"/>
    <w:rsid w:val="5ED11FE7"/>
    <w:rsid w:val="65D33363"/>
    <w:rsid w:val="6B6D2FB4"/>
    <w:rsid w:val="6D7D45FD"/>
    <w:rsid w:val="6E333553"/>
    <w:rsid w:val="6EC54DD5"/>
    <w:rsid w:val="75EF084A"/>
    <w:rsid w:val="76A34AB3"/>
    <w:rsid w:val="76EE5D19"/>
    <w:rsid w:val="781D501D"/>
    <w:rsid w:val="7B220D7A"/>
    <w:rsid w:val="7D6978E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iPriority="99" w:name="footnote text"/>
    <w:lsdException w:unhideWhenUsed="0" w:uiPriority="0" w:semiHidden="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semiHidden="0"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nhideWhenUsed="0" w:uiPriority="0" w:semiHidden="0"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nhideWhenUsed="0" w:uiPriority="0" w:semiHidden="0" w:name="Body Text First Indent"/>
    <w:lsdException w:uiPriority="99" w:name="Body Text First Indent 2"/>
    <w:lsdException w:uiPriority="99" w:name="Note Heading"/>
    <w:lsdException w:uiPriority="99" w:name="Body Text 2"/>
    <w:lsdException w:unhideWhenUsed="0" w:uiPriority="0" w:semiHidden="0" w:name="Body Text 3"/>
    <w:lsdException w:uiPriority="99" w:name="Body Text Indent 2"/>
    <w:lsdException w:unhideWhenUsed="0" w:uiPriority="0" w:semiHidden="0" w:name="Body Text Indent 3"/>
    <w:lsdException w:uiPriority="99"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39"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41"/>
    <w:qFormat/>
    <w:uiPriority w:val="0"/>
    <w:pPr>
      <w:keepNext/>
      <w:keepLines/>
      <w:spacing w:before="340" w:beforeLines="0" w:after="330" w:afterLines="0" w:line="576" w:lineRule="auto"/>
      <w:outlineLvl w:val="0"/>
    </w:pPr>
    <w:rPr>
      <w:rFonts w:eastAsia="宋体"/>
      <w:b/>
      <w:bCs/>
      <w:kern w:val="44"/>
      <w:sz w:val="44"/>
      <w:szCs w:val="44"/>
      <w:lang w:val="en-US" w:eastAsia="zh-CN" w:bidi="ar-SA"/>
    </w:rPr>
  </w:style>
  <w:style w:type="paragraph" w:styleId="3">
    <w:name w:val="heading 2"/>
    <w:basedOn w:val="1"/>
    <w:next w:val="1"/>
    <w:link w:val="42"/>
    <w:qFormat/>
    <w:uiPriority w:val="0"/>
    <w:pPr>
      <w:keepNext/>
      <w:keepLines/>
      <w:spacing w:before="260" w:beforeLines="0" w:after="260" w:afterLines="0" w:line="415" w:lineRule="auto"/>
      <w:outlineLvl w:val="1"/>
    </w:pPr>
    <w:rPr>
      <w:rFonts w:ascii="Arial" w:hAnsi="Arial" w:eastAsia="黑体"/>
      <w:b/>
      <w:bCs/>
      <w:kern w:val="2"/>
      <w:sz w:val="32"/>
      <w:szCs w:val="32"/>
      <w:lang w:val="en-US" w:eastAsia="zh-CN" w:bidi="ar-SA"/>
    </w:rPr>
  </w:style>
  <w:style w:type="paragraph" w:styleId="4">
    <w:name w:val="heading 3"/>
    <w:basedOn w:val="1"/>
    <w:next w:val="1"/>
    <w:link w:val="43"/>
    <w:qFormat/>
    <w:uiPriority w:val="0"/>
    <w:pPr>
      <w:keepNext/>
      <w:keepLines/>
      <w:spacing w:before="260" w:beforeLines="0" w:after="260" w:afterLines="0" w:line="415" w:lineRule="auto"/>
      <w:ind w:firstLine="137" w:firstLineChars="49"/>
      <w:outlineLvl w:val="2"/>
    </w:pPr>
    <w:rPr>
      <w:rFonts w:ascii="黑体" w:hAnsi="宋体" w:eastAsia="黑体"/>
      <w:bCs/>
      <w:kern w:val="2"/>
      <w:sz w:val="28"/>
      <w:szCs w:val="28"/>
      <w:lang w:val="en-US" w:eastAsia="zh-CN" w:bidi="ar-SA"/>
    </w:rPr>
  </w:style>
  <w:style w:type="paragraph" w:styleId="5">
    <w:name w:val="heading 4"/>
    <w:basedOn w:val="1"/>
    <w:next w:val="1"/>
    <w:link w:val="44"/>
    <w:qFormat/>
    <w:uiPriority w:val="0"/>
    <w:pPr>
      <w:keepNext/>
      <w:keepLines/>
      <w:spacing w:before="280" w:beforeLines="0" w:after="290" w:afterLines="0" w:line="374" w:lineRule="auto"/>
      <w:outlineLvl w:val="3"/>
    </w:pPr>
    <w:rPr>
      <w:rFonts w:ascii="Arial" w:hAnsi="Arial" w:eastAsia="黑体"/>
      <w:b/>
      <w:bCs/>
      <w:kern w:val="2"/>
      <w:sz w:val="28"/>
      <w:szCs w:val="28"/>
      <w:lang w:val="en-US" w:eastAsia="zh-CN" w:bidi="ar-SA"/>
    </w:rPr>
  </w:style>
  <w:style w:type="paragraph" w:styleId="6">
    <w:name w:val="heading 6"/>
    <w:basedOn w:val="1"/>
    <w:next w:val="1"/>
    <w:qFormat/>
    <w:uiPriority w:val="0"/>
    <w:pPr>
      <w:keepNext/>
      <w:keepLines/>
      <w:widowControl/>
      <w:tabs>
        <w:tab w:val="left" w:pos="1440"/>
      </w:tabs>
      <w:spacing w:before="240" w:beforeLines="0" w:after="64" w:afterLines="0" w:line="319" w:lineRule="auto"/>
      <w:ind w:left="1152" w:hanging="1152"/>
      <w:jc w:val="left"/>
      <w:outlineLvl w:val="5"/>
    </w:pPr>
    <w:rPr>
      <w:rFonts w:ascii="Arial" w:hAnsi="Arial" w:eastAsia="黑体"/>
      <w:b/>
      <w:bCs/>
      <w:kern w:val="0"/>
      <w:sz w:val="24"/>
    </w:rPr>
  </w:style>
  <w:style w:type="paragraph" w:styleId="7">
    <w:name w:val="heading 7"/>
    <w:basedOn w:val="1"/>
    <w:next w:val="1"/>
    <w:qFormat/>
    <w:uiPriority w:val="0"/>
    <w:pPr>
      <w:keepNext/>
      <w:keepLines/>
      <w:widowControl/>
      <w:tabs>
        <w:tab w:val="left" w:pos="2520"/>
      </w:tabs>
      <w:spacing w:before="240" w:beforeLines="0" w:after="64" w:afterLines="0" w:line="319" w:lineRule="auto"/>
      <w:ind w:left="1296" w:hanging="1296"/>
      <w:jc w:val="left"/>
      <w:outlineLvl w:val="6"/>
    </w:pPr>
    <w:rPr>
      <w:b/>
      <w:bCs/>
      <w:kern w:val="0"/>
      <w:sz w:val="24"/>
    </w:rPr>
  </w:style>
  <w:style w:type="paragraph" w:styleId="8">
    <w:name w:val="heading 8"/>
    <w:basedOn w:val="1"/>
    <w:next w:val="1"/>
    <w:qFormat/>
    <w:uiPriority w:val="0"/>
    <w:pPr>
      <w:keepNext/>
      <w:keepLines/>
      <w:widowControl/>
      <w:tabs>
        <w:tab w:val="left" w:pos="1440"/>
      </w:tabs>
      <w:spacing w:before="240" w:beforeLines="0" w:after="64" w:afterLines="0" w:line="319" w:lineRule="auto"/>
      <w:ind w:left="1440" w:hanging="1440"/>
      <w:jc w:val="left"/>
      <w:outlineLvl w:val="7"/>
    </w:pPr>
    <w:rPr>
      <w:rFonts w:ascii="Arial" w:hAnsi="Arial" w:eastAsia="黑体"/>
      <w:kern w:val="0"/>
      <w:sz w:val="24"/>
    </w:rPr>
  </w:style>
  <w:style w:type="paragraph" w:styleId="9">
    <w:name w:val="heading 9"/>
    <w:basedOn w:val="1"/>
    <w:next w:val="1"/>
    <w:qFormat/>
    <w:uiPriority w:val="0"/>
    <w:pPr>
      <w:keepNext/>
      <w:keepLines/>
      <w:widowControl/>
      <w:tabs>
        <w:tab w:val="left" w:pos="1584"/>
      </w:tabs>
      <w:spacing w:before="240" w:beforeLines="0" w:after="64" w:afterLines="0" w:line="319" w:lineRule="auto"/>
      <w:ind w:left="1584" w:hanging="1584"/>
      <w:jc w:val="left"/>
      <w:outlineLvl w:val="8"/>
    </w:pPr>
    <w:rPr>
      <w:rFonts w:ascii="Arial" w:hAnsi="Arial" w:eastAsia="黑体"/>
      <w:kern w:val="0"/>
      <w:szCs w:val="21"/>
    </w:rPr>
  </w:style>
  <w:style w:type="character" w:default="1" w:styleId="35">
    <w:name w:val="Default Paragraph Font"/>
    <w:uiPriority w:val="0"/>
  </w:style>
  <w:style w:type="table" w:default="1" w:styleId="34">
    <w:name w:val="Normal Table"/>
    <w:unhideWhenUsed/>
    <w:uiPriority w:val="99"/>
    <w:tblPr>
      <w:tblStyle w:val="34"/>
      <w:tblCellMar>
        <w:top w:w="0" w:type="dxa"/>
        <w:left w:w="108" w:type="dxa"/>
        <w:bottom w:w="0" w:type="dxa"/>
        <w:right w:w="108" w:type="dxa"/>
      </w:tblCellMar>
    </w:tblPr>
  </w:style>
  <w:style w:type="paragraph" w:styleId="10">
    <w:name w:val="toc 7"/>
    <w:basedOn w:val="1"/>
    <w:next w:val="1"/>
    <w:uiPriority w:val="0"/>
    <w:pPr>
      <w:ind w:left="1260"/>
      <w:jc w:val="left"/>
    </w:pPr>
    <w:rPr>
      <w:sz w:val="18"/>
      <w:szCs w:val="18"/>
    </w:rPr>
  </w:style>
  <w:style w:type="paragraph" w:styleId="11">
    <w:name w:val="Normal Indent"/>
    <w:basedOn w:val="1"/>
    <w:uiPriority w:val="0"/>
    <w:pPr>
      <w:ind w:firstLine="420" w:firstLineChars="200"/>
    </w:pPr>
  </w:style>
  <w:style w:type="paragraph" w:styleId="12">
    <w:name w:val="Document Map"/>
    <w:basedOn w:val="1"/>
    <w:link w:val="45"/>
    <w:uiPriority w:val="0"/>
    <w:pPr>
      <w:shd w:val="clear" w:color="auto" w:fill="000080"/>
    </w:pPr>
    <w:rPr>
      <w:rFonts w:eastAsia="宋体"/>
      <w:kern w:val="2"/>
      <w:sz w:val="21"/>
      <w:szCs w:val="24"/>
      <w:lang w:val="en-US" w:eastAsia="zh-CN" w:bidi="ar-SA"/>
    </w:rPr>
  </w:style>
  <w:style w:type="paragraph" w:styleId="13">
    <w:name w:val="annotation text"/>
    <w:basedOn w:val="1"/>
    <w:link w:val="46"/>
    <w:uiPriority w:val="0"/>
    <w:pPr>
      <w:jc w:val="left"/>
    </w:pPr>
    <w:rPr>
      <w:rFonts w:eastAsia="宋体"/>
      <w:kern w:val="2"/>
      <w:sz w:val="21"/>
      <w:szCs w:val="24"/>
      <w:lang w:val="en-US" w:eastAsia="zh-CN" w:bidi="ar-SA"/>
    </w:rPr>
  </w:style>
  <w:style w:type="paragraph" w:styleId="14">
    <w:name w:val="Body Text 3"/>
    <w:basedOn w:val="1"/>
    <w:uiPriority w:val="0"/>
    <w:rPr>
      <w:rFonts w:ascii="宋体"/>
      <w:sz w:val="24"/>
      <w:szCs w:val="20"/>
    </w:rPr>
  </w:style>
  <w:style w:type="paragraph" w:styleId="15">
    <w:name w:val="Body Text"/>
    <w:basedOn w:val="1"/>
    <w:link w:val="47"/>
    <w:uiPriority w:val="0"/>
    <w:pPr>
      <w:spacing w:after="120" w:afterLines="0"/>
    </w:pPr>
    <w:rPr>
      <w:rFonts w:eastAsia="宋体"/>
      <w:kern w:val="2"/>
      <w:sz w:val="21"/>
      <w:szCs w:val="24"/>
      <w:lang w:val="en-US" w:eastAsia="zh-CN" w:bidi="ar-SA"/>
    </w:rPr>
  </w:style>
  <w:style w:type="paragraph" w:styleId="16">
    <w:name w:val="Body Text Indent"/>
    <w:basedOn w:val="1"/>
    <w:uiPriority w:val="0"/>
    <w:pPr>
      <w:spacing w:after="120" w:afterLines="0"/>
      <w:ind w:left="420" w:leftChars="200"/>
    </w:pPr>
  </w:style>
  <w:style w:type="paragraph" w:styleId="17">
    <w:name w:val="toc 5"/>
    <w:basedOn w:val="1"/>
    <w:next w:val="1"/>
    <w:uiPriority w:val="0"/>
    <w:pPr>
      <w:ind w:left="840"/>
      <w:jc w:val="left"/>
    </w:pPr>
    <w:rPr>
      <w:sz w:val="18"/>
      <w:szCs w:val="18"/>
    </w:rPr>
  </w:style>
  <w:style w:type="paragraph" w:styleId="18">
    <w:name w:val="toc 3"/>
    <w:basedOn w:val="1"/>
    <w:next w:val="1"/>
    <w:uiPriority w:val="0"/>
    <w:pPr>
      <w:ind w:left="420"/>
      <w:jc w:val="left"/>
    </w:pPr>
    <w:rPr>
      <w:iCs/>
      <w:sz w:val="20"/>
      <w:szCs w:val="20"/>
    </w:rPr>
  </w:style>
  <w:style w:type="paragraph" w:styleId="19">
    <w:name w:val="toc 8"/>
    <w:basedOn w:val="1"/>
    <w:next w:val="1"/>
    <w:uiPriority w:val="0"/>
    <w:pPr>
      <w:ind w:left="1470"/>
      <w:jc w:val="left"/>
    </w:pPr>
    <w:rPr>
      <w:sz w:val="18"/>
      <w:szCs w:val="18"/>
    </w:rPr>
  </w:style>
  <w:style w:type="paragraph" w:styleId="20">
    <w:name w:val="Date"/>
    <w:basedOn w:val="1"/>
    <w:next w:val="1"/>
    <w:uiPriority w:val="0"/>
    <w:rPr>
      <w:sz w:val="24"/>
      <w:szCs w:val="20"/>
    </w:rPr>
  </w:style>
  <w:style w:type="paragraph" w:styleId="21">
    <w:name w:val="Balloon Text"/>
    <w:basedOn w:val="1"/>
    <w:uiPriority w:val="0"/>
    <w:rPr>
      <w:sz w:val="18"/>
      <w:szCs w:val="18"/>
    </w:rPr>
  </w:style>
  <w:style w:type="paragraph" w:styleId="22">
    <w:name w:val="footer"/>
    <w:basedOn w:val="1"/>
    <w:link w:val="48"/>
    <w:uiPriority w:val="0"/>
    <w:pPr>
      <w:tabs>
        <w:tab w:val="center" w:pos="4153"/>
        <w:tab w:val="right" w:pos="8306"/>
      </w:tabs>
      <w:snapToGrid w:val="0"/>
      <w:jc w:val="left"/>
    </w:pPr>
    <w:rPr>
      <w:rFonts w:eastAsia="宋体"/>
      <w:kern w:val="2"/>
      <w:sz w:val="18"/>
      <w:szCs w:val="18"/>
      <w:lang w:val="en-US" w:eastAsia="zh-CN" w:bidi="ar-SA"/>
    </w:rPr>
  </w:style>
  <w:style w:type="paragraph" w:styleId="23">
    <w:name w:val="header"/>
    <w:basedOn w:val="1"/>
    <w:link w:val="49"/>
    <w:uiPriority w:val="0"/>
    <w:pPr>
      <w:pBdr>
        <w:bottom w:val="single" w:color="auto" w:sz="6" w:space="1"/>
      </w:pBdr>
      <w:tabs>
        <w:tab w:val="center" w:pos="4153"/>
        <w:tab w:val="right" w:pos="8306"/>
      </w:tabs>
      <w:snapToGrid w:val="0"/>
      <w:jc w:val="center"/>
    </w:pPr>
    <w:rPr>
      <w:rFonts w:eastAsia="宋体"/>
      <w:kern w:val="2"/>
      <w:sz w:val="18"/>
      <w:szCs w:val="18"/>
      <w:lang w:val="en-US" w:eastAsia="zh-CN" w:bidi="ar-SA"/>
    </w:rPr>
  </w:style>
  <w:style w:type="paragraph" w:styleId="24">
    <w:name w:val="toc 1"/>
    <w:basedOn w:val="1"/>
    <w:next w:val="1"/>
    <w:uiPriority w:val="0"/>
    <w:pPr>
      <w:spacing w:before="120" w:beforeLines="0" w:after="120" w:afterLines="0"/>
      <w:jc w:val="left"/>
    </w:pPr>
    <w:rPr>
      <w:b/>
      <w:bCs/>
      <w:caps/>
      <w:sz w:val="20"/>
      <w:szCs w:val="20"/>
    </w:rPr>
  </w:style>
  <w:style w:type="paragraph" w:styleId="25">
    <w:name w:val="toc 4"/>
    <w:basedOn w:val="1"/>
    <w:next w:val="1"/>
    <w:uiPriority w:val="0"/>
    <w:pPr>
      <w:ind w:left="630"/>
      <w:jc w:val="left"/>
    </w:pPr>
    <w:rPr>
      <w:sz w:val="18"/>
      <w:szCs w:val="18"/>
    </w:rPr>
  </w:style>
  <w:style w:type="paragraph" w:styleId="26">
    <w:name w:val="toc 6"/>
    <w:basedOn w:val="1"/>
    <w:next w:val="1"/>
    <w:uiPriority w:val="0"/>
    <w:pPr>
      <w:ind w:left="1050"/>
      <w:jc w:val="left"/>
    </w:pPr>
    <w:rPr>
      <w:sz w:val="18"/>
      <w:szCs w:val="18"/>
    </w:rPr>
  </w:style>
  <w:style w:type="paragraph" w:styleId="27">
    <w:name w:val="Body Text Indent 3"/>
    <w:basedOn w:val="1"/>
    <w:uiPriority w:val="0"/>
    <w:pPr>
      <w:spacing w:after="120" w:afterLines="0"/>
      <w:ind w:left="420" w:leftChars="200"/>
    </w:pPr>
    <w:rPr>
      <w:sz w:val="16"/>
      <w:szCs w:val="16"/>
    </w:rPr>
  </w:style>
  <w:style w:type="paragraph" w:styleId="28">
    <w:name w:val="toc 2"/>
    <w:basedOn w:val="1"/>
    <w:next w:val="1"/>
    <w:uiPriority w:val="0"/>
    <w:pPr>
      <w:ind w:left="210"/>
      <w:jc w:val="left"/>
    </w:pPr>
    <w:rPr>
      <w:smallCaps/>
      <w:sz w:val="20"/>
      <w:szCs w:val="20"/>
    </w:rPr>
  </w:style>
  <w:style w:type="paragraph" w:styleId="29">
    <w:name w:val="toc 9"/>
    <w:basedOn w:val="1"/>
    <w:next w:val="1"/>
    <w:uiPriority w:val="0"/>
    <w:pPr>
      <w:ind w:left="1680"/>
      <w:jc w:val="left"/>
    </w:pPr>
    <w:rPr>
      <w:sz w:val="18"/>
      <w:szCs w:val="18"/>
    </w:rPr>
  </w:style>
  <w:style w:type="paragraph" w:styleId="30">
    <w:name w:val="index 1"/>
    <w:basedOn w:val="1"/>
    <w:next w:val="1"/>
    <w:uiPriority w:val="0"/>
    <w:pPr>
      <w:spacing w:line="220" w:lineRule="exact"/>
      <w:jc w:val="center"/>
    </w:pPr>
    <w:rPr>
      <w:rFonts w:ascii="仿宋_GB2312" w:eastAsia="仿宋_GB2312"/>
      <w:szCs w:val="21"/>
    </w:rPr>
  </w:style>
  <w:style w:type="paragraph" w:styleId="31">
    <w:name w:val="Title"/>
    <w:basedOn w:val="1"/>
    <w:qFormat/>
    <w:uiPriority w:val="0"/>
    <w:pPr>
      <w:adjustRightInd w:val="0"/>
      <w:spacing w:before="240" w:beforeLines="0" w:after="60" w:afterLines="0" w:line="420" w:lineRule="atLeast"/>
      <w:jc w:val="center"/>
      <w:textAlignment w:val="baseline"/>
      <w:outlineLvl w:val="0"/>
    </w:pPr>
    <w:rPr>
      <w:rFonts w:ascii="Arial" w:hAnsi="Arial"/>
      <w:b/>
      <w:kern w:val="0"/>
      <w:sz w:val="32"/>
      <w:szCs w:val="20"/>
    </w:rPr>
  </w:style>
  <w:style w:type="paragraph" w:styleId="32">
    <w:name w:val="annotation subject"/>
    <w:basedOn w:val="13"/>
    <w:next w:val="13"/>
    <w:link w:val="50"/>
    <w:uiPriority w:val="0"/>
    <w:pPr>
      <w:jc w:val="both"/>
    </w:pPr>
    <w:rPr>
      <w:b/>
      <w:bCs/>
    </w:rPr>
  </w:style>
  <w:style w:type="paragraph" w:styleId="33">
    <w:name w:val="Body Text First Indent"/>
    <w:basedOn w:val="1"/>
    <w:link w:val="51"/>
    <w:uiPriority w:val="0"/>
    <w:pPr>
      <w:spacing w:line="312" w:lineRule="auto"/>
      <w:ind w:firstLine="420"/>
    </w:pPr>
  </w:style>
  <w:style w:type="character" w:styleId="36">
    <w:name w:val="page number"/>
    <w:basedOn w:val="35"/>
    <w:uiPriority w:val="0"/>
  </w:style>
  <w:style w:type="character" w:styleId="37">
    <w:name w:val="FollowedHyperlink"/>
    <w:uiPriority w:val="0"/>
    <w:rPr>
      <w:color w:val="800080"/>
      <w:u w:val="single"/>
    </w:rPr>
  </w:style>
  <w:style w:type="character" w:styleId="38">
    <w:name w:val="Hyperlink"/>
    <w:uiPriority w:val="0"/>
    <w:rPr>
      <w:color w:val="0000FF"/>
      <w:u w:val="single"/>
    </w:rPr>
  </w:style>
  <w:style w:type="character" w:styleId="39">
    <w:name w:val="annotation reference"/>
    <w:uiPriority w:val="0"/>
    <w:rPr>
      <w:sz w:val="21"/>
      <w:szCs w:val="21"/>
    </w:rPr>
  </w:style>
  <w:style w:type="character" w:styleId="40">
    <w:name w:val="footnote reference"/>
    <w:uiPriority w:val="0"/>
    <w:rPr>
      <w:vertAlign w:val="superscript"/>
    </w:rPr>
  </w:style>
  <w:style w:type="character" w:customStyle="1" w:styleId="41">
    <w:name w:val="标题 1 Char"/>
    <w:link w:val="2"/>
    <w:uiPriority w:val="0"/>
    <w:rPr>
      <w:rFonts w:eastAsia="宋体"/>
      <w:b/>
      <w:bCs/>
      <w:kern w:val="44"/>
      <w:sz w:val="44"/>
      <w:szCs w:val="44"/>
      <w:lang w:val="en-US" w:eastAsia="zh-CN" w:bidi="ar-SA"/>
    </w:rPr>
  </w:style>
  <w:style w:type="character" w:customStyle="1" w:styleId="42">
    <w:name w:val="标题 2 Char"/>
    <w:link w:val="3"/>
    <w:uiPriority w:val="0"/>
    <w:rPr>
      <w:rFonts w:ascii="Arial" w:hAnsi="Arial" w:eastAsia="黑体"/>
      <w:b/>
      <w:bCs/>
      <w:kern w:val="2"/>
      <w:sz w:val="32"/>
      <w:szCs w:val="32"/>
      <w:lang w:val="en-US" w:eastAsia="zh-CN" w:bidi="ar-SA"/>
    </w:rPr>
  </w:style>
  <w:style w:type="character" w:customStyle="1" w:styleId="43">
    <w:name w:val="标题 3 Char"/>
    <w:link w:val="4"/>
    <w:uiPriority w:val="0"/>
    <w:rPr>
      <w:rFonts w:ascii="黑体" w:hAnsi="宋体" w:eastAsia="黑体"/>
      <w:bCs/>
      <w:kern w:val="2"/>
      <w:sz w:val="28"/>
      <w:szCs w:val="28"/>
      <w:lang w:val="en-US" w:eastAsia="zh-CN" w:bidi="ar-SA"/>
    </w:rPr>
  </w:style>
  <w:style w:type="character" w:customStyle="1" w:styleId="44">
    <w:name w:val="标题 4 Char"/>
    <w:link w:val="5"/>
    <w:uiPriority w:val="0"/>
    <w:rPr>
      <w:rFonts w:ascii="Arial" w:hAnsi="Arial" w:eastAsia="黑体"/>
      <w:b/>
      <w:bCs/>
      <w:kern w:val="2"/>
      <w:sz w:val="28"/>
      <w:szCs w:val="28"/>
      <w:lang w:val="en-US" w:eastAsia="zh-CN" w:bidi="ar-SA"/>
    </w:rPr>
  </w:style>
  <w:style w:type="character" w:customStyle="1" w:styleId="45">
    <w:name w:val="文档结构图 Char"/>
    <w:link w:val="12"/>
    <w:uiPriority w:val="0"/>
    <w:rPr>
      <w:rFonts w:eastAsia="宋体"/>
      <w:kern w:val="2"/>
      <w:sz w:val="21"/>
      <w:szCs w:val="24"/>
      <w:lang w:val="en-US" w:eastAsia="zh-CN" w:bidi="ar-SA"/>
    </w:rPr>
  </w:style>
  <w:style w:type="character" w:customStyle="1" w:styleId="46">
    <w:name w:val="批注文字 Char"/>
    <w:link w:val="13"/>
    <w:uiPriority w:val="0"/>
    <w:rPr>
      <w:rFonts w:eastAsia="宋体"/>
      <w:kern w:val="2"/>
      <w:sz w:val="21"/>
      <w:szCs w:val="24"/>
      <w:lang w:val="en-US" w:eastAsia="zh-CN" w:bidi="ar-SA"/>
    </w:rPr>
  </w:style>
  <w:style w:type="character" w:customStyle="1" w:styleId="47">
    <w:name w:val="正文文本 Char"/>
    <w:link w:val="15"/>
    <w:uiPriority w:val="0"/>
    <w:rPr>
      <w:rFonts w:eastAsia="宋体"/>
      <w:kern w:val="2"/>
      <w:sz w:val="21"/>
      <w:szCs w:val="24"/>
      <w:lang w:val="en-US" w:eastAsia="zh-CN" w:bidi="ar-SA"/>
    </w:rPr>
  </w:style>
  <w:style w:type="character" w:customStyle="1" w:styleId="48">
    <w:name w:val="页脚 Char"/>
    <w:link w:val="22"/>
    <w:uiPriority w:val="0"/>
    <w:rPr>
      <w:rFonts w:eastAsia="宋体"/>
      <w:kern w:val="2"/>
      <w:sz w:val="18"/>
      <w:szCs w:val="18"/>
      <w:lang w:val="en-US" w:eastAsia="zh-CN" w:bidi="ar-SA"/>
    </w:rPr>
  </w:style>
  <w:style w:type="character" w:customStyle="1" w:styleId="49">
    <w:name w:val="页眉 Char"/>
    <w:link w:val="23"/>
    <w:uiPriority w:val="0"/>
    <w:rPr>
      <w:rFonts w:eastAsia="宋体"/>
      <w:kern w:val="2"/>
      <w:sz w:val="18"/>
      <w:szCs w:val="18"/>
      <w:lang w:val="en-US" w:eastAsia="zh-CN" w:bidi="ar-SA"/>
    </w:rPr>
  </w:style>
  <w:style w:type="character" w:customStyle="1" w:styleId="50">
    <w:name w:val="批注主题 Char"/>
    <w:link w:val="32"/>
    <w:uiPriority w:val="0"/>
    <w:rPr>
      <w:rFonts w:eastAsia="宋体"/>
      <w:b/>
      <w:bCs/>
      <w:kern w:val="2"/>
      <w:sz w:val="21"/>
      <w:szCs w:val="24"/>
      <w:lang w:val="en-US" w:eastAsia="zh-CN" w:bidi="ar-SA"/>
    </w:rPr>
  </w:style>
  <w:style w:type="character" w:customStyle="1" w:styleId="51">
    <w:name w:val="正文首行缩进 Char"/>
    <w:basedOn w:val="47"/>
    <w:link w:val="33"/>
    <w:uiPriority w:val="0"/>
  </w:style>
  <w:style w:type="character" w:customStyle="1" w:styleId="52">
    <w:name w:val="font161"/>
    <w:uiPriority w:val="0"/>
    <w:rPr>
      <w:b/>
      <w:bCs/>
      <w:sz w:val="32"/>
      <w:szCs w:val="32"/>
    </w:rPr>
  </w:style>
  <w:style w:type="paragraph" w:customStyle="1" w:styleId="53">
    <w:name w:val="Char1"/>
    <w:basedOn w:val="1"/>
    <w:uiPriority w:val="0"/>
    <w:pPr>
      <w:tabs>
        <w:tab w:val="left" w:pos="360"/>
      </w:tabs>
    </w:pPr>
    <w:rPr>
      <w:sz w:val="24"/>
    </w:rPr>
  </w:style>
  <w:style w:type="paragraph" w:customStyle="1" w:styleId="54">
    <w:name w:val="表格"/>
    <w:basedOn w:val="1"/>
    <w:uiPriority w:val="0"/>
    <w:pPr>
      <w:jc w:val="center"/>
      <w:textAlignment w:val="center"/>
    </w:pPr>
    <w:rPr>
      <w:rFonts w:ascii="华文细黑" w:hAnsi="华文细黑"/>
      <w:kern w:val="0"/>
      <w:szCs w:val="20"/>
    </w:rPr>
  </w:style>
  <w:style w:type="paragraph" w:customStyle="1" w:styleId="55">
    <w:name w:val="样式1"/>
    <w:basedOn w:val="1"/>
    <w:next w:val="5"/>
    <w:uiPriority w:val="0"/>
    <w:pPr>
      <w:spacing w:line="360" w:lineRule="auto"/>
      <w:ind w:firstLine="420" w:firstLineChars="200"/>
    </w:pPr>
    <w:rPr>
      <w:rFonts w:ascii="宋体" w:hAnsi="宋体"/>
      <w:szCs w:val="21"/>
    </w:rPr>
  </w:style>
  <w:style w:type="paragraph" w:customStyle="1" w:styleId="56">
    <w:name w:val="Revision"/>
    <w:uiPriority w:val="0"/>
    <w:rPr>
      <w:kern w:val="2"/>
      <w:sz w:val="21"/>
      <w:szCs w:val="24"/>
      <w:lang w:val="en-US" w:eastAsia="zh-CN" w:bidi="ar-SA"/>
    </w:rPr>
  </w:style>
  <w:style w:type="paragraph" w:customStyle="1" w:styleId="57">
    <w:name w:val="样式2"/>
    <w:basedOn w:val="4"/>
    <w:uiPriority w:val="0"/>
    <w:rPr>
      <w:i/>
    </w:rPr>
  </w:style>
  <w:style w:type="paragraph" w:customStyle="1" w:styleId="58">
    <w:name w:val="表格文字"/>
    <w:basedOn w:val="1"/>
    <w:uiPriority w:val="0"/>
    <w:pPr>
      <w:adjustRightInd w:val="0"/>
      <w:spacing w:line="420" w:lineRule="atLeast"/>
      <w:jc w:val="left"/>
      <w:textAlignment w:val="baseline"/>
    </w:pPr>
    <w:rPr>
      <w:kern w:val="0"/>
      <w:szCs w:val="20"/>
    </w:rPr>
  </w:style>
  <w:style w:type="paragraph" w:customStyle="1" w:styleId="59">
    <w:name w:val="6'"/>
    <w:basedOn w:val="1"/>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60">
    <w:name w:val="Char"/>
    <w:basedOn w:val="1"/>
    <w:uiPriority w:val="0"/>
    <w:pPr>
      <w:tabs>
        <w:tab w:val="left" w:pos="360"/>
      </w:tabs>
    </w:pPr>
    <w:rPr>
      <w:sz w:val="24"/>
    </w:rPr>
  </w:style>
  <w:style w:type="paragraph" w:customStyle="1" w:styleId="61">
    <w:name w:val="样式 标题 3 + (中文) 黑体 小四 非加粗 段前: 7.8 磅 段后: 0 磅 行距: 固定值 20 磅"/>
    <w:basedOn w:val="4"/>
    <w:uiPriority w:val="0"/>
    <w:pPr>
      <w:spacing w:before="0" w:beforeLines="0" w:after="0" w:afterLines="0" w:line="400" w:lineRule="exact"/>
    </w:pPr>
    <w:rPr>
      <w:rFonts w:eastAsia="黑体" w:cs="宋体"/>
      <w:bCs w:val="0"/>
      <w:sz w:val="24"/>
      <w:szCs w:val="20"/>
    </w:rPr>
  </w:style>
  <w:style w:type="paragraph" w:customStyle="1" w:styleId="62">
    <w:name w:val="样式 标题 1 + 黑体 三号 非加粗 居中 段前: 6 磅 段后: 6 磅 行距: 固定值 20 磅"/>
    <w:basedOn w:val="2"/>
    <w:uiPriority w:val="0"/>
    <w:pPr>
      <w:spacing w:before="120" w:beforeLines="0" w:after="120" w:afterLines="0" w:line="400" w:lineRule="exact"/>
      <w:jc w:val="center"/>
    </w:pPr>
    <w:rPr>
      <w:rFonts w:ascii="黑体" w:hAnsi="黑体" w:eastAsia="黑体" w:cs="宋体"/>
      <w:b w:val="0"/>
      <w:bCs w:val="0"/>
      <w:sz w:val="32"/>
      <w:szCs w:val="20"/>
    </w:rPr>
  </w:style>
  <w:style w:type="paragraph" w:customStyle="1" w:styleId="63">
    <w:name w:val="1"/>
    <w:basedOn w:val="1"/>
    <w:uiPriority w:val="0"/>
  </w:style>
  <w:style w:type="paragraph" w:customStyle="1" w:styleId="64">
    <w:name w:val="样式 标题 2 + Times New Roman 四号 非加粗 段前: 5 磅 段后: 0 磅 行距: 固定值 20..."/>
    <w:basedOn w:val="3"/>
    <w:uiPriority w:val="0"/>
    <w:pPr>
      <w:spacing w:before="100" w:beforeLines="0" w:after="0" w:afterLines="0" w:line="400" w:lineRule="exact"/>
    </w:pPr>
    <w:rPr>
      <w:rFonts w:ascii="Times New Roman" w:hAnsi="Times New Roman" w:cs="宋体"/>
      <w:b w:val="0"/>
      <w:bCs w:val="0"/>
      <w:sz w:val="28"/>
      <w:szCs w:val="20"/>
    </w:rPr>
  </w:style>
  <w:style w:type="paragraph" w:customStyle="1" w:styleId="65">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153</Pages>
  <Words>4457</Words>
  <Characters>5339</Characters>
  <Lines>703</Lines>
  <Paragraphs>197</Paragraphs>
  <TotalTime>2.33333333333333</TotalTime>
  <ScaleCrop>false</ScaleCrop>
  <LinksUpToDate>false</LinksUpToDate>
  <CharactersWithSpaces>6317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2016-03-16T21:18:00Z</dcterms:created>
  <dc:creator>1</dc:creator>
  <cp:lastModifiedBy>WPS_1601169991</cp:lastModifiedBy>
  <cp:lastPrinted>2011-12-19T14:05:00Z</cp:lastPrinted>
  <dcterms:modified xsi:type="dcterms:W3CDTF">2024-11-15T08:34:31Z</dcterms:modified>
  <dc:title>中华人民共和国</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38068ADF067F4F0DA6E948526741401B_13</vt:lpwstr>
  </property>
</Properties>
</file>