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2023年陕西省“优秀秦岭生态卫士”复审初定人员名单</w:t>
      </w:r>
    </w:p>
    <w:tbl>
      <w:tblPr>
        <w:tblStyle w:val="4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816"/>
        <w:gridCol w:w="995"/>
        <w:gridCol w:w="658"/>
        <w:gridCol w:w="6045"/>
        <w:gridCol w:w="3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  位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焦蔚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西安市公安局环食药侦支队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王闯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西安市自然资源和规划局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白亚香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西安市生态环境局自然生态保护处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王宏伟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西安市文化和旅游局产业发展处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宁靖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西安市秦岭保护局综合协调处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灞桥区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西安市灞桥区秦岭生态环境保护和综合执法局生态科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临潼区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廉学龙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西安市临潼区秦岭生态环境保护执法监察大队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张学礼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西安市长安区秦岭生态环境保护和综合执法局资源管理科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西安市长安区秦岭生态环境保护和综合执法局林业工作站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常建权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西安市蓝田县华胥镇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（借调县秦保局工作）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41" w:type="pct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胡璐璐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西安市蓝田县秦岭生态环境保护和综合执法局综合科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周至县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西安市周至县秦岭生态环境保护和综合执法局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西安市周至县秦岭生态环境保护和综合执法局执法监察大队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赵娅萍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宝鸡市文化和旅游局资源开发科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齐能社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宝鸡市水土保持工作站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周保君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宝鸡市发展和改革委员会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党组书记、主任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白晓兵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宝鸡市政府综合二科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  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杨绪平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宝鸡市凤县坪坎镇倒贴金村村委会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文书、网格员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渭滨区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张新康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宝鸡市南山绿化建设委员会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宝鸡市渭滨区秦岭办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党组成员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陈仓区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宝鸡市陈仓区委、区政府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副书记、区长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岐山县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宝鸡市岐山县发展和改革局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宝鸡市岐山县秦岭生态环境保护委员会办公室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眉  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严海峰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宝鸡市眉县发展和改革局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贾小波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宝鸡市陈仓区国有潘家湾林场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场长、网格员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渭南市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廉璐佳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渭南市委办公室文书科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邢永强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渭南市人民政府办公室综合二科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吴新燕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渭南市审计局自然资源和生态环境审计科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王阳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渭南市发展和改革委员会（市秦岭办）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华旅集团、景区管理公司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总经理助理、总经理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临渭区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陈彦军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渭南市临渭区秦岭生态环境保护委员会办公室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华阴市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李小波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渭南市华阴市发改局（市秦岭办）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党委书记、局长（主任、一级主任科员）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潼关县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李少博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渭南市潼关县委、县政府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党组副书记、副县长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汉中市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张康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汉中市考核委员会办公室考核二科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汉中市自然资源局执法监察支队案件二科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姚海磊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汉中市生态环境局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杜学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汉中市林业局（市秦巴办）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云俊文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汉中市应急管理局宣教中心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略阳县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李芝琼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汉中市略阳县自然资源局生态矿产股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汉中市略阳县五龙洞镇人民政府  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林业员、秦岭生态环境保护网格员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留坝县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文志斌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汉中市留坝县生态环境保护委员会办公室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佛坪县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祝苓玉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汉中市佛坪县生态环境保护委员会办公室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汉台区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白永明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汉中市汉台区秦岭生态保护中心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中级专业技术人员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杨汉红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汉中市西乡县林业局林政法规股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勉县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汉中市勉县秦巴生态保护委员会办公室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周获麟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汉中市勉县武侯镇人民政府生态环境办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宁强县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李万军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汉中市宁强县大安镇林业站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李建明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汉中市宁强县林业局红石梁林场广坪镇天然林资源管护站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站长、网格员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刘莎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安康市委办公室信息督办科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科长、一级主任科员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唐正刚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安康市政府办公室综合二科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科长、四级调研员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薛海军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安康市发展和改革委员会秦岭生态环境保护科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李武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安康市发展和改革委员会秦岭生态环境保护科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副科长、二级主任科员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汉阴县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安康市汉阴县蒲溪镇公用事业服务站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安文霞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安康市汉阴县铁佛寺镇铜钱村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宁陕县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罗新玮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安康市宁陕县县委、人民政府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县委常委，县政府党组副书记、常务副县长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紫阳县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杨西西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安康市紫阳县发展和改革局秦岭生态环境保护股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岚皋县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李扬阳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安康市岚泉县发展和改革局环资股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旬阳市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柯昌根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安康市旬阳市双河镇竹园村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网格员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安康市高新区秦岭办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瀛湖生态旅游区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安康市自然资源局瀛湖分局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恒口示范区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余振南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安康市恒口示范区生态环境局执法监察股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0000FF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商洛市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市本级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任建锋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商洛市纪委监委党风政风监督室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商洛市公安局环境与食品药品犯罪侦查支队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支队长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王宇鹏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商洛市发展和改革委员会（市秦岭办）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柴占盈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商洛市财政局经济建设科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杜振良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商洛市林业局资源管理科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丹凤县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陈博博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商洛市丹凤县自然资源局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刘小斌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商洛市丹凤县龙驹街道办事处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山阳县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杨春华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商洛市山阳县县委、人民政府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县委常委、县政府党组副书记、县政府县长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商洛市山阳县发展改革局（秦保局）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袁礼锋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商洛市镇安县人民政府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贾明轩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商洛市镇安县发展改革局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王先娇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商洛市高新区（商丹园区）科技和经济发展局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副局长、二级主任科员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省直部门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省纪委监委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陕西省纪委监委党风政风监督室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二级主任科员、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二级监察官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省委宣传部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王亚军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陕西省委宣传部新闻处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省委编办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武亮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陕西省委机构编制委员会办公室省直机关编制处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副处长、三级调研员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B050"/>
                <w:kern w:val="2"/>
                <w:sz w:val="56"/>
                <w:szCs w:val="56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省检察院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南崇敬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陕西省人民检察院西安铁路运输分院第三检察部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省发展改革委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娄婧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陕西省发展和改革委员会办公室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闫伟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陕西省发展和改革委员会省秦岭生态环境保护办公室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陕西省发展和改革委员会省秦岭生态环境保护办公室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省民宗委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陕西省民族宗教事务委员会宗教一处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省公安厅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武旭辉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陕西省公安厅环境与食品药品犯罪侦查总队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四级高级警长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省司法厅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陕西省司法厅规范性文件审查备案处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省财政厅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郭省洲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陕西省财政厅自然资源和生态环境处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李海燕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陕西省财政厅自然资源和生态环境处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省自然资源厅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穆英科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陕西省自然资源执法局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王少勇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陕西省自然资源厅生态修复处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省生态环境厅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傅晨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陕西省生态环境厅自然生态保护处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64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肖陶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陕西省生态环境厅生态环境执法局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省住建厅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陕西省住房和城乡建设厅城市执法监督局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省农业农村厅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罗建强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陕西省农业农村厅科技教育处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省文旅厅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高洪星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陕西省文化和旅游厅资源开发处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省卫健委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张天祥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陕西省卫生健康委综合监督局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省应急管理厅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赵健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陕西省应急管理厅工矿商贸安全监督管理处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省审计厅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陕西省审计厅自然资源和生态环境审计处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省市场监督局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赵阳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陕西省市场监管局登记指导处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省林业局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陈宝林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陕西省林业局规划财务处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省广播电视局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况元媛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陕西广电融媒体集团（台）新闻中心融媒采访一部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省文物局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王如冰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陕西省文物局文物保护与考古处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省气象局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张向荣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商洛市气象局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党组书记、局长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6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省测绘局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肖蓓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陕西省第六测绘地理信息工程院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陕西省秦岭生态环境保护监管平台运行维护中心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党委专职副书记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谢飞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陕西省第六测绘地理信息工程院软件工程中心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陕西省秦岭生态环境保护监管平台运行维护中心平台运维组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6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慕继发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陕西省第六测绘地理信息工程院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64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省高级人民法院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孙树禄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陕西省高级人民法院环境资源审判庭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64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省委办公厅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杨小龙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陕西省省委办公厅综合一处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64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亢旭栋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省委常委办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64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省政府办公厅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杨双合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陕西省人民政府办公厅综合五处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64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杨亮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陕西省人民政府办公厅综合二处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团省委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共青团陕西省委员会青年社会事业部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审计署西安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特派办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赵希明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审计署驻西安特派员办事处资源环保审计处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自然资源部驻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西北督察局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周成刚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国家自然资源督察西安局督察一室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副主任、二级调研员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中央广播电视总台陕西总站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杨永青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21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中央广播电视总台陕西总站</w:t>
            </w:r>
          </w:p>
        </w:tc>
        <w:tc>
          <w:tcPr>
            <w:tcW w:w="13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记者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NjQ2YmViMTdlNWViYmI2OGQ2NDQ0YjI4ZWE3ZGIifQ=="/>
  </w:docVars>
  <w:rsids>
    <w:rsidRoot w:val="16144202"/>
    <w:rsid w:val="16144202"/>
    <w:rsid w:val="1FC5216F"/>
    <w:rsid w:val="22D62523"/>
    <w:rsid w:val="2B9206D8"/>
    <w:rsid w:val="2C5C7E81"/>
    <w:rsid w:val="2F522CD5"/>
    <w:rsid w:val="4D2C3E89"/>
    <w:rsid w:val="4DB8140D"/>
    <w:rsid w:val="57C53E07"/>
    <w:rsid w:val="642F4320"/>
    <w:rsid w:val="6FC1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2022-08-11T01:30:00Z</dcterms:created>
  <dc:creator>璐</dc:creator>
  <cp:lastModifiedBy>杨煜岑</cp:lastModifiedBy>
  <cp:lastPrinted>2022-08-11T03:43:00Z</cp:lastPrinted>
  <dcterms:modified xsi:type="dcterms:W3CDTF">2023-10-18T03:06:50Z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FFBF1A40C2EA494CAAFF7A67FB316990_13</vt:lpwstr>
  </property>
</Properties>
</file>