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ind w:left="0" w:leftChars="0" w:right="0" w:rightChars="0" w:firstLine="0" w:firstLineChars="0"/>
        <w:jc w:val="both"/>
        <w:rPr>
          <w:rFonts w:hint="eastAsia" w:ascii="楷体_GB2312" w:eastAsia="楷体_GB2312"/>
          <w:color w:val="auto"/>
          <w:kern w:val="0"/>
          <w:sz w:val="24"/>
          <w:lang w:val="en-US" w:eastAsia="zh-CN"/>
        </w:rPr>
      </w:pPr>
    </w:p>
    <w:p>
      <w:pPr>
        <w:widowControl/>
        <w:spacing w:line="300" w:lineRule="atLeast"/>
        <w:ind w:left="0" w:leftChars="0" w:right="0" w:rightChars="0" w:firstLine="0" w:firstLineChars="0"/>
        <w:jc w:val="center"/>
        <w:rPr>
          <w:rFonts w:hint="eastAsia" w:ascii="楷体_GB2312" w:eastAsia="楷体_GB2312"/>
          <w:color w:val="auto"/>
          <w:kern w:val="0"/>
          <w:sz w:val="24"/>
          <w:lang w:val="en-US" w:eastAsia="zh-CN"/>
        </w:rPr>
      </w:pPr>
      <w:r>
        <w:rPr>
          <w:rFonts w:ascii="方正小标宋简体" w:hAnsi="方正小标宋简体" w:eastAsia="方正小标宋简体"/>
          <w:color w:val="auto"/>
          <w:sz w:val="36"/>
        </w:rPr>
        <w:t>陕西省</w:t>
      </w:r>
      <w:r>
        <w:rPr>
          <w:rFonts w:hint="eastAsia" w:ascii="方正小标宋简体" w:hAnsi="方正小标宋简体" w:eastAsia="方正小标宋简体"/>
          <w:color w:val="auto"/>
          <w:sz w:val="36"/>
        </w:rPr>
        <w:t>23种</w:t>
      </w:r>
      <w:r>
        <w:rPr>
          <w:rFonts w:ascii="方正小标宋简体" w:hAnsi="方正小标宋简体" w:eastAsia="方正小标宋简体"/>
          <w:color w:val="auto"/>
          <w:sz w:val="36"/>
        </w:rPr>
        <w:t>蔬菜价格</w:t>
      </w:r>
      <w:r>
        <w:rPr>
          <w:rFonts w:hint="eastAsia" w:ascii="方正小标宋简体" w:hAnsi="方正小标宋简体" w:eastAsia="方正小标宋简体"/>
          <w:color w:val="auto"/>
          <w:sz w:val="36"/>
        </w:rPr>
        <w:t>周</w:t>
      </w:r>
      <w:r>
        <w:rPr>
          <w:rFonts w:ascii="方正小标宋简体" w:hAnsi="方正小标宋简体" w:eastAsia="方正小标宋简体"/>
          <w:color w:val="auto"/>
          <w:sz w:val="36"/>
        </w:rPr>
        <w:t>监测</w:t>
      </w:r>
    </w:p>
    <w:p>
      <w:pPr>
        <w:widowControl/>
        <w:spacing w:line="300" w:lineRule="atLeast"/>
        <w:jc w:val="center"/>
        <w:rPr>
          <w:rFonts w:hint="eastAsia" w:ascii="楷体_GB2312" w:eastAsia="楷体_GB2312"/>
          <w:color w:val="auto"/>
          <w:kern w:val="0"/>
          <w:sz w:val="24"/>
        </w:rPr>
      </w:pPr>
      <w:r>
        <w:rPr>
          <w:rFonts w:hint="eastAsia" w:ascii="楷体_GB2312" w:eastAsia="楷体_GB2312"/>
          <w:color w:val="auto"/>
          <w:kern w:val="0"/>
          <w:sz w:val="24"/>
        </w:rPr>
        <w:t>陕西省</w:t>
      </w:r>
      <w:r>
        <w:rPr>
          <w:rFonts w:hint="eastAsia" w:ascii="楷体_GB2312" w:eastAsia="楷体_GB2312"/>
          <w:color w:val="auto"/>
          <w:kern w:val="0"/>
          <w:sz w:val="24"/>
          <w:lang w:eastAsia="zh-CN"/>
        </w:rPr>
        <w:t>发展和改革委员会办公室</w:t>
      </w:r>
      <w:r>
        <w:rPr>
          <w:rFonts w:hint="eastAsia" w:ascii="楷体_GB2312" w:eastAsia="楷体_GB2312"/>
          <w:color w:val="auto"/>
          <w:sz w:val="32"/>
        </w:rPr>
        <w:t xml:space="preserve"> </w:t>
      </w:r>
      <w:r>
        <w:rPr>
          <w:rFonts w:hint="eastAsia" w:ascii="楷体_GB2312" w:eastAsia="楷体_GB2312"/>
          <w:color w:val="auto"/>
          <w:kern w:val="0"/>
          <w:sz w:val="24"/>
        </w:rPr>
        <w:t xml:space="preserve">                                                             20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20</w:t>
      </w:r>
      <w:r>
        <w:rPr>
          <w:rFonts w:hint="eastAsia" w:ascii="楷体_GB2312" w:eastAsia="楷体_GB2312"/>
          <w:color w:val="auto"/>
          <w:kern w:val="0"/>
          <w:sz w:val="24"/>
        </w:rPr>
        <w:t>年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4</w:t>
      </w:r>
      <w:r>
        <w:rPr>
          <w:rFonts w:hint="eastAsia" w:ascii="楷体_GB2312" w:eastAsia="楷体_GB2312"/>
          <w:color w:val="auto"/>
          <w:kern w:val="0"/>
          <w:sz w:val="24"/>
        </w:rPr>
        <w:t>月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22</w:t>
      </w:r>
      <w:r>
        <w:rPr>
          <w:rFonts w:hint="eastAsia" w:ascii="楷体_GB2312" w:eastAsia="楷体_GB2312"/>
          <w:color w:val="auto"/>
          <w:kern w:val="0"/>
          <w:sz w:val="24"/>
        </w:rPr>
        <w:t>日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 xml:space="preserve"> </w:t>
      </w:r>
      <w:r>
        <w:rPr>
          <w:rFonts w:hint="eastAsia" w:ascii="楷体_GB2312" w:eastAsia="楷体_GB2312"/>
          <w:color w:val="auto"/>
          <w:kern w:val="0"/>
          <w:sz w:val="24"/>
        </w:rPr>
        <w:t>（第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17</w:t>
      </w:r>
      <w:r>
        <w:rPr>
          <w:rFonts w:hint="eastAsia" w:ascii="楷体_GB2312" w:eastAsia="楷体_GB2312"/>
          <w:color w:val="auto"/>
          <w:kern w:val="0"/>
          <w:sz w:val="24"/>
        </w:rPr>
        <w:t>周）</w:t>
      </w:r>
    </w:p>
    <w:tbl>
      <w:tblPr>
        <w:tblStyle w:val="3"/>
        <w:tblW w:w="14323" w:type="dxa"/>
        <w:jc w:val="center"/>
        <w:tblInd w:w="-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32"/>
        <w:gridCol w:w="897"/>
        <w:gridCol w:w="1036"/>
        <w:gridCol w:w="815"/>
        <w:gridCol w:w="841"/>
        <w:gridCol w:w="780"/>
        <w:gridCol w:w="810"/>
        <w:gridCol w:w="811"/>
        <w:gridCol w:w="810"/>
        <w:gridCol w:w="720"/>
        <w:gridCol w:w="789"/>
        <w:gridCol w:w="787"/>
        <w:gridCol w:w="780"/>
        <w:gridCol w:w="765"/>
        <w:gridCol w:w="736"/>
        <w:gridCol w:w="894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商 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 xml:space="preserve">   名 称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规格       等级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单 位</w:t>
            </w:r>
          </w:p>
        </w:tc>
        <w:tc>
          <w:tcPr>
            <w:tcW w:w="944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市   场   零   售   价   格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平 均   价 格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比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4月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15</w:t>
            </w: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日±%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西安市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宝鸡市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咸阳市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铜川市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渭南市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延安市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榆林市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汉中市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安康市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商洛市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韩城市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杨凌区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白菜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甘兰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韭菜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-9.01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小白菜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菠菜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土豆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白萝卜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胡萝卜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大葱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芹菜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-4.86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莲菜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蒜苔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-12.43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莴笋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-0.53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圆茄子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青椒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-8.09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西红柿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西葫芦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-0.96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冬瓜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豆角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7.20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6.83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6.80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6.44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黄瓜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黄豆芽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老豆腐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7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蘑菇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8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4.80 </w:t>
            </w:r>
          </w:p>
        </w:tc>
        <w:tc>
          <w:tcPr>
            <w:tcW w:w="8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7.68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65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-14.70 </w:t>
            </w:r>
          </w:p>
        </w:tc>
      </w:tr>
    </w:tbl>
    <w:p>
      <w:pPr>
        <w:widowControl/>
        <w:spacing w:line="300" w:lineRule="atLeast"/>
        <w:jc w:val="both"/>
        <w:rPr>
          <w:rFonts w:hint="default" w:ascii="楷体_GB2312" w:eastAsia="楷体_GB2312"/>
          <w:kern w:val="0"/>
          <w:sz w:val="24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F0DCB"/>
    <w:rsid w:val="073F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2020-04-23T00:16:00Z</dcterms:created>
  <dc:creator>WK</dc:creator>
  <cp:lastModifiedBy>WK</cp:lastModifiedBy>
  <dcterms:modified xsi:type="dcterms:W3CDTF">2020-04-23T00:16:50Z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