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0" w:line="600" w:lineRule="atLeast"/>
        <w:ind w:left="0" w:leftChars="0" w:right="0" w:rightChars="0" w:firstLine="0" w:firstLineChars="0"/>
        <w:jc w:val="center"/>
        <w:rPr>
          <w:rFonts w:hint="eastAsia" w:ascii="华文中宋" w:hAnsi="华文中宋" w:eastAsia="华文中宋" w:cs="华文中宋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</w:t>
      </w:r>
      <w:r>
        <w:rPr>
          <w:rFonts w:hint="eastAsia" w:ascii="华文中宋" w:hAnsi="华文中宋" w:eastAsia="华文中宋" w:cs="华文中宋"/>
          <w:kern w:val="0"/>
          <w:sz w:val="36"/>
          <w:szCs w:val="36"/>
          <w:lang w:val="en-US" w:eastAsia="zh-CN"/>
        </w:rPr>
        <w:t>18</w:t>
      </w: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种重要商品价格周监测</w:t>
      </w:r>
    </w:p>
    <w:tbl>
      <w:tblPr>
        <w:tblStyle w:val="3"/>
        <w:tblpPr w:leftFromText="180" w:rightFromText="180" w:vertAnchor="text" w:horzAnchor="page" w:tblpX="1105" w:tblpY="370"/>
        <w:tblW w:w="14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032"/>
        <w:gridCol w:w="888"/>
        <w:gridCol w:w="874"/>
        <w:gridCol w:w="874"/>
        <w:gridCol w:w="874"/>
        <w:gridCol w:w="875"/>
        <w:gridCol w:w="874"/>
        <w:gridCol w:w="874"/>
        <w:gridCol w:w="874"/>
        <w:gridCol w:w="875"/>
        <w:gridCol w:w="874"/>
        <w:gridCol w:w="874"/>
        <w:gridCol w:w="874"/>
        <w:gridCol w:w="891"/>
        <w:gridCol w:w="900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50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市 场 零 售 价 格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价 格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="楷体_GB2312" w:eastAsia="楷体_GB2312"/>
                <w:bCs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比</w:t>
            </w: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  <w:lang w:val="en-US" w:eastAsia="zh-CN"/>
              </w:rPr>
              <w:t>9月9日</w:t>
            </w: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西安市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宝鸡市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咸阳市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铜川市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渭南市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延安市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榆林市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汉中市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安康市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商洛市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韩城市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杨凌区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面  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标一粉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1.76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2.08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大  米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eastAsia="zh-CN"/>
              </w:rPr>
              <w:t>粳米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2.86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金龙鱼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花生油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一级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118.9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123.95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128.7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124.92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福临门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菜籽油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三级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65.9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58.4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50.9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61.78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福临门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大豆油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一级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59.8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59.9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蒙牛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纯牛奶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0m袋装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2.32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银桥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纯牛奶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0m袋装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白砂糖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  <w:t>一级散装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4.29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3.98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3.31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带  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  <w:lang w:eastAsia="zh-CN"/>
              </w:rPr>
              <w:t>本地主销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19.9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18.61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鲤  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40" w:lineRule="atLeast"/>
              <w:jc w:val="center"/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  <w:t>活</w:t>
            </w:r>
            <w:r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鱼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7.58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生  猪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毛  猪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33.8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34.57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猪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27.93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27.98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牛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去骨肉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40.93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42.9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38.51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羊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带骨肉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40.93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37.99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鸡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11.93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11.18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5"/>
                <w:szCs w:val="15"/>
              </w:rPr>
              <w:t>鸡    蛋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  <w:lang w:eastAsia="zh-CN"/>
              </w:rPr>
              <w:t>本地主销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4.49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4.48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  <w:lang w:val="en-US" w:eastAsia="zh-CN"/>
              </w:rPr>
              <w:t>飞天茅台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53度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2569.83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  <w:lang w:eastAsia="zh-CN"/>
              </w:rPr>
              <w:t>五粮液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52度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1099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1099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1299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1095.5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</w:t>
            </w:r>
          </w:p>
        </w:tc>
      </w:tr>
    </w:tbl>
    <w:p>
      <w:pPr>
        <w:widowControl/>
        <w:spacing w:line="300" w:lineRule="atLeast"/>
        <w:ind w:firstLine="480" w:firstLineChars="200"/>
        <w:jc w:val="both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陕西省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发展和改革委员会办公室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="仿宋" w:hAnsi="仿宋" w:eastAsia="仿宋" w:cs="仿宋"/>
          <w:kern w:val="0"/>
          <w:sz w:val="24"/>
        </w:rPr>
        <w:t xml:space="preserve"> 20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20</w:t>
      </w:r>
      <w:r>
        <w:rPr>
          <w:rFonts w:hint="eastAsia" w:ascii="仿宋" w:hAnsi="仿宋" w:eastAsia="仿宋" w:cs="仿宋"/>
          <w:kern w:val="0"/>
          <w:sz w:val="24"/>
        </w:rPr>
        <w:t>年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24"/>
        </w:rPr>
        <w:t>月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16日</w:t>
      </w:r>
      <w:r>
        <w:rPr>
          <w:rFonts w:hint="eastAsia" w:ascii="仿宋" w:hAnsi="仿宋" w:eastAsia="仿宋" w:cs="仿宋"/>
          <w:kern w:val="0"/>
          <w:sz w:val="24"/>
        </w:rPr>
        <w:t xml:space="preserve"> （第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38</w:t>
      </w:r>
      <w:r>
        <w:rPr>
          <w:rFonts w:hint="eastAsia" w:ascii="仿宋" w:hAnsi="仿宋" w:eastAsia="仿宋" w:cs="仿宋"/>
          <w:kern w:val="0"/>
          <w:sz w:val="24"/>
        </w:rPr>
        <w:t>周）</w:t>
      </w:r>
    </w:p>
    <w:p/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95A14"/>
    <w:rsid w:val="1B59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2020-09-16T07:17:00Z</dcterms:created>
  <dc:creator>admin</dc:creator>
  <cp:lastModifiedBy>admin</cp:lastModifiedBy>
  <dcterms:modified xsi:type="dcterms:W3CDTF">2020-09-16T07:20:00Z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