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0" w:line="600" w:lineRule="atLeast"/>
        <w:ind w:left="0" w:leftChars="0" w:right="0" w:rightChars="0" w:firstLine="0" w:firstLineChars="0"/>
        <w:jc w:val="center"/>
        <w:rPr>
          <w:rFonts w:hint="eastAsia"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</w:t>
      </w:r>
      <w:r>
        <w:rPr>
          <w:rFonts w:hint="eastAsia" w:ascii="华文中宋" w:hAnsi="华文中宋" w:eastAsia="华文中宋" w:cs="华文中宋"/>
          <w:kern w:val="0"/>
          <w:sz w:val="36"/>
          <w:szCs w:val="36"/>
          <w:lang w:val="en-US" w:eastAsia="zh-CN"/>
        </w:rPr>
        <w:t>18</w:t>
      </w: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种重要商品价格周监测</w:t>
      </w:r>
    </w:p>
    <w:tbl>
      <w:tblPr>
        <w:tblStyle w:val="2"/>
        <w:tblpPr w:leftFromText="180" w:rightFromText="180" w:vertAnchor="text" w:horzAnchor="page" w:tblpX="1105" w:tblpY="37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032"/>
        <w:gridCol w:w="888"/>
        <w:gridCol w:w="874"/>
        <w:gridCol w:w="874"/>
        <w:gridCol w:w="874"/>
        <w:gridCol w:w="875"/>
        <w:gridCol w:w="874"/>
        <w:gridCol w:w="874"/>
        <w:gridCol w:w="874"/>
        <w:gridCol w:w="875"/>
        <w:gridCol w:w="874"/>
        <w:gridCol w:w="874"/>
        <w:gridCol w:w="874"/>
        <w:gridCol w:w="891"/>
        <w:gridCol w:w="900"/>
        <w:gridCol w:w="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50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市 场 零 售 价 格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楷体_GB2312" w:eastAsia="楷体_GB2312"/>
                <w:b/>
                <w:bCs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pacing w:val="-20"/>
                <w:kern w:val="0"/>
                <w:sz w:val="18"/>
                <w:szCs w:val="18"/>
              </w:rPr>
              <w:t>平 均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楷体_GB2312" w:eastAsia="楷体_GB2312"/>
                <w:b/>
                <w:bCs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pacing w:val="-20"/>
                <w:kern w:val="0"/>
                <w:sz w:val="18"/>
                <w:szCs w:val="18"/>
              </w:rPr>
              <w:t>价 格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楷体_GB2312" w:eastAsia="楷体_GB2312"/>
                <w:bCs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楷体_GB2312" w:hAnsi="仿宋" w:eastAsia="楷体_GB2312"/>
                <w:bCs/>
                <w:spacing w:val="-28"/>
                <w:kern w:val="0"/>
                <w:sz w:val="18"/>
                <w:szCs w:val="18"/>
              </w:rPr>
              <w:t>比</w:t>
            </w:r>
            <w:r>
              <w:rPr>
                <w:rFonts w:hint="eastAsia" w:ascii="楷体_GB2312" w:hAnsi="仿宋" w:eastAsia="楷体_GB2312"/>
                <w:bCs/>
                <w:spacing w:val="-28"/>
                <w:kern w:val="0"/>
                <w:sz w:val="18"/>
                <w:szCs w:val="18"/>
                <w:lang w:val="en-US" w:eastAsia="zh-CN"/>
              </w:rPr>
              <w:t>11月18日</w:t>
            </w:r>
            <w:r>
              <w:rPr>
                <w:rFonts w:hint="eastAsia" w:ascii="楷体_GB2312" w:hAnsi="仿宋" w:eastAsia="楷体_GB2312"/>
                <w:bCs/>
                <w:spacing w:val="-28"/>
                <w:kern w:val="0"/>
                <w:sz w:val="18"/>
                <w:szCs w:val="18"/>
              </w:rPr>
              <w:t>±%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西安市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宝鸡市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咸阳市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铜川市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渭南市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延安市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榆林市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汉中市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安康市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商洛市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韩城市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杨凌区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面  粉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标一粉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大  米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eastAsia="zh-CN"/>
              </w:rPr>
              <w:t>粳米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3.23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2.75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2.88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金龙鱼</w:t>
            </w:r>
          </w:p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花生油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一级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桶装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元/5升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119.90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119.90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118.90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124.00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129.90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128.00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109.80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140.00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128.50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125.00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124.91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  <w:lang w:val="en-US" w:eastAsia="zh-CN"/>
              </w:rPr>
              <w:t>福临门</w:t>
            </w:r>
          </w:p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  <w:lang w:val="en-US" w:eastAsia="zh-CN"/>
              </w:rPr>
              <w:t>菜籽油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8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三级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桶装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元/5升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76.90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59.90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59.90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62.50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51.90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64.40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50.90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62.37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  <w:lang w:val="en-US" w:eastAsia="zh-CN"/>
              </w:rPr>
              <w:t>福临门</w:t>
            </w:r>
          </w:p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  <w:lang w:val="en-US" w:eastAsia="zh-CN"/>
              </w:rPr>
              <w:t>大豆油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8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一级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桶装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元/5升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49.90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42.90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49.50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59.90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46.90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42.80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59.80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59.90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49.55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蒙牛</w:t>
            </w:r>
          </w:p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纯牛奶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2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0m袋装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银桥</w:t>
            </w:r>
          </w:p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纯牛奶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2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0m袋装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白砂糖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9"/>
                <w:kern w:val="0"/>
                <w:sz w:val="18"/>
                <w:szCs w:val="18"/>
              </w:rPr>
              <w:t>一级散装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4.29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4.66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3.98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3.31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3.98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3.96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带  鱼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9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9"/>
                <w:kern w:val="0"/>
                <w:sz w:val="18"/>
                <w:szCs w:val="18"/>
                <w:lang w:eastAsia="zh-CN"/>
              </w:rPr>
              <w:t>本地主销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15.70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15.80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17.60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23.40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17.29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鲤  鱼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40" w:lineRule="atLeast"/>
              <w:jc w:val="center"/>
              <w:rPr>
                <w:rFonts w:hint="eastAsia" w:ascii="楷体_GB2312" w:eastAsia="楷体_GB2312"/>
                <w:color w:val="auto"/>
                <w:spacing w:val="-9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w w:val="90"/>
                <w:kern w:val="0"/>
                <w:sz w:val="18"/>
                <w:szCs w:val="18"/>
              </w:rPr>
              <w:t>活</w:t>
            </w:r>
            <w:r>
              <w:rPr>
                <w:rFonts w:hint="eastAsia" w:ascii="楷体_GB2312" w:eastAsia="楷体_GB2312"/>
                <w:color w:val="auto"/>
                <w:spacing w:val="-20"/>
                <w:w w:val="90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  <w:t>鱼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8.77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8.50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6.80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9.50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8.90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7.62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生  猪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毛  猪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元/公斤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29.40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29.20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29.60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33.50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28.80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29.00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28.75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猪  肉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  <w:t>后腿肉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22.50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23.30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24.27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24.40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23.29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牛  肉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  <w:t>去骨肉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36.30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40.60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43.50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39.62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羊  肉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  <w:t>带骨肉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35.70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39.60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39.19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鸡  肉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  <w:t>白条鸡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10.50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10.70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10.93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7.50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10.80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5"/>
                <w:szCs w:val="15"/>
              </w:rPr>
              <w:t>鸡    蛋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8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9"/>
                <w:kern w:val="0"/>
                <w:sz w:val="18"/>
                <w:szCs w:val="18"/>
                <w:lang w:eastAsia="zh-CN"/>
              </w:rPr>
              <w:t>本地主销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4.10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4.10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4.69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3.98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4.17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5"/>
                <w:szCs w:val="15"/>
                <w:lang w:val="en-US" w:eastAsia="zh-CN"/>
              </w:rPr>
              <w:t>飞天茅台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53度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  <w:lang w:val="en-US" w:eastAsia="zh-CN"/>
              </w:rPr>
              <w:t>500毫升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1999.00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2400.00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2680.00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2680.00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2680.00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2700.00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2900.00 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2499.00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2700.00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2500.00 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2800.00 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2980.00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2626.50 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5"/>
                <w:szCs w:val="15"/>
                <w:lang w:eastAsia="zh-CN"/>
              </w:rPr>
              <w:t>五粮液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52度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  <w:lang w:val="en-US" w:eastAsia="zh-CN"/>
              </w:rPr>
              <w:t>500毫升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1099.00 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1100.00 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1050.00 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1160.00 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1050.00 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1099.00 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1299.00 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1050.00 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1050.00 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1070.00 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1269.00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1108.00 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</w:tr>
    </w:tbl>
    <w:p>
      <w:pPr>
        <w:widowControl/>
        <w:spacing w:line="300" w:lineRule="atLeast"/>
        <w:ind w:firstLine="240" w:firstLineChars="100"/>
        <w:jc w:val="both"/>
        <w:rPr>
          <w:rFonts w:hint="eastAsia" w:ascii="楷体_GB2312" w:eastAsia="楷体_GB2312"/>
          <w:b/>
          <w:bCs/>
          <w:kern w:val="0"/>
          <w:sz w:val="24"/>
        </w:rPr>
      </w:pPr>
      <w:r>
        <w:rPr>
          <w:rFonts w:hint="eastAsia" w:ascii="楷体_GB2312" w:eastAsia="楷体_GB2312"/>
          <w:kern w:val="0"/>
          <w:sz w:val="24"/>
        </w:rPr>
        <w:t>陕西省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发展和改革委员会办公室</w:t>
      </w:r>
      <w:r>
        <w:rPr>
          <w:rFonts w:hint="eastAsia" w:ascii="楷体_GB2312" w:eastAsia="楷体_GB2312"/>
          <w:kern w:val="0"/>
          <w:sz w:val="24"/>
        </w:rPr>
        <w:t xml:space="preserve">                               </w:t>
      </w:r>
      <w:r>
        <w:rPr>
          <w:rFonts w:hint="eastAsia" w:ascii="楷体_GB2312" w:eastAsia="楷体_GB2312"/>
          <w:kern w:val="0"/>
          <w:sz w:val="24"/>
          <w:lang w:val="en-US" w:eastAsia="zh-CN"/>
        </w:rPr>
        <w:t xml:space="preserve">           </w:t>
      </w:r>
      <w:r>
        <w:rPr>
          <w:rFonts w:hint="eastAsia" w:ascii="楷体_GB2312" w:eastAsia="楷体_GB2312"/>
          <w:kern w:val="0"/>
          <w:sz w:val="24"/>
        </w:rPr>
        <w:t xml:space="preserve">                            20</w:t>
      </w:r>
      <w:r>
        <w:rPr>
          <w:rFonts w:hint="eastAsia" w:ascii="楷体_GB2312" w:eastAsia="楷体_GB2312"/>
          <w:kern w:val="0"/>
          <w:sz w:val="24"/>
          <w:lang w:val="en-US" w:eastAsia="zh-CN"/>
        </w:rPr>
        <w:t>20</w:t>
      </w:r>
      <w:r>
        <w:rPr>
          <w:rFonts w:hint="eastAsia" w:ascii="楷体_GB2312" w:eastAsia="楷体_GB2312"/>
          <w:kern w:val="0"/>
          <w:sz w:val="24"/>
        </w:rPr>
        <w:t>年</w:t>
      </w:r>
      <w:r>
        <w:rPr>
          <w:rFonts w:hint="eastAsia" w:ascii="楷体_GB2312" w:eastAsia="楷体_GB2312"/>
          <w:kern w:val="0"/>
          <w:sz w:val="24"/>
          <w:lang w:val="en-US" w:eastAsia="zh-CN"/>
        </w:rPr>
        <w:t>11</w:t>
      </w:r>
      <w:r>
        <w:rPr>
          <w:rFonts w:hint="eastAsia" w:ascii="楷体_GB2312" w:eastAsia="楷体_GB2312"/>
          <w:kern w:val="0"/>
          <w:sz w:val="24"/>
        </w:rPr>
        <w:t>月</w:t>
      </w:r>
      <w:r>
        <w:rPr>
          <w:rFonts w:hint="eastAsia" w:ascii="楷体_GB2312" w:eastAsia="楷体_GB2312"/>
          <w:kern w:val="0"/>
          <w:sz w:val="24"/>
          <w:lang w:val="en-US" w:eastAsia="zh-CN"/>
        </w:rPr>
        <w:t>25</w:t>
      </w:r>
      <w:r>
        <w:rPr>
          <w:rFonts w:hint="eastAsia" w:ascii="楷体_GB2312" w:eastAsia="楷体_GB2312"/>
          <w:kern w:val="0"/>
          <w:sz w:val="24"/>
        </w:rPr>
        <w:t>日（第</w:t>
      </w:r>
      <w:r>
        <w:rPr>
          <w:rFonts w:hint="eastAsia" w:ascii="楷体_GB2312" w:eastAsia="楷体_GB2312"/>
          <w:kern w:val="0"/>
          <w:sz w:val="24"/>
          <w:lang w:val="en-US" w:eastAsia="zh-CN"/>
        </w:rPr>
        <w:t>48</w:t>
      </w:r>
      <w:r>
        <w:rPr>
          <w:rFonts w:hint="eastAsia" w:ascii="楷体_GB2312" w:eastAsia="楷体_GB2312"/>
          <w:kern w:val="0"/>
          <w:sz w:val="24"/>
        </w:rPr>
        <w:t>周）</w:t>
      </w:r>
    </w:p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E0AFB"/>
    <w:rsid w:val="3AAE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2020-11-25T07:58:00Z</dcterms:created>
  <dc:creator>许文宇</dc:creator>
  <cp:lastModifiedBy>许文宇</cp:lastModifiedBy>
  <dcterms:modified xsi:type="dcterms:W3CDTF">2020-11-25T07:59:58Z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