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陕西省蔬菜农批市场零售价格周监测任务报表</w:t>
      </w:r>
    </w:p>
    <w:p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仿宋" w:hAnsi="仿宋" w:eastAsia="仿宋" w:cs="仿宋"/>
          <w:kern w:val="0"/>
          <w:sz w:val="24"/>
        </w:rPr>
        <w:t xml:space="preserve">                                                                     2024年1月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2</w:t>
      </w:r>
      <w:r>
        <w:rPr>
          <w:rFonts w:hint="eastAsia" w:ascii="仿宋" w:hAnsi="仿宋" w:eastAsia="仿宋" w:cs="仿宋"/>
          <w:kern w:val="0"/>
          <w:sz w:val="24"/>
        </w:rPr>
        <w:t>日 （第1周）</w:t>
      </w:r>
    </w:p>
    <w:tbl>
      <w:tblPr>
        <w:tblStyle w:val="2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Cs/>
                <w:kern w:val="0"/>
                <w:sz w:val="18"/>
                <w:szCs w:val="18"/>
              </w:rPr>
              <w:t>比12月26日±%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0.69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甘兰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韭菜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4.47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菠菜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土豆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大葱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芹菜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莲菜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蒜苔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6.42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莴笋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3.75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青椒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5.14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冬瓜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豆角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5.61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黄瓜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老豆腐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蘑菇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5.89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</w:t>
            </w:r>
          </w:p>
        </w:tc>
      </w:tr>
    </w:tbl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/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4Yzg5NzYxYWNlMDgxMjZlNTM2MTIwMTJlYjQ2NGYifQ=="/>
    <w:docVar w:name="KSO_WPS_MARK_KEY" w:val="336b95b2-6cae-461d-9958-9f943b325d69"/>
  </w:docVars>
  <w:rsids>
    <w:rsidRoot w:val="034A354F"/>
    <w:rsid w:val="034A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2024-01-02T03:36:00Z</dcterms:created>
  <dc:creator>admin</dc:creator>
  <cp:lastModifiedBy>admin</cp:lastModifiedBy>
  <dcterms:modified xsi:type="dcterms:W3CDTF">2024-01-02T03:37:33Z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606FC83640534B319BBF1AE70473F92C_11</vt:lpwstr>
  </property>
</Properties>
</file>