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topLinePunct/>
        <w:adjustRightInd w:val="0"/>
        <w:spacing w:before="120" w:beforeLines="50" w:after="120" w:afterLines="50" w:line="240" w:lineRule="auto"/>
        <w:ind w:firstLine="0" w:firstLineChars="0"/>
        <w:rPr>
          <w:b w:val="0"/>
        </w:rPr>
      </w:pPr>
      <w:r>
        <w:rPr>
          <w:rFonts w:hint="eastAsia"/>
          <w:b w:val="0"/>
        </w:rPr>
        <w:t>签 发 单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588"/>
        <w:gridCol w:w="1578"/>
        <w:gridCol w:w="1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文书名称</w:t>
            </w:r>
          </w:p>
        </w:tc>
        <w:tc>
          <w:tcPr>
            <w:tcW w:w="6923" w:type="dxa"/>
            <w:gridSpan w:val="3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价格认定结论书</w:t>
            </w:r>
          </w:p>
          <w:p>
            <w:pPr>
              <w:topLinePunct/>
              <w:adjustRightInd w:val="0"/>
              <w:spacing w:before="120" w:beforeLines="50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价格认定复核决定书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文号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〔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印制份数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认定价格</w:t>
            </w:r>
          </w:p>
        </w:tc>
        <w:tc>
          <w:tcPr>
            <w:tcW w:w="6923" w:type="dxa"/>
            <w:gridSpan w:val="3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大写人民币：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元整（</w:t>
            </w:r>
            <w:r>
              <w:rPr>
                <w:rFonts w:eastAsia="仿宋_GB2312"/>
                <w:color w:val="auto"/>
                <w:szCs w:val="30"/>
              </w:rPr>
              <w:t>¥</w:t>
            </w:r>
            <w:r>
              <w:rPr>
                <w:rFonts w:hint="eastAsia" w:eastAsia="仿宋_GB2312"/>
                <w:color w:val="auto"/>
                <w:szCs w:val="30"/>
                <w:lang w:val="en-US" w:eastAsia="zh-CN"/>
              </w:rPr>
              <w:t xml:space="preserve">     元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拟稿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3335" w:type="dxa"/>
            <w:gridSpan w:val="2"/>
            <w:vMerge w:val="restart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签发意见：</w:t>
            </w:r>
          </w:p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ordWrap w:val="0"/>
              <w:topLinePunct/>
              <w:adjustRightInd w:val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签发人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ordWrap w:val="0"/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ordWrap w:val="0"/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3335" w:type="dxa"/>
            <w:gridSpan w:val="2"/>
            <w:vMerge w:val="continue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核稿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3335" w:type="dxa"/>
            <w:gridSpan w:val="2"/>
            <w:vMerge w:val="continue"/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 送</w:t>
            </w:r>
          </w:p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 位</w:t>
            </w:r>
          </w:p>
        </w:tc>
        <w:tc>
          <w:tcPr>
            <w:tcW w:w="69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抄 送</w:t>
            </w:r>
          </w:p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 位</w:t>
            </w:r>
          </w:p>
        </w:tc>
        <w:tc>
          <w:tcPr>
            <w:tcW w:w="69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附 稿</w:t>
            </w:r>
          </w:p>
          <w:p>
            <w:pPr>
              <w:topLinePunct/>
              <w:adjustRightIn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 件</w:t>
            </w:r>
          </w:p>
        </w:tc>
        <w:tc>
          <w:tcPr>
            <w:tcW w:w="69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6FF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2023-08-29T04:39:00Z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E8127838C5AD4B62992CFFCBFCC1EA48_12</vt:lpwstr>
  </property>
</Properties>
</file>