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sz w:val="21"/>
          <w:szCs w:val="28"/>
        </w:rPr>
      </w:pPr>
      <w:r>
        <w:rPr>
          <w:rFonts w:hint="eastAsia" w:ascii="黑体" w:hAnsi="黑体" w:eastAsia="黑体" w:cs="Times New Roman"/>
          <w:bCs/>
          <w:szCs w:val="28"/>
        </w:rPr>
        <w:t>附件</w:t>
      </w:r>
      <w:r>
        <w:rPr>
          <w:rFonts w:hint="eastAsia" w:ascii="黑体" w:hAnsi="黑体" w:eastAsia="黑体" w:cs="Times New Roman"/>
          <w:bCs/>
          <w:szCs w:val="28"/>
          <w:lang w:val="en-US" w:eastAsia="zh-CN"/>
        </w:rPr>
        <w:t>5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Times New Roman"/>
          <w:bCs/>
          <w:sz w:val="36"/>
          <w:szCs w:val="28"/>
        </w:rPr>
      </w:pPr>
      <w:r>
        <w:rPr>
          <w:rFonts w:hint="eastAsia" w:ascii="方正小标宋简体" w:hAnsi="方正小标宋简体" w:eastAsia="方正小标宋简体" w:cs="Times New Roman"/>
          <w:bCs/>
          <w:sz w:val="36"/>
          <w:szCs w:val="28"/>
        </w:rPr>
        <w:t>项目基本情况表</w:t>
      </w:r>
    </w:p>
    <w:p>
      <w:pPr>
        <w:spacing w:line="300" w:lineRule="exact"/>
        <w:jc w:val="center"/>
        <w:rPr>
          <w:rFonts w:ascii="Times New Roman" w:hAnsi="Times New Roman" w:cs="Times New Roman"/>
          <w:b/>
          <w:szCs w:val="28"/>
        </w:rPr>
      </w:pPr>
    </w:p>
    <w:p>
      <w:pPr>
        <w:spacing w:line="300" w:lineRule="exact"/>
        <w:jc w:val="center"/>
        <w:rPr>
          <w:rFonts w:ascii="Times New Roman" w:hAnsi="Times New Roman" w:cs="Times New Roman"/>
          <w:sz w:val="21"/>
        </w:rPr>
      </w:pPr>
      <w:r>
        <w:rPr>
          <w:rFonts w:ascii="Times New Roman" w:hAnsi="Times New Roman" w:cs="Times New Roman"/>
          <w:sz w:val="21"/>
        </w:rPr>
        <w:t xml:space="preserve">                                                                                                               单位：万元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3"/>
        <w:gridCol w:w="1186"/>
        <w:gridCol w:w="2279"/>
        <w:gridCol w:w="93"/>
        <w:gridCol w:w="1186"/>
        <w:gridCol w:w="191"/>
        <w:gridCol w:w="1680"/>
        <w:gridCol w:w="501"/>
        <w:gridCol w:w="969"/>
        <w:gridCol w:w="217"/>
        <w:gridCol w:w="1463"/>
        <w:gridCol w:w="909"/>
        <w:gridCol w:w="11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企业名称</w:t>
            </w:r>
          </w:p>
        </w:tc>
        <w:tc>
          <w:tcPr>
            <w:tcW w:w="3465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1470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所属行业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  <w:lang w:val="en-US" w:eastAsia="zh-CN"/>
              </w:rPr>
              <w:t>项目代码</w:t>
            </w:r>
            <w:r>
              <w:rPr>
                <w:rFonts w:hint="eastAsia" w:ascii="宋体" w:hAnsi="宋体" w:eastAsia="宋体" w:cs="Times New Roman"/>
                <w:sz w:val="21"/>
              </w:rPr>
              <w:t xml:space="preserve"> </w:t>
            </w:r>
          </w:p>
        </w:tc>
        <w:tc>
          <w:tcPr>
            <w:tcW w:w="3776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项目名称</w:t>
            </w:r>
          </w:p>
        </w:tc>
        <w:tc>
          <w:tcPr>
            <w:tcW w:w="4935" w:type="dxa"/>
            <w:gridSpan w:val="5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建设年限</w:t>
            </w:r>
          </w:p>
        </w:tc>
        <w:tc>
          <w:tcPr>
            <w:tcW w:w="147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1680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项目责任人</w:t>
            </w:r>
          </w:p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及联系电话</w:t>
            </w:r>
          </w:p>
        </w:tc>
        <w:tc>
          <w:tcPr>
            <w:tcW w:w="209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</w:trPr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项目建设必要性</w:t>
            </w:r>
          </w:p>
        </w:tc>
        <w:tc>
          <w:tcPr>
            <w:tcW w:w="11861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 xml:space="preserve">简要注明所解决的关键共性技术问题、填补国内空白情况，相关技术装备（产品）的市场潜力，对节能环保产业发展的带动和支撑作用等；项目对相关示范试点的引导、带动作用等。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</w:trPr>
        <w:tc>
          <w:tcPr>
            <w:tcW w:w="2313" w:type="dxa"/>
            <w:noWrap w:val="0"/>
            <w:vAlign w:val="center"/>
          </w:tcPr>
          <w:p>
            <w:pPr>
              <w:ind w:firstLine="315" w:firstLineChars="150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项目建设内容</w:t>
            </w:r>
          </w:p>
        </w:tc>
        <w:tc>
          <w:tcPr>
            <w:tcW w:w="11861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1"/>
              </w:rPr>
            </w:pP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采用**工艺技术路线，建设（或改造）**，新增**生产设施（产房）或**台套设备，形成**能力（或水平）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3" w:hRule="atLeast"/>
        </w:trPr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建成后达到目标</w:t>
            </w:r>
          </w:p>
        </w:tc>
        <w:tc>
          <w:tcPr>
            <w:tcW w:w="11861" w:type="dxa"/>
            <w:gridSpan w:val="1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1"/>
              </w:rPr>
            </w:pPr>
          </w:p>
          <w:p>
            <w:pPr>
              <w:spacing w:line="360" w:lineRule="exact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项目实施后可能达到的标志性目标（如节能**万吨标准煤，节电**万千瓦时，节水**万吨，循环利用**废物**万吨，综合利用**万吨等），在国际、国内的影响，国产化率提高情况等。（请量化）</w:t>
            </w:r>
          </w:p>
          <w:p>
            <w:pPr>
              <w:spacing w:line="360" w:lineRule="exact"/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项目总投资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237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固定资产投资</w:t>
            </w:r>
          </w:p>
        </w:tc>
        <w:tc>
          <w:tcPr>
            <w:tcW w:w="1186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2372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10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银行贷款</w:t>
            </w:r>
          </w:p>
        </w:tc>
        <w:tc>
          <w:tcPr>
            <w:tcW w:w="1186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10"/>
              </w:rPr>
            </w:pPr>
          </w:p>
        </w:tc>
        <w:tc>
          <w:tcPr>
            <w:tcW w:w="2372" w:type="dxa"/>
            <w:gridSpan w:val="2"/>
            <w:tcBorders>
              <w:lef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10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自筹及其他</w:t>
            </w:r>
          </w:p>
        </w:tc>
        <w:tc>
          <w:tcPr>
            <w:tcW w:w="1187" w:type="dxa"/>
            <w:tcBorders>
              <w:left w:val="single" w:color="auto" w:sz="4" w:space="0"/>
            </w:tcBorders>
            <w:noWrap w:val="0"/>
            <w:vAlign w:val="bottom"/>
          </w:tcPr>
          <w:p>
            <w:pPr>
              <w:jc w:val="center"/>
              <w:rPr>
                <w:rFonts w:ascii="宋体" w:hAnsi="宋体" w:eastAsia="宋体" w:cs="Times New Roman"/>
                <w:sz w:val="21"/>
                <w:szCs w:val="1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新增销售收入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新增利润</w:t>
            </w:r>
          </w:p>
        </w:tc>
        <w:tc>
          <w:tcPr>
            <w:tcW w:w="1186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2372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新增税金</w:t>
            </w:r>
          </w:p>
        </w:tc>
        <w:tc>
          <w:tcPr>
            <w:tcW w:w="118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  <w:tc>
          <w:tcPr>
            <w:tcW w:w="2372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新增出口创汇</w:t>
            </w:r>
          </w:p>
        </w:tc>
        <w:tc>
          <w:tcPr>
            <w:tcW w:w="1187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313" w:type="dxa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项目前期工作情况</w:t>
            </w:r>
          </w:p>
        </w:tc>
        <w:tc>
          <w:tcPr>
            <w:tcW w:w="11861" w:type="dxa"/>
            <w:gridSpan w:val="12"/>
            <w:noWrap w:val="0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1"/>
              </w:rPr>
            </w:pPr>
            <w:r>
              <w:rPr>
                <w:rFonts w:hint="eastAsia" w:ascii="宋体" w:hAnsi="宋体" w:eastAsia="宋体" w:cs="Times New Roman"/>
                <w:sz w:val="21"/>
              </w:rPr>
              <w:t>请注明是否已经开工建设，工程进度；或预计何时开工建设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90ECE"/>
    <w:rsid w:val="28F9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仿宋_GB2312" w:cs="黑体"/>
      <w:kern w:val="2"/>
      <w:sz w:val="32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2021-10-20T00:36:00Z</dcterms:created>
  <dc:creator>许文宇</dc:creator>
  <cp:lastModifiedBy>许文宇</cp:lastModifiedBy>
  <dcterms:modified xsi:type="dcterms:W3CDTF">2021-10-20T00:36:33Z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9E300E2AB0CC422C8C399D31F66E677C</vt:lpwstr>
  </property>
</Properties>
</file>