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Times New Roman"/>
          <w:bCs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Cs w:val="28"/>
        </w:rPr>
        <w:t>附件</w:t>
      </w:r>
      <w:r>
        <w:rPr>
          <w:rFonts w:hint="eastAsia" w:ascii="黑体" w:hAnsi="黑体" w:eastAsia="黑体" w:cs="Times New Roman"/>
          <w:bCs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Times New Roman"/>
          <w:bCs/>
          <w:sz w:val="44"/>
          <w:szCs w:val="28"/>
        </w:rPr>
      </w:pPr>
      <w:r>
        <w:rPr>
          <w:rFonts w:hint="eastAsia" w:ascii="方正小标宋简体" w:hAnsi="方正小标宋简体" w:eastAsia="方正小标宋简体" w:cs="Times New Roman"/>
          <w:bCs/>
          <w:sz w:val="44"/>
          <w:szCs w:val="28"/>
        </w:rPr>
        <w:t>企业基本情况表</w:t>
      </w:r>
    </w:p>
    <w:p>
      <w:pPr>
        <w:spacing w:line="240" w:lineRule="auto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sz w:val="21"/>
        </w:rPr>
        <w:t xml:space="preserve">                                                                              单位：万元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190"/>
        <w:gridCol w:w="2488"/>
        <w:gridCol w:w="109"/>
        <w:gridCol w:w="2411"/>
        <w:gridCol w:w="844"/>
        <w:gridCol w:w="44"/>
        <w:gridCol w:w="892"/>
        <w:gridCol w:w="1100"/>
        <w:gridCol w:w="1263"/>
        <w:gridCol w:w="582"/>
        <w:gridCol w:w="738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企业名称</w:t>
            </w:r>
          </w:p>
        </w:tc>
        <w:tc>
          <w:tcPr>
            <w:tcW w:w="7086" w:type="dxa"/>
            <w:gridSpan w:val="6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法定代表人</w:t>
            </w:r>
          </w:p>
        </w:tc>
        <w:tc>
          <w:tcPr>
            <w:tcW w:w="35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企业地址</w:t>
            </w:r>
          </w:p>
        </w:tc>
        <w:tc>
          <w:tcPr>
            <w:tcW w:w="7086" w:type="dxa"/>
            <w:gridSpan w:val="6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联系电话</w:t>
            </w:r>
          </w:p>
        </w:tc>
        <w:tc>
          <w:tcPr>
            <w:tcW w:w="3525" w:type="dxa"/>
            <w:gridSpan w:val="4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-PUA" w:hAnsi="宋体-PUA" w:eastAsia="宋体-PU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企业登记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注册类型</w:t>
            </w:r>
          </w:p>
        </w:tc>
        <w:tc>
          <w:tcPr>
            <w:tcW w:w="3678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职工人数（人）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其中：技术人员（人）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隶属关系</w:t>
            </w:r>
          </w:p>
        </w:tc>
        <w:tc>
          <w:tcPr>
            <w:tcW w:w="3678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银行信用等级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2945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有无国家认定的技术中心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企业总资产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固定资产原值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固定资产净值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资产负债率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企业贷款余额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其中：中长期贷款余额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短期贷款余额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  <w:lang w:val="en-US" w:eastAsia="zh-CN"/>
              </w:rPr>
              <w:t>2021</w:t>
            </w:r>
            <w:r>
              <w:rPr>
                <w:rFonts w:hint="eastAsia" w:ascii="宋体-PUA" w:hAnsi="宋体-PUA" w:eastAsia="宋体-PUA" w:cs="Times New Roman"/>
                <w:sz w:val="21"/>
              </w:rPr>
              <w:t>年底主要产品生产能力，国内市场占有率，水、能源及相关资源消费量</w:t>
            </w:r>
          </w:p>
        </w:tc>
        <w:tc>
          <w:tcPr>
            <w:tcW w:w="11413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660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年度（近三年）</w:t>
            </w:r>
          </w:p>
          <w:p>
            <w:pPr>
              <w:ind w:left="0" w:leftChars="0" w:right="0" w:rightChars="0" w:firstLine="0" w:firstLineChars="0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 xml:space="preserve">企业经营情况             </w:t>
            </w:r>
          </w:p>
        </w:tc>
        <w:tc>
          <w:tcPr>
            <w:tcW w:w="2597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201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</w:rPr>
              <w:t>年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20</w:t>
            </w:r>
            <w:r>
              <w:rPr>
                <w:rFonts w:hint="eastAsia" w:ascii="宋体-PUA" w:hAnsi="宋体-PUA" w:eastAsia="宋体-PUA" w:cs="Times New Roman"/>
                <w:sz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</w:rPr>
              <w:t>年</w:t>
            </w:r>
          </w:p>
        </w:tc>
        <w:tc>
          <w:tcPr>
            <w:tcW w:w="3299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20</w:t>
            </w:r>
            <w:r>
              <w:rPr>
                <w:rFonts w:hint="eastAsia" w:ascii="宋体-PUA" w:hAnsi="宋体-PUA" w:eastAsia="宋体-PUA" w:cs="Times New Roman"/>
                <w:sz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</w:rPr>
              <w:t>年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销售收入</w:t>
            </w:r>
          </w:p>
        </w:tc>
        <w:tc>
          <w:tcPr>
            <w:tcW w:w="2597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3299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2262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利    润</w:t>
            </w:r>
          </w:p>
        </w:tc>
        <w:tc>
          <w:tcPr>
            <w:tcW w:w="2597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3299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2262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税    金</w:t>
            </w:r>
          </w:p>
        </w:tc>
        <w:tc>
          <w:tcPr>
            <w:tcW w:w="2597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3299" w:type="dxa"/>
            <w:gridSpan w:val="4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2262" w:type="dxa"/>
            <w:gridSpan w:val="3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</w:tr>
    </w:tbl>
    <w:p>
      <w:pPr>
        <w:rPr>
          <w:rFonts w:hint="eastAsia" w:ascii="黑体" w:hAnsi="黑体" w:eastAsia="黑体" w:cs="Times New Roman"/>
          <w:bCs/>
          <w:szCs w:val="28"/>
          <w:lang w:eastAsia="zh-CN"/>
        </w:rPr>
      </w:pPr>
      <w:r>
        <w:rPr>
          <w:rFonts w:hint="eastAsia" w:ascii="黑体" w:hAnsi="黑体" w:eastAsia="黑体" w:cs="Times New Roman"/>
          <w:bCs/>
          <w:szCs w:val="28"/>
        </w:rPr>
        <w:br w:type="page"/>
      </w:r>
      <w:r>
        <w:rPr>
          <w:rFonts w:hint="eastAsia" w:ascii="黑体" w:hAnsi="黑体" w:eastAsia="黑体" w:cs="Times New Roman"/>
          <w:bCs/>
          <w:szCs w:val="28"/>
        </w:rPr>
        <w:t>附件</w:t>
      </w:r>
      <w:r>
        <w:rPr>
          <w:rFonts w:hint="eastAsia" w:ascii="黑体" w:hAnsi="黑体" w:eastAsia="黑体" w:cs="Times New Roman"/>
          <w:bCs/>
          <w:szCs w:val="28"/>
          <w:lang w:val="en-US" w:eastAsia="zh-CN"/>
        </w:rPr>
        <w:t>5</w:t>
      </w:r>
    </w:p>
    <w:p>
      <w:pPr>
        <w:spacing w:line="300" w:lineRule="exact"/>
        <w:rPr>
          <w:rFonts w:ascii="Times New Roman" w:hAnsi="Times New Roman" w:cs="Times New Roman"/>
          <w:b/>
          <w:sz w:val="21"/>
          <w:szCs w:val="28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Times New Roman"/>
          <w:bCs/>
          <w:sz w:val="44"/>
          <w:szCs w:val="28"/>
        </w:rPr>
        <w:t>项目基本情况表</w:t>
      </w:r>
    </w:p>
    <w:p>
      <w:pPr>
        <w:spacing w:line="300" w:lineRule="exact"/>
        <w:jc w:val="center"/>
        <w:rPr>
          <w:rFonts w:ascii="Times New Roman" w:hAnsi="Times New Roman" w:cs="Times New Roman"/>
          <w:b/>
          <w:szCs w:val="28"/>
        </w:rPr>
      </w:pPr>
    </w:p>
    <w:p>
      <w:pPr>
        <w:spacing w:line="300" w:lineRule="exact"/>
        <w:jc w:val="center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                                                                                                               单位：万元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186"/>
        <w:gridCol w:w="2279"/>
        <w:gridCol w:w="93"/>
        <w:gridCol w:w="1186"/>
        <w:gridCol w:w="191"/>
        <w:gridCol w:w="1680"/>
        <w:gridCol w:w="501"/>
        <w:gridCol w:w="969"/>
        <w:gridCol w:w="217"/>
        <w:gridCol w:w="1463"/>
        <w:gridCol w:w="909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企业名称</w:t>
            </w:r>
          </w:p>
        </w:tc>
        <w:tc>
          <w:tcPr>
            <w:tcW w:w="34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所属行业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  <w:lang w:val="en-US" w:eastAsia="zh-CN"/>
              </w:rPr>
              <w:t>项目代码</w:t>
            </w:r>
            <w:r>
              <w:rPr>
                <w:rFonts w:hint="eastAsia" w:ascii="宋体" w:hAnsi="宋体" w:eastAsia="宋体" w:cs="Times New Roman"/>
                <w:sz w:val="21"/>
              </w:rPr>
              <w:t xml:space="preserve"> </w:t>
            </w:r>
          </w:p>
        </w:tc>
        <w:tc>
          <w:tcPr>
            <w:tcW w:w="377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项目名称</w:t>
            </w:r>
          </w:p>
        </w:tc>
        <w:tc>
          <w:tcPr>
            <w:tcW w:w="493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建设年限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项目责任人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及联系电话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项目建设必要性</w:t>
            </w:r>
          </w:p>
        </w:tc>
        <w:tc>
          <w:tcPr>
            <w:tcW w:w="11861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 xml:space="preserve">简要注明所解决的关键共性技术问题、填补国内空白情况，相关技术装备（产品）的市场潜力，对节能环保产业发展的带动和支撑作用等；项目对相关示范试点的引导、带动作用等。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313" w:type="dxa"/>
            <w:noWrap w:val="0"/>
            <w:vAlign w:val="center"/>
          </w:tcPr>
          <w:p>
            <w:pPr>
              <w:ind w:firstLine="305" w:firstLineChars="150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项目建设内容</w:t>
            </w:r>
          </w:p>
        </w:tc>
        <w:tc>
          <w:tcPr>
            <w:tcW w:w="11861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采用**工艺技术路线，建设（或改造）**，新增**生产设施（产房）或**台套设备，形成**能力（或水平）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建成后达到目标</w:t>
            </w:r>
          </w:p>
        </w:tc>
        <w:tc>
          <w:tcPr>
            <w:tcW w:w="11861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1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项目实施后可能达到的标志性目标（如节能**万吨标准煤，节电**万千瓦时，节水**万吨，循环利用**废物**万吨，综合利用**万吨等），在国际、国内的影响，国产化率提高情况等。（请量化）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项目总投资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237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固定资产投资</w:t>
            </w:r>
          </w:p>
        </w:tc>
        <w:tc>
          <w:tcPr>
            <w:tcW w:w="11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237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10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银行贷款</w:t>
            </w:r>
          </w:p>
        </w:tc>
        <w:tc>
          <w:tcPr>
            <w:tcW w:w="11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  <w:tc>
          <w:tcPr>
            <w:tcW w:w="2372" w:type="dxa"/>
            <w:gridSpan w:val="2"/>
            <w:tcBorders>
              <w:lef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10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自筹及其他</w:t>
            </w:r>
          </w:p>
        </w:tc>
        <w:tc>
          <w:tcPr>
            <w:tcW w:w="118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新增销售收入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新增利润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新增税金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新增出口创汇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项目前期工作情况</w:t>
            </w:r>
          </w:p>
        </w:tc>
        <w:tc>
          <w:tcPr>
            <w:tcW w:w="11861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请注明是否已经开工建设，工程进度；或预计何时开工建设</w:t>
            </w:r>
          </w:p>
        </w:tc>
      </w:tr>
    </w:tbl>
    <w:p>
      <w:pPr>
        <w:rPr>
          <w:rFonts w:hint="eastAsia" w:ascii="黑体" w:hAnsi="黑体" w:eastAsia="黑体" w:cs="Times New Roman"/>
          <w:bCs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szCs w:val="28"/>
        </w:rPr>
        <w:br w:type="page"/>
      </w:r>
      <w:r>
        <w:rPr>
          <w:rFonts w:hint="eastAsia" w:ascii="黑体" w:hAnsi="黑体" w:eastAsia="黑体" w:cs="Times New Roman"/>
          <w:bCs/>
          <w:szCs w:val="28"/>
        </w:rPr>
        <w:t>附件</w:t>
      </w:r>
      <w:r>
        <w:rPr>
          <w:rFonts w:hint="eastAsia" w:ascii="黑体" w:hAnsi="黑体" w:eastAsia="黑体" w:cs="Times New Roman"/>
          <w:bCs/>
          <w:szCs w:val="28"/>
          <w:lang w:val="en-US" w:eastAsia="zh-CN"/>
        </w:rPr>
        <w:t>6</w:t>
      </w:r>
    </w:p>
    <w:p>
      <w:pPr>
        <w:rPr>
          <w:rFonts w:hint="eastAsia" w:ascii="黑体" w:hAnsi="黑体" w:eastAsia="黑体" w:cs="Times New Roman"/>
          <w:bCs/>
          <w:szCs w:val="28"/>
          <w:lang w:val="en-US" w:eastAsia="zh-CN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bCs/>
          <w:sz w:val="44"/>
          <w:szCs w:val="28"/>
        </w:rPr>
      </w:pPr>
      <w:r>
        <w:rPr>
          <w:rFonts w:hint="eastAsia" w:ascii="方正小标宋简体" w:hAnsi="方正小标宋简体" w:eastAsia="方正小标宋简体" w:cs="Times New Roman"/>
          <w:bCs/>
          <w:sz w:val="44"/>
          <w:szCs w:val="28"/>
        </w:rPr>
        <w:t>项目信用承诺表</w:t>
      </w:r>
    </w:p>
    <w:p>
      <w:pPr>
        <w:jc w:val="left"/>
        <w:rPr>
          <w:rFonts w:hint="eastAsia"/>
          <w:kern w:val="0"/>
          <w:sz w:val="20"/>
          <w:szCs w:val="20"/>
          <w:lang w:val="en-US" w:eastAsia="zh-CN"/>
        </w:rPr>
      </w:pPr>
    </w:p>
    <w:p>
      <w:pPr>
        <w:jc w:val="left"/>
        <w:rPr>
          <w:rFonts w:hint="eastAsia"/>
          <w:kern w:val="0"/>
          <w:sz w:val="20"/>
          <w:szCs w:val="20"/>
          <w:lang w:val="en-US" w:eastAsia="zh-CN"/>
        </w:rPr>
      </w:pPr>
      <w:r>
        <w:rPr>
          <w:rFonts w:hint="eastAsia"/>
          <w:kern w:val="0"/>
          <w:sz w:val="20"/>
          <w:szCs w:val="20"/>
          <w:lang w:val="en-US" w:eastAsia="zh-CN"/>
        </w:rPr>
        <w:t>项目单位（盖章）</w:t>
      </w:r>
    </w:p>
    <w:p>
      <w:pPr>
        <w:jc w:val="left"/>
        <w:rPr>
          <w:rFonts w:hint="default"/>
          <w:kern w:val="0"/>
          <w:sz w:val="20"/>
          <w:szCs w:val="20"/>
          <w:lang w:val="en-US" w:eastAsia="zh-CN"/>
        </w:rPr>
      </w:pPr>
    </w:p>
    <w:p>
      <w:pPr>
        <w:rPr>
          <w:rFonts w:hint="eastAsia" w:ascii="宋体" w:hAnsi="宋体" w:eastAsia="宋体" w:cs="方正宋黑简体"/>
          <w:sz w:val="21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3"/>
        <w:gridCol w:w="2363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方正宋黑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项目名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称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项目代码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项目相关要件是否真实</w:t>
            </w:r>
          </w:p>
          <w:p>
            <w:pPr>
              <w:jc w:val="center"/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（是、否）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项目是否有能力按照既定建设规模、内容进行建设</w:t>
            </w:r>
          </w:p>
          <w:p>
            <w:pPr>
              <w:jc w:val="center"/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（是、否）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项目是否能够按照计划时间开工建设</w:t>
            </w:r>
          </w:p>
          <w:p>
            <w:pPr>
              <w:jc w:val="center"/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（是、否）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项目是否能够遵守进度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kern w:val="0"/>
                <w:sz w:val="20"/>
                <w:szCs w:val="20"/>
              </w:rPr>
              <w:t>调整、完工报告等项目管理有关规定</w:t>
            </w:r>
          </w:p>
          <w:p>
            <w:pPr>
              <w:jc w:val="center"/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（是、否）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</w:p>
        </w:tc>
        <w:tc>
          <w:tcPr>
            <w:tcW w:w="2362" w:type="dxa"/>
            <w:noWrap w:val="0"/>
            <w:vAlign w:val="top"/>
          </w:tcPr>
          <w:p>
            <w:pPr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eastAsia" w:ascii="宋体" w:hAnsi="宋体" w:eastAsia="宋体" w:cs="方正宋黑简体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方正宋黑简体"/>
          <w:sz w:val="21"/>
          <w:szCs w:val="21"/>
        </w:rPr>
      </w:pPr>
    </w:p>
    <w:p>
      <w:pPr>
        <w:rPr>
          <w:rFonts w:hint="eastAsia" w:ascii="宋体" w:hAnsi="宋体" w:eastAsia="宋体" w:cs="方正宋黑简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方正宋黑简体"/>
          <w:sz w:val="21"/>
          <w:szCs w:val="21"/>
        </w:rPr>
        <w:t xml:space="preserve">                           </w:t>
      </w:r>
    </w:p>
    <w:sectPr>
      <w:footerReference r:id="rId3" w:type="default"/>
      <w:pgSz w:w="16840" w:h="11907" w:orient="landscape"/>
      <w:pgMar w:top="1588" w:right="1440" w:bottom="1588" w:left="1440" w:header="851" w:footer="992" w:gutter="0"/>
      <w:cols w:space="720" w:num="1"/>
      <w:docGrid w:type="linesAndChars" w:linePitch="43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ZGUzM2NkYjVjNDViYzEyY2QzNjZiMzZmMmMwNDUifQ=="/>
  </w:docVars>
  <w:rsids>
    <w:rsidRoot w:val="00172A27"/>
    <w:rsid w:val="56B36237"/>
    <w:rsid w:val="59D70D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黑体"/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黑体"/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Calibri" w:hAnsi="Calibri" w:eastAsia="仿宋_GB2312" w:cs="黑体"/>
      <w:sz w:val="18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仿宋_GB2312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656</Words>
  <Characters>679</Characters>
  <Lines>9</Lines>
  <Paragraphs>2</Paragraphs>
  <TotalTime>0</TotalTime>
  <ScaleCrop>false</ScaleCrop>
  <LinksUpToDate>false</LinksUpToDate>
  <CharactersWithSpaces>1064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2018-09-28T10:58:29Z</dcterms:created>
  <dc:creator>Administrator</dc:creator>
  <cp:lastModifiedBy>许文宇</cp:lastModifiedBy>
  <dcterms:modified xsi:type="dcterms:W3CDTF">2022-09-26T08:15:49Z</dcterms:modified>
  <dc:title>沧浪之水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A699654BD3904D28B21095F5A786584A</vt:lpwstr>
  </property>
</Properties>
</file>