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0AF31">
      <w:pPr>
        <w:widowControl/>
        <w:spacing w:after="0" w:line="600" w:lineRule="exact"/>
        <w:outlineLvl w:val="1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  <w:t>：</w:t>
      </w:r>
    </w:p>
    <w:p w14:paraId="1A4D8EA3">
      <w:pPr>
        <w:widowControl/>
        <w:spacing w:after="0"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6EFE80E4">
      <w:pPr>
        <w:widowControl/>
        <w:spacing w:after="0" w:line="60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</w:pPr>
    </w:p>
    <w:p w14:paraId="16DD2D5F">
      <w:pPr>
        <w:widowControl/>
        <w:spacing w:after="0" w:line="60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</w:pPr>
    </w:p>
    <w:p w14:paraId="5F626342">
      <w:pPr>
        <w:pStyle w:val="13"/>
        <w:rPr>
          <w:rFonts w:eastAsia="微软雅黑"/>
          <w:color w:val="000000"/>
          <w:kern w:val="0"/>
          <w:sz w:val="44"/>
          <w:szCs w:val="44"/>
          <w:lang w:bidi="ar"/>
        </w:rPr>
      </w:pPr>
    </w:p>
    <w:p w14:paraId="0E84B866"/>
    <w:p w14:paraId="29ED60E9">
      <w:pPr>
        <w:widowControl/>
        <w:spacing w:after="0" w:line="60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  <w:t>固定资产投资项目</w:t>
      </w:r>
    </w:p>
    <w:p w14:paraId="39782A2D">
      <w:pPr>
        <w:widowControl/>
        <w:spacing w:after="0" w:line="60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</w:pPr>
    </w:p>
    <w:p w14:paraId="156472FC">
      <w:pPr>
        <w:widowControl/>
        <w:spacing w:after="0" w:line="60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微软雅黑" w:cs="Times New Roman"/>
          <w:color w:val="000000"/>
          <w:kern w:val="0"/>
          <w:sz w:val="40"/>
          <w:szCs w:val="40"/>
          <w:lang w:bidi="ar"/>
        </w:rPr>
        <w:t>节能审查验收自查报告</w:t>
      </w:r>
    </w:p>
    <w:p w14:paraId="5B77E5D2">
      <w:pPr>
        <w:widowControl/>
        <w:spacing w:after="0" w:line="60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（参考模版）</w:t>
      </w:r>
    </w:p>
    <w:p w14:paraId="181B9EC2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01857435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1FE2D5F8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080F0E70">
      <w:pPr>
        <w:pStyle w:val="13"/>
        <w:rPr>
          <w:rFonts w:eastAsia="仿宋_GB2312"/>
          <w:color w:val="000000"/>
          <w:kern w:val="0"/>
          <w:sz w:val="32"/>
          <w:szCs w:val="32"/>
          <w:lang w:bidi="ar"/>
        </w:rPr>
      </w:pPr>
    </w:p>
    <w:p w14:paraId="3E40720B"/>
    <w:p w14:paraId="755E1C6D">
      <w:pPr>
        <w:pStyle w:val="13"/>
      </w:pPr>
    </w:p>
    <w:p w14:paraId="2639AE47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22EFD7EC">
      <w:pPr>
        <w:widowControl/>
        <w:spacing w:after="0" w:line="360" w:lineRule="auto"/>
        <w:ind w:firstLine="1680" w:firstLineChars="525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项目建设单位（盖章）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：</w:t>
      </w:r>
    </w:p>
    <w:p w14:paraId="49603E5F">
      <w:pPr>
        <w:widowControl/>
        <w:spacing w:after="0" w:line="360" w:lineRule="auto"/>
        <w:ind w:firstLine="1680" w:firstLineChars="525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编制单位（如有）（盖章）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：</w:t>
      </w:r>
    </w:p>
    <w:p w14:paraId="53271FDC">
      <w:pPr>
        <w:widowControl/>
        <w:spacing w:after="0" w:line="360" w:lineRule="auto"/>
        <w:ind w:firstLine="2937" w:firstLineChars="918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日</w:t>
      </w:r>
    </w:p>
    <w:p w14:paraId="2141DF36">
      <w:pPr>
        <w:spacing w:after="0"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br w:type="page"/>
      </w:r>
    </w:p>
    <w:p w14:paraId="47BAD8C1">
      <w:pPr>
        <w:widowControl/>
        <w:spacing w:after="0" w:line="60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  <w:t>真实性</w:t>
      </w:r>
      <w:r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  <w:t>承诺</w:t>
      </w:r>
      <w:r>
        <w:rPr>
          <w:rFonts w:hint="eastAsia"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  <w:t>书</w:t>
      </w:r>
    </w:p>
    <w:p w14:paraId="1DEEE414">
      <w:pPr>
        <w:widowControl/>
        <w:spacing w:after="0"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089DF00A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我单位承诺《XXX项目节能审查验收自查报告》中所有内容均与本项目实际建设情况相符，并对其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真实性、准确性和完整性负责，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若有不符或隐瞒，我单位承担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由此引发的相关责任。</w:t>
      </w:r>
    </w:p>
    <w:p w14:paraId="00C9CECA">
      <w:pPr>
        <w:widowControl/>
        <w:spacing w:after="0"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特此承诺！</w:t>
      </w:r>
    </w:p>
    <w:p w14:paraId="4AA9D785">
      <w:pPr>
        <w:widowControl/>
        <w:spacing w:after="0" w:line="600" w:lineRule="exact"/>
        <w:ind w:firstLine="2560" w:firstLineChars="8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26414623">
      <w:pPr>
        <w:widowControl/>
        <w:spacing w:after="0" w:line="600" w:lineRule="exact"/>
        <w:ind w:firstLine="2560" w:firstLineChars="8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7594150B">
      <w:pPr>
        <w:widowControl/>
        <w:spacing w:after="0" w:line="600" w:lineRule="exact"/>
        <w:ind w:firstLine="3200" w:firstLineChars="10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项目建设单位（盖章）：</w:t>
      </w:r>
    </w:p>
    <w:p w14:paraId="78980DC3">
      <w:pPr>
        <w:widowControl/>
        <w:spacing w:after="0" w:line="600" w:lineRule="exact"/>
        <w:ind w:firstLine="2560" w:firstLineChars="8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项目建设单位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法定代表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（签字）：</w:t>
      </w:r>
    </w:p>
    <w:p w14:paraId="36E0E81F">
      <w:pPr>
        <w:widowControl/>
        <w:spacing w:after="0" w:line="600" w:lineRule="exact"/>
        <w:ind w:firstLine="5760" w:firstLineChars="18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日期：</w:t>
      </w:r>
    </w:p>
    <w:p w14:paraId="00B286DF">
      <w:pPr>
        <w:widowControl/>
        <w:spacing w:after="0" w:line="240" w:lineRule="auto"/>
        <w:rPr>
          <w:rFonts w:ascii="Times New Roman" w:hAnsi="Times New Roman" w:eastAsia="黑体" w:cs="Times New Roman"/>
          <w:color w:val="000000"/>
          <w:kern w:val="0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Cs w:val="32"/>
          <w:lang w:bidi="ar"/>
        </w:rPr>
        <w:br w:type="page"/>
      </w:r>
    </w:p>
    <w:p w14:paraId="22B801A8">
      <w:pPr>
        <w:widowControl/>
        <w:spacing w:after="0" w:line="60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  <w:t>固定资产投资项目节能</w:t>
      </w:r>
      <w:r>
        <w:rPr>
          <w:rFonts w:hint="eastAsia"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  <w:t>审查验收</w:t>
      </w:r>
    </w:p>
    <w:p w14:paraId="5C4E1799">
      <w:pPr>
        <w:widowControl/>
        <w:spacing w:after="0" w:line="60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  <w:t>自查</w:t>
      </w:r>
      <w:r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bidi="ar"/>
        </w:rPr>
        <w:t>报告真实性承诺书</w:t>
      </w:r>
    </w:p>
    <w:p w14:paraId="0C8BE289">
      <w:pPr>
        <w:widowControl/>
        <w:spacing w:after="0" w:line="60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（编制单位（如有））</w:t>
      </w:r>
    </w:p>
    <w:p w14:paraId="735DC507">
      <w:pPr>
        <w:widowControl/>
        <w:spacing w:after="0"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4020A895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XXXXXX（单位名称）受XXXXXX（委托单位名称）委托，负责XXXXXX项目（项目名称、项目代码）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节能审查验收自查报告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编制工作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我单位承诺：在报告编制过程中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进行了现场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核验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坚持独立、客观、公正的原则，认真核实了项目建设相关资料和现场实际情况，与项目实际建设、生产情况相符，对报告内容的真实性、准确性和完整性负责，自愿承担由此引发的相关责任。</w:t>
      </w:r>
    </w:p>
    <w:p w14:paraId="32146AA4">
      <w:pPr>
        <w:widowControl/>
        <w:spacing w:after="0"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4D657526">
      <w:pPr>
        <w:widowControl/>
        <w:spacing w:after="0"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00344E27">
      <w:pPr>
        <w:widowControl/>
        <w:spacing w:after="0" w:line="600" w:lineRule="exact"/>
        <w:ind w:firstLine="3520" w:firstLineChars="11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编制单位（盖章）：               </w:t>
      </w:r>
    </w:p>
    <w:p w14:paraId="1F082386">
      <w:pPr>
        <w:widowControl/>
        <w:spacing w:after="0" w:line="600" w:lineRule="exact"/>
        <w:ind w:firstLine="3200" w:firstLineChars="10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项目负责人（签字）：              </w:t>
      </w:r>
    </w:p>
    <w:p w14:paraId="78AA0C2E">
      <w:pPr>
        <w:widowControl/>
        <w:spacing w:after="0" w:line="600" w:lineRule="exact"/>
        <w:ind w:firstLine="5459" w:firstLineChars="1706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日期：                 </w:t>
      </w:r>
    </w:p>
    <w:p w14:paraId="2DEFFE65">
      <w:pPr>
        <w:widowControl/>
        <w:spacing w:after="0" w:line="600" w:lineRule="exact"/>
        <w:ind w:firstLine="3582" w:firstLineChars="1706"/>
        <w:jc w:val="left"/>
        <w:rPr>
          <w:rFonts w:ascii="Times New Roman" w:hAnsi="Times New Roman" w:eastAsia="黑体" w:cs="Times New Roman"/>
          <w:color w:val="000000"/>
          <w:kern w:val="0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Cs w:val="32"/>
          <w:lang w:bidi="ar"/>
        </w:rPr>
        <w:br w:type="page"/>
      </w:r>
    </w:p>
    <w:p w14:paraId="2CBEFCC0">
      <w:pPr>
        <w:pStyle w:val="2"/>
        <w:ind w:firstLine="640"/>
        <w:rPr>
          <w:lang w:bidi="ar"/>
        </w:rPr>
      </w:pPr>
      <w:r>
        <w:rPr>
          <w:lang w:bidi="ar"/>
        </w:rPr>
        <w:t>一、</w:t>
      </w:r>
      <w:r>
        <w:rPr>
          <w:rFonts w:hint="eastAsia"/>
        </w:rPr>
        <w:t>项目基本情况</w:t>
      </w:r>
    </w:p>
    <w:p w14:paraId="2BCFE365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1.项目建设单位</w:t>
      </w:r>
    </w:p>
    <w:p w14:paraId="7DC065BB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项目建设单位名称、法定代表人、项目联系人及联系方式。项目建设单位总体情况介绍。</w:t>
      </w:r>
    </w:p>
    <w:p w14:paraId="07EF9D9B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2.项目基本情况</w:t>
      </w:r>
    </w:p>
    <w:p w14:paraId="290E92FE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项目建设单位、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项目名称、建设地点、项目性质、建设规模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内容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实际建设与节能报告存在变化的应详细说明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项目开工、竣工等工程进展情况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等。</w:t>
      </w:r>
    </w:p>
    <w:p w14:paraId="191D6BAA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3.项目建设变动情况</w:t>
      </w:r>
    </w:p>
    <w:p w14:paraId="7640D45D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项目与节能审查阶段相比的变更情况。</w:t>
      </w:r>
    </w:p>
    <w:p w14:paraId="3F90D02C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4.验收情况</w:t>
      </w:r>
    </w:p>
    <w:p w14:paraId="073A56A2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明确项目节能审查验收范围，简述节能审查验收自查程序、工作过程等。</w:t>
      </w:r>
    </w:p>
    <w:p w14:paraId="184F3685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5.试运行情况</w:t>
      </w:r>
    </w:p>
    <w:p w14:paraId="4D888853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项目试运行总体情况介绍。</w:t>
      </w:r>
    </w:p>
    <w:p w14:paraId="2FAFB6CB">
      <w:pPr>
        <w:pStyle w:val="2"/>
        <w:ind w:firstLine="640"/>
        <w:rPr>
          <w:rFonts w:ascii="黑体" w:hAnsi="黑体" w:cs="黑体"/>
          <w:color w:val="000000"/>
          <w:kern w:val="0"/>
          <w:szCs w:val="32"/>
          <w:lang w:bidi="ar"/>
        </w:rPr>
      </w:pPr>
      <w:r>
        <w:rPr>
          <w:rFonts w:hint="eastAsia" w:ascii="黑体" w:hAnsi="黑体" w:cs="黑体"/>
          <w:color w:val="000000"/>
          <w:kern w:val="0"/>
          <w:szCs w:val="32"/>
          <w:lang w:bidi="ar"/>
        </w:rPr>
        <w:t>二、验收依据</w:t>
      </w:r>
    </w:p>
    <w:p w14:paraId="68E5F550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法规政策</w:t>
      </w:r>
    </w:p>
    <w:p w14:paraId="7B927A0E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节能审查验收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相关的法律、法规和规章制度、管理办法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标准等。</w:t>
      </w:r>
    </w:p>
    <w:p w14:paraId="616C4771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资料数据</w:t>
      </w:r>
    </w:p>
    <w:p w14:paraId="33ADD9CE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项目验收依据的主要资料、基础数据及其来源。</w:t>
      </w:r>
    </w:p>
    <w:p w14:paraId="692AA3D5">
      <w:pPr>
        <w:pStyle w:val="2"/>
        <w:ind w:firstLine="640"/>
      </w:pPr>
      <w:r>
        <w:t>三、项目建设方案</w:t>
      </w:r>
    </w:p>
    <w:p w14:paraId="6A810326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以节能报告及节能审查意见确定的建设规模、总平面布置、工艺方案、用能系统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工序/环节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也包括辅助和附属设施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建设方案为依据，对照项目设计、施工和竣工技术等资料，明确落实情况。具体包括但不限于以下内容：</w:t>
      </w:r>
    </w:p>
    <w:p w14:paraId="49D05607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1.项目实际建设情况，列举项目组成一览表，包括工艺和辅助与附属设施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含利旧、依托、新建等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总平面布置情况；用能方案的落实情况。</w:t>
      </w:r>
    </w:p>
    <w:p w14:paraId="2AC851E2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2.能源实际接入条件，包括各能源品种的供应方、供应协议等。</w:t>
      </w:r>
    </w:p>
    <w:p w14:paraId="0AE1F848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3.根据以上内容，填写项目建设方案对比表。</w:t>
      </w:r>
    </w:p>
    <w:p w14:paraId="56B6634C">
      <w:pPr>
        <w:spacing w:before="91" w:line="228" w:lineRule="auto"/>
        <w:ind w:hanging="1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表1</w:t>
      </w:r>
      <w:r>
        <w:rPr>
          <w:rFonts w:hint="eastAsia" w:ascii="楷体" w:hAnsi="楷体" w:eastAsia="楷体" w:cs="楷体"/>
          <w:spacing w:val="-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7"/>
          <w:sz w:val="32"/>
          <w:szCs w:val="32"/>
        </w:rPr>
        <w:t>项目建设方案对比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/验收</w:t>
      </w:r>
      <w:r>
        <w:rPr>
          <w:rFonts w:ascii="楷体" w:hAnsi="楷体" w:eastAsia="楷体" w:cs="楷体"/>
          <w:spacing w:val="-7"/>
          <w:sz w:val="32"/>
          <w:szCs w:val="32"/>
        </w:rPr>
        <w:t>表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（样表）</w:t>
      </w:r>
    </w:p>
    <w:tbl>
      <w:tblPr>
        <w:tblStyle w:val="16"/>
        <w:tblW w:w="503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2300"/>
        <w:gridCol w:w="1810"/>
        <w:gridCol w:w="1613"/>
        <w:gridCol w:w="1340"/>
        <w:gridCol w:w="1412"/>
      </w:tblGrid>
      <w:tr w14:paraId="20D93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363" w:type="pct"/>
            <w:vAlign w:val="center"/>
          </w:tcPr>
          <w:p w14:paraId="7E15F24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58" w:type="pct"/>
            <w:vAlign w:val="center"/>
          </w:tcPr>
          <w:p w14:paraId="7597057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工艺方案/用能系统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工序/环节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90" w:type="pct"/>
            <w:vAlign w:val="center"/>
          </w:tcPr>
          <w:p w14:paraId="44328CA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实际实施情况</w:t>
            </w:r>
          </w:p>
        </w:tc>
        <w:tc>
          <w:tcPr>
            <w:tcW w:w="882" w:type="pct"/>
            <w:vAlign w:val="center"/>
          </w:tcPr>
          <w:p w14:paraId="2F6033B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节能审查方案</w:t>
            </w:r>
          </w:p>
        </w:tc>
        <w:tc>
          <w:tcPr>
            <w:tcW w:w="733" w:type="pct"/>
            <w:vAlign w:val="center"/>
          </w:tcPr>
          <w:p w14:paraId="33D9995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落实情况自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查</w:t>
            </w:r>
          </w:p>
        </w:tc>
        <w:tc>
          <w:tcPr>
            <w:tcW w:w="772" w:type="pct"/>
            <w:vAlign w:val="center"/>
          </w:tcPr>
          <w:p w14:paraId="7D70702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75B5D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63" w:type="pct"/>
            <w:vAlign w:val="center"/>
          </w:tcPr>
          <w:p w14:paraId="43153F21">
            <w:pPr>
              <w:pStyle w:val="17"/>
            </w:pPr>
          </w:p>
        </w:tc>
        <w:tc>
          <w:tcPr>
            <w:tcW w:w="1258" w:type="pct"/>
            <w:vAlign w:val="center"/>
          </w:tcPr>
          <w:p w14:paraId="6F83CBEE">
            <w:pPr>
              <w:pStyle w:val="17"/>
            </w:pPr>
          </w:p>
        </w:tc>
        <w:tc>
          <w:tcPr>
            <w:tcW w:w="990" w:type="pct"/>
            <w:vAlign w:val="center"/>
          </w:tcPr>
          <w:p w14:paraId="42FDC044">
            <w:pPr>
              <w:pStyle w:val="17"/>
            </w:pPr>
          </w:p>
        </w:tc>
        <w:tc>
          <w:tcPr>
            <w:tcW w:w="882" w:type="pct"/>
            <w:vAlign w:val="center"/>
          </w:tcPr>
          <w:p w14:paraId="51C2DB13">
            <w:pPr>
              <w:pStyle w:val="17"/>
            </w:pPr>
          </w:p>
        </w:tc>
        <w:tc>
          <w:tcPr>
            <w:tcW w:w="733" w:type="pct"/>
            <w:vAlign w:val="center"/>
          </w:tcPr>
          <w:p w14:paraId="7BAC0269">
            <w:pPr>
              <w:pStyle w:val="17"/>
            </w:pPr>
          </w:p>
        </w:tc>
        <w:tc>
          <w:tcPr>
            <w:tcW w:w="772" w:type="pct"/>
            <w:vAlign w:val="center"/>
          </w:tcPr>
          <w:p w14:paraId="465F641E">
            <w:pPr>
              <w:pStyle w:val="17"/>
            </w:pPr>
          </w:p>
        </w:tc>
      </w:tr>
      <w:tr w14:paraId="39108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63" w:type="pct"/>
            <w:vAlign w:val="center"/>
          </w:tcPr>
          <w:p w14:paraId="5F2A83CE">
            <w:pPr>
              <w:pStyle w:val="17"/>
            </w:pPr>
          </w:p>
        </w:tc>
        <w:tc>
          <w:tcPr>
            <w:tcW w:w="1258" w:type="pct"/>
            <w:vAlign w:val="center"/>
          </w:tcPr>
          <w:p w14:paraId="3439C47D">
            <w:pPr>
              <w:pStyle w:val="17"/>
            </w:pPr>
          </w:p>
        </w:tc>
        <w:tc>
          <w:tcPr>
            <w:tcW w:w="990" w:type="pct"/>
            <w:vAlign w:val="center"/>
          </w:tcPr>
          <w:p w14:paraId="2A337078">
            <w:pPr>
              <w:pStyle w:val="17"/>
            </w:pPr>
          </w:p>
        </w:tc>
        <w:tc>
          <w:tcPr>
            <w:tcW w:w="882" w:type="pct"/>
            <w:vAlign w:val="center"/>
          </w:tcPr>
          <w:p w14:paraId="14248566">
            <w:pPr>
              <w:pStyle w:val="17"/>
            </w:pPr>
          </w:p>
        </w:tc>
        <w:tc>
          <w:tcPr>
            <w:tcW w:w="733" w:type="pct"/>
            <w:vAlign w:val="center"/>
          </w:tcPr>
          <w:p w14:paraId="062B12C9">
            <w:pPr>
              <w:pStyle w:val="17"/>
            </w:pPr>
          </w:p>
        </w:tc>
        <w:tc>
          <w:tcPr>
            <w:tcW w:w="772" w:type="pct"/>
            <w:vAlign w:val="center"/>
          </w:tcPr>
          <w:p w14:paraId="7543708B">
            <w:pPr>
              <w:pStyle w:val="17"/>
            </w:pPr>
          </w:p>
        </w:tc>
      </w:tr>
    </w:tbl>
    <w:p w14:paraId="7DBAB3FD">
      <w:pPr>
        <w:pStyle w:val="2"/>
        <w:ind w:firstLine="640"/>
      </w:pPr>
      <w:r>
        <w:rPr>
          <w:rFonts w:hint="eastAsia"/>
        </w:rPr>
        <w:t>四</w:t>
      </w:r>
      <w:r>
        <w:t>、主要用能设备及其能效水平</w:t>
      </w:r>
    </w:p>
    <w:p w14:paraId="50E4C7A0">
      <w:pPr>
        <w:widowControl/>
        <w:spacing w:after="0"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以节能审查阶段确定的设备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规格参数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、效率、能效等级等为依据，对照实际采用用能设备的供货合同、设备铭牌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、技术协议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等资料，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分系统（主要工艺系统、辅助系统和附属系统）明确项目采用的主要用能设备，判断设备能效达标情况和节能审查意见落实情况。存在设备调整的，分析明确调整的合理性、合规性等。</w:t>
      </w:r>
    </w:p>
    <w:p w14:paraId="5213878F">
      <w:pPr>
        <w:spacing w:before="91" w:line="228" w:lineRule="auto"/>
        <w:ind w:hanging="10"/>
        <w:jc w:val="center"/>
        <w:rPr>
          <w:rFonts w:ascii="楷体" w:hAnsi="楷体" w:eastAsia="楷体" w:cs="楷体"/>
          <w:spacing w:val="-7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表2</w:t>
      </w:r>
      <w:r>
        <w:rPr>
          <w:rFonts w:hint="eastAsia" w:ascii="楷体" w:hAnsi="楷体" w:eastAsia="楷体" w:cs="楷体"/>
          <w:spacing w:val="-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7"/>
          <w:sz w:val="32"/>
          <w:szCs w:val="32"/>
        </w:rPr>
        <w:t>主要用能设备能效水平对比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/验收</w:t>
      </w:r>
      <w:r>
        <w:rPr>
          <w:rFonts w:ascii="楷体" w:hAnsi="楷体" w:eastAsia="楷体" w:cs="楷体"/>
          <w:spacing w:val="-7"/>
          <w:sz w:val="32"/>
          <w:szCs w:val="32"/>
        </w:rPr>
        <w:t>表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（样表）</w:t>
      </w:r>
    </w:p>
    <w:p w14:paraId="29B0DB1A">
      <w:pPr>
        <w:spacing w:line="23" w:lineRule="exact"/>
      </w:pPr>
    </w:p>
    <w:tbl>
      <w:tblPr>
        <w:tblStyle w:val="16"/>
        <w:tblW w:w="483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1112"/>
        <w:gridCol w:w="666"/>
        <w:gridCol w:w="666"/>
        <w:gridCol w:w="629"/>
        <w:gridCol w:w="874"/>
        <w:gridCol w:w="980"/>
        <w:gridCol w:w="855"/>
        <w:gridCol w:w="952"/>
        <w:gridCol w:w="948"/>
        <w:gridCol w:w="595"/>
      </w:tblGrid>
      <w:tr w14:paraId="6A86D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4" w:hRule="atLeast"/>
        </w:trPr>
        <w:tc>
          <w:tcPr>
            <w:tcW w:w="286" w:type="pct"/>
            <w:vMerge w:val="restart"/>
            <w:vAlign w:val="center"/>
          </w:tcPr>
          <w:p w14:paraId="01047E8C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32" w:type="pct"/>
            <w:vMerge w:val="restart"/>
            <w:tcBorders>
              <w:bottom w:val="nil"/>
            </w:tcBorders>
            <w:vAlign w:val="center"/>
          </w:tcPr>
          <w:p w14:paraId="53E66DB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用能系统（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序、环节）</w:t>
            </w:r>
          </w:p>
        </w:tc>
        <w:tc>
          <w:tcPr>
            <w:tcW w:w="379" w:type="pct"/>
            <w:vMerge w:val="restart"/>
            <w:vAlign w:val="center"/>
          </w:tcPr>
          <w:p w14:paraId="4AC4A37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设备名称</w:t>
            </w:r>
          </w:p>
        </w:tc>
        <w:tc>
          <w:tcPr>
            <w:tcW w:w="379" w:type="pct"/>
            <w:vMerge w:val="restart"/>
            <w:vAlign w:val="center"/>
          </w:tcPr>
          <w:p w14:paraId="4B40EC9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安装地点</w:t>
            </w:r>
          </w:p>
        </w:tc>
        <w:tc>
          <w:tcPr>
            <w:tcW w:w="358" w:type="pct"/>
            <w:vMerge w:val="restart"/>
            <w:vAlign w:val="center"/>
          </w:tcPr>
          <w:p w14:paraId="1E1D919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055" w:type="pct"/>
            <w:gridSpan w:val="2"/>
            <w:vAlign w:val="center"/>
          </w:tcPr>
          <w:p w14:paraId="691A7C7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实际实施情况</w:t>
            </w:r>
          </w:p>
        </w:tc>
        <w:tc>
          <w:tcPr>
            <w:tcW w:w="1028" w:type="pct"/>
            <w:gridSpan w:val="2"/>
            <w:vAlign w:val="center"/>
          </w:tcPr>
          <w:p w14:paraId="12AB656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节能审查要求</w:t>
            </w:r>
          </w:p>
        </w:tc>
        <w:tc>
          <w:tcPr>
            <w:tcW w:w="539" w:type="pct"/>
            <w:vMerge w:val="restart"/>
            <w:vAlign w:val="center"/>
          </w:tcPr>
          <w:p w14:paraId="0BDAA2E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落实情况自查</w:t>
            </w:r>
          </w:p>
        </w:tc>
        <w:tc>
          <w:tcPr>
            <w:tcW w:w="339" w:type="pct"/>
            <w:vMerge w:val="restart"/>
            <w:vAlign w:val="center"/>
          </w:tcPr>
          <w:p w14:paraId="620EC85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798B8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86" w:type="pct"/>
            <w:vMerge w:val="continue"/>
            <w:vAlign w:val="center"/>
          </w:tcPr>
          <w:p w14:paraId="0E2BC7F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" w:type="pct"/>
            <w:vMerge w:val="continue"/>
            <w:tcBorders>
              <w:top w:val="nil"/>
            </w:tcBorders>
            <w:vAlign w:val="center"/>
          </w:tcPr>
          <w:p w14:paraId="3368FFA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79" w:type="pct"/>
            <w:vMerge w:val="continue"/>
            <w:vAlign w:val="center"/>
          </w:tcPr>
          <w:p w14:paraId="195E6B7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79" w:type="pct"/>
            <w:vMerge w:val="continue"/>
            <w:vAlign w:val="center"/>
          </w:tcPr>
          <w:p w14:paraId="144A90D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8" w:type="pct"/>
            <w:vMerge w:val="continue"/>
            <w:vAlign w:val="center"/>
          </w:tcPr>
          <w:p w14:paraId="7B2BA94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98" w:type="pct"/>
            <w:vAlign w:val="center"/>
          </w:tcPr>
          <w:p w14:paraId="78282FD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型式/型号</w:t>
            </w:r>
          </w:p>
        </w:tc>
        <w:tc>
          <w:tcPr>
            <w:tcW w:w="556" w:type="pct"/>
            <w:vAlign w:val="center"/>
          </w:tcPr>
          <w:p w14:paraId="333B6AC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能效值/能效等级</w:t>
            </w:r>
          </w:p>
        </w:tc>
        <w:tc>
          <w:tcPr>
            <w:tcW w:w="487" w:type="pct"/>
            <w:vAlign w:val="center"/>
          </w:tcPr>
          <w:p w14:paraId="3A6977F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型式/型号</w:t>
            </w:r>
          </w:p>
        </w:tc>
        <w:tc>
          <w:tcPr>
            <w:tcW w:w="540" w:type="pct"/>
            <w:vAlign w:val="center"/>
          </w:tcPr>
          <w:p w14:paraId="46B9F71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能效值/能效等级</w:t>
            </w:r>
          </w:p>
        </w:tc>
        <w:tc>
          <w:tcPr>
            <w:tcW w:w="539" w:type="pct"/>
            <w:vMerge w:val="continue"/>
            <w:vAlign w:val="center"/>
          </w:tcPr>
          <w:p w14:paraId="7D704D1A">
            <w:pPr>
              <w:pStyle w:val="17"/>
              <w:spacing w:line="240" w:lineRule="auto"/>
            </w:pPr>
          </w:p>
        </w:tc>
        <w:tc>
          <w:tcPr>
            <w:tcW w:w="339" w:type="pct"/>
            <w:vMerge w:val="continue"/>
            <w:vAlign w:val="center"/>
          </w:tcPr>
          <w:p w14:paraId="73F1FC44">
            <w:pPr>
              <w:pStyle w:val="17"/>
              <w:spacing w:line="240" w:lineRule="auto"/>
            </w:pPr>
          </w:p>
        </w:tc>
      </w:tr>
      <w:tr w14:paraId="35722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86" w:type="pct"/>
            <w:vAlign w:val="center"/>
          </w:tcPr>
          <w:p w14:paraId="159654B3">
            <w:pPr>
              <w:pStyle w:val="17"/>
            </w:pPr>
          </w:p>
        </w:tc>
        <w:tc>
          <w:tcPr>
            <w:tcW w:w="632" w:type="pct"/>
            <w:vAlign w:val="center"/>
          </w:tcPr>
          <w:p w14:paraId="3303A466">
            <w:pPr>
              <w:pStyle w:val="17"/>
            </w:pPr>
          </w:p>
        </w:tc>
        <w:tc>
          <w:tcPr>
            <w:tcW w:w="379" w:type="pct"/>
            <w:vAlign w:val="center"/>
          </w:tcPr>
          <w:p w14:paraId="4F1A86AD">
            <w:pPr>
              <w:pStyle w:val="17"/>
            </w:pPr>
          </w:p>
        </w:tc>
        <w:tc>
          <w:tcPr>
            <w:tcW w:w="379" w:type="pct"/>
            <w:vAlign w:val="center"/>
          </w:tcPr>
          <w:p w14:paraId="0468FAB5">
            <w:pPr>
              <w:pStyle w:val="17"/>
            </w:pPr>
          </w:p>
        </w:tc>
        <w:tc>
          <w:tcPr>
            <w:tcW w:w="358" w:type="pct"/>
            <w:vAlign w:val="center"/>
          </w:tcPr>
          <w:p w14:paraId="0495D0BB">
            <w:pPr>
              <w:pStyle w:val="17"/>
            </w:pPr>
          </w:p>
        </w:tc>
        <w:tc>
          <w:tcPr>
            <w:tcW w:w="498" w:type="pct"/>
            <w:vAlign w:val="center"/>
          </w:tcPr>
          <w:p w14:paraId="0C0FE2A0">
            <w:pPr>
              <w:pStyle w:val="17"/>
            </w:pPr>
          </w:p>
        </w:tc>
        <w:tc>
          <w:tcPr>
            <w:tcW w:w="556" w:type="pct"/>
            <w:vAlign w:val="center"/>
          </w:tcPr>
          <w:p w14:paraId="2A642473">
            <w:pPr>
              <w:pStyle w:val="17"/>
            </w:pPr>
          </w:p>
        </w:tc>
        <w:tc>
          <w:tcPr>
            <w:tcW w:w="487" w:type="pct"/>
            <w:vAlign w:val="center"/>
          </w:tcPr>
          <w:p w14:paraId="5ED377EE">
            <w:pPr>
              <w:pStyle w:val="17"/>
            </w:pPr>
          </w:p>
        </w:tc>
        <w:tc>
          <w:tcPr>
            <w:tcW w:w="540" w:type="pct"/>
            <w:vAlign w:val="center"/>
          </w:tcPr>
          <w:p w14:paraId="3D2EC1D6">
            <w:pPr>
              <w:pStyle w:val="17"/>
            </w:pPr>
          </w:p>
        </w:tc>
        <w:tc>
          <w:tcPr>
            <w:tcW w:w="539" w:type="pct"/>
            <w:vAlign w:val="center"/>
          </w:tcPr>
          <w:p w14:paraId="2EDF6F1E">
            <w:pPr>
              <w:pStyle w:val="17"/>
            </w:pPr>
          </w:p>
        </w:tc>
        <w:tc>
          <w:tcPr>
            <w:tcW w:w="339" w:type="pct"/>
            <w:vAlign w:val="center"/>
          </w:tcPr>
          <w:p w14:paraId="28AB8D80">
            <w:pPr>
              <w:pStyle w:val="17"/>
            </w:pPr>
          </w:p>
        </w:tc>
      </w:tr>
      <w:tr w14:paraId="14F59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8" w:hRule="atLeast"/>
        </w:trPr>
        <w:tc>
          <w:tcPr>
            <w:tcW w:w="286" w:type="pct"/>
            <w:vAlign w:val="center"/>
          </w:tcPr>
          <w:p w14:paraId="186F50FE">
            <w:pPr>
              <w:pStyle w:val="17"/>
            </w:pPr>
          </w:p>
        </w:tc>
        <w:tc>
          <w:tcPr>
            <w:tcW w:w="632" w:type="pct"/>
            <w:vAlign w:val="center"/>
          </w:tcPr>
          <w:p w14:paraId="65AA8865">
            <w:pPr>
              <w:pStyle w:val="17"/>
            </w:pPr>
          </w:p>
        </w:tc>
        <w:tc>
          <w:tcPr>
            <w:tcW w:w="379" w:type="pct"/>
            <w:vAlign w:val="center"/>
          </w:tcPr>
          <w:p w14:paraId="1ECE314D">
            <w:pPr>
              <w:pStyle w:val="17"/>
            </w:pPr>
          </w:p>
        </w:tc>
        <w:tc>
          <w:tcPr>
            <w:tcW w:w="379" w:type="pct"/>
            <w:vAlign w:val="center"/>
          </w:tcPr>
          <w:p w14:paraId="03A71919">
            <w:pPr>
              <w:pStyle w:val="17"/>
            </w:pPr>
          </w:p>
        </w:tc>
        <w:tc>
          <w:tcPr>
            <w:tcW w:w="358" w:type="pct"/>
            <w:vAlign w:val="center"/>
          </w:tcPr>
          <w:p w14:paraId="3DAA669E">
            <w:pPr>
              <w:pStyle w:val="17"/>
            </w:pPr>
          </w:p>
        </w:tc>
        <w:tc>
          <w:tcPr>
            <w:tcW w:w="498" w:type="pct"/>
            <w:vAlign w:val="center"/>
          </w:tcPr>
          <w:p w14:paraId="772DAA69">
            <w:pPr>
              <w:pStyle w:val="17"/>
            </w:pPr>
          </w:p>
        </w:tc>
        <w:tc>
          <w:tcPr>
            <w:tcW w:w="556" w:type="pct"/>
            <w:vAlign w:val="center"/>
          </w:tcPr>
          <w:p w14:paraId="68B53551">
            <w:pPr>
              <w:pStyle w:val="17"/>
            </w:pPr>
          </w:p>
        </w:tc>
        <w:tc>
          <w:tcPr>
            <w:tcW w:w="487" w:type="pct"/>
            <w:vAlign w:val="center"/>
          </w:tcPr>
          <w:p w14:paraId="57282702">
            <w:pPr>
              <w:pStyle w:val="17"/>
            </w:pPr>
          </w:p>
        </w:tc>
        <w:tc>
          <w:tcPr>
            <w:tcW w:w="540" w:type="pct"/>
            <w:vAlign w:val="center"/>
          </w:tcPr>
          <w:p w14:paraId="1A5212C3">
            <w:pPr>
              <w:pStyle w:val="17"/>
            </w:pPr>
          </w:p>
        </w:tc>
        <w:tc>
          <w:tcPr>
            <w:tcW w:w="539" w:type="pct"/>
            <w:vAlign w:val="center"/>
          </w:tcPr>
          <w:p w14:paraId="7E98F307">
            <w:pPr>
              <w:pStyle w:val="17"/>
            </w:pPr>
          </w:p>
        </w:tc>
        <w:tc>
          <w:tcPr>
            <w:tcW w:w="339" w:type="pct"/>
            <w:vAlign w:val="center"/>
          </w:tcPr>
          <w:p w14:paraId="58460282">
            <w:pPr>
              <w:pStyle w:val="17"/>
            </w:pPr>
          </w:p>
        </w:tc>
      </w:tr>
    </w:tbl>
    <w:p w14:paraId="2A8C5A0B">
      <w:pPr>
        <w:pStyle w:val="2"/>
        <w:ind w:firstLine="640"/>
      </w:pPr>
      <w:r>
        <w:rPr>
          <w:rFonts w:hint="eastAsia"/>
        </w:rPr>
        <w:t>五</w:t>
      </w:r>
      <w:r>
        <w:t>、节能</w:t>
      </w:r>
      <w:r>
        <w:rPr>
          <w:rFonts w:hint="eastAsia"/>
        </w:rPr>
        <w:t>降碳</w:t>
      </w:r>
      <w:r>
        <w:t>措施</w:t>
      </w:r>
    </w:p>
    <w:p w14:paraId="11EA044D">
      <w:pPr>
        <w:widowControl/>
        <w:spacing w:after="0"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以节能审查阶段提出的节能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降碳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措施和建议为依据，对照项目设计、施工和竣工技术资料，明确项目实际采用的节能降碳技术和节能降碳管理措施，判断各项节能降碳措施的落实情况。</w:t>
      </w:r>
    </w:p>
    <w:p w14:paraId="3C01F4B3">
      <w:pPr>
        <w:spacing w:before="91" w:line="228" w:lineRule="auto"/>
        <w:ind w:hanging="10"/>
        <w:jc w:val="center"/>
        <w:rPr>
          <w:rFonts w:ascii="楷体" w:hAnsi="楷体" w:eastAsia="楷体" w:cs="楷体"/>
          <w:spacing w:val="-7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表3</w:t>
      </w:r>
      <w:r>
        <w:rPr>
          <w:rFonts w:hint="eastAsia" w:ascii="楷体" w:hAnsi="楷体" w:eastAsia="楷体" w:cs="楷体"/>
          <w:spacing w:val="-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7"/>
          <w:sz w:val="32"/>
          <w:szCs w:val="32"/>
        </w:rPr>
        <w:t>节能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降碳</w:t>
      </w:r>
      <w:r>
        <w:rPr>
          <w:rFonts w:ascii="楷体" w:hAnsi="楷体" w:eastAsia="楷体" w:cs="楷体"/>
          <w:spacing w:val="-7"/>
          <w:sz w:val="32"/>
          <w:szCs w:val="32"/>
        </w:rPr>
        <w:t>措施落实情况对比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/验收</w:t>
      </w:r>
      <w:r>
        <w:rPr>
          <w:rFonts w:ascii="楷体" w:hAnsi="楷体" w:eastAsia="楷体" w:cs="楷体"/>
          <w:spacing w:val="-7"/>
          <w:sz w:val="32"/>
          <w:szCs w:val="32"/>
        </w:rPr>
        <w:t>表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（样表）</w:t>
      </w:r>
    </w:p>
    <w:tbl>
      <w:tblPr>
        <w:tblStyle w:val="16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18"/>
        <w:gridCol w:w="1442"/>
        <w:gridCol w:w="1979"/>
        <w:gridCol w:w="2053"/>
        <w:gridCol w:w="1104"/>
        <w:gridCol w:w="1104"/>
      </w:tblGrid>
      <w:tr w14:paraId="24F33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22" w:type="pct"/>
            <w:vAlign w:val="center"/>
          </w:tcPr>
          <w:p w14:paraId="6871745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450" w:type="pct"/>
            <w:vAlign w:val="center"/>
          </w:tcPr>
          <w:p w14:paraId="4176CAC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序 号</w:t>
            </w:r>
          </w:p>
        </w:tc>
        <w:tc>
          <w:tcPr>
            <w:tcW w:w="793" w:type="pct"/>
            <w:vAlign w:val="center"/>
          </w:tcPr>
          <w:p w14:paraId="5BB919D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措施名称</w:t>
            </w:r>
          </w:p>
        </w:tc>
        <w:tc>
          <w:tcPr>
            <w:tcW w:w="1088" w:type="pct"/>
            <w:vAlign w:val="center"/>
          </w:tcPr>
          <w:p w14:paraId="139BF41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实际实施情况</w:t>
            </w:r>
          </w:p>
        </w:tc>
        <w:tc>
          <w:tcPr>
            <w:tcW w:w="1129" w:type="pct"/>
            <w:vAlign w:val="center"/>
          </w:tcPr>
          <w:p w14:paraId="3C0FE9E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节能审查要求</w:t>
            </w:r>
          </w:p>
        </w:tc>
        <w:tc>
          <w:tcPr>
            <w:tcW w:w="607" w:type="pct"/>
            <w:vAlign w:val="center"/>
          </w:tcPr>
          <w:p w14:paraId="2BB9FAA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落实情况自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查</w:t>
            </w:r>
          </w:p>
        </w:tc>
        <w:tc>
          <w:tcPr>
            <w:tcW w:w="607" w:type="pct"/>
            <w:vAlign w:val="center"/>
          </w:tcPr>
          <w:p w14:paraId="1591103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2CB3E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22" w:type="pct"/>
            <w:vMerge w:val="restart"/>
            <w:tcBorders>
              <w:bottom w:val="nil"/>
            </w:tcBorders>
            <w:vAlign w:val="center"/>
          </w:tcPr>
          <w:p w14:paraId="3D3A449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节能</w:t>
            </w:r>
          </w:p>
          <w:p w14:paraId="75DBC52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技术</w:t>
            </w:r>
          </w:p>
          <w:p w14:paraId="5A6840D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措施</w:t>
            </w:r>
          </w:p>
        </w:tc>
        <w:tc>
          <w:tcPr>
            <w:tcW w:w="450" w:type="pct"/>
            <w:vAlign w:val="center"/>
          </w:tcPr>
          <w:p w14:paraId="6AD1D0C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93" w:type="pct"/>
            <w:vAlign w:val="center"/>
          </w:tcPr>
          <w:p w14:paraId="6AA3FCD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8" w:type="pct"/>
            <w:vAlign w:val="center"/>
          </w:tcPr>
          <w:p w14:paraId="7F883DA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9" w:type="pct"/>
            <w:vAlign w:val="center"/>
          </w:tcPr>
          <w:p w14:paraId="59FCE17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48F2AAFC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39ABE09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E85A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22" w:type="pct"/>
            <w:vMerge w:val="continue"/>
            <w:tcBorders>
              <w:top w:val="nil"/>
              <w:bottom w:val="nil"/>
            </w:tcBorders>
            <w:vAlign w:val="center"/>
          </w:tcPr>
          <w:p w14:paraId="1FD1108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0" w:type="pct"/>
            <w:vAlign w:val="center"/>
          </w:tcPr>
          <w:p w14:paraId="1C85BB6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93" w:type="pct"/>
            <w:vAlign w:val="center"/>
          </w:tcPr>
          <w:p w14:paraId="6AA46F7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8" w:type="pct"/>
            <w:vAlign w:val="center"/>
          </w:tcPr>
          <w:p w14:paraId="4E99797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9" w:type="pct"/>
            <w:vAlign w:val="center"/>
          </w:tcPr>
          <w:p w14:paraId="4009B40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32B523A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40E5513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AE97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22" w:type="pct"/>
            <w:vMerge w:val="continue"/>
            <w:tcBorders>
              <w:top w:val="nil"/>
              <w:bottom w:val="nil"/>
            </w:tcBorders>
            <w:vAlign w:val="center"/>
          </w:tcPr>
          <w:p w14:paraId="580C1EB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0" w:type="pct"/>
            <w:vAlign w:val="center"/>
          </w:tcPr>
          <w:p w14:paraId="5F13AC3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93" w:type="pct"/>
            <w:vAlign w:val="center"/>
          </w:tcPr>
          <w:p w14:paraId="62A1128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8" w:type="pct"/>
            <w:vAlign w:val="center"/>
          </w:tcPr>
          <w:p w14:paraId="7691BE5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9" w:type="pct"/>
            <w:vAlign w:val="center"/>
          </w:tcPr>
          <w:p w14:paraId="64739C4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474282E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1308D41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A272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22" w:type="pct"/>
            <w:vMerge w:val="continue"/>
            <w:tcBorders>
              <w:top w:val="nil"/>
            </w:tcBorders>
            <w:vAlign w:val="center"/>
          </w:tcPr>
          <w:p w14:paraId="6F9842D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0" w:type="pct"/>
            <w:vAlign w:val="center"/>
          </w:tcPr>
          <w:p w14:paraId="7038873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793" w:type="pct"/>
            <w:vAlign w:val="center"/>
          </w:tcPr>
          <w:p w14:paraId="529B0A8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8" w:type="pct"/>
            <w:vAlign w:val="center"/>
          </w:tcPr>
          <w:p w14:paraId="582128E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9" w:type="pct"/>
            <w:vAlign w:val="center"/>
          </w:tcPr>
          <w:p w14:paraId="7F54F63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3914F19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3EDBF8F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30FE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22" w:type="pct"/>
            <w:vMerge w:val="restart"/>
            <w:tcBorders>
              <w:bottom w:val="nil"/>
            </w:tcBorders>
            <w:vAlign w:val="center"/>
          </w:tcPr>
          <w:p w14:paraId="4754D45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节能</w:t>
            </w:r>
          </w:p>
          <w:p w14:paraId="21E1E5D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管理</w:t>
            </w:r>
          </w:p>
          <w:p w14:paraId="716346D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措施</w:t>
            </w:r>
          </w:p>
        </w:tc>
        <w:tc>
          <w:tcPr>
            <w:tcW w:w="450" w:type="pct"/>
            <w:vAlign w:val="center"/>
          </w:tcPr>
          <w:p w14:paraId="5ED3447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93" w:type="pct"/>
            <w:vAlign w:val="center"/>
          </w:tcPr>
          <w:p w14:paraId="38E0182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8" w:type="pct"/>
            <w:vAlign w:val="center"/>
          </w:tcPr>
          <w:p w14:paraId="39A769E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9" w:type="pct"/>
            <w:vAlign w:val="center"/>
          </w:tcPr>
          <w:p w14:paraId="7154919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69D981F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28286B4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4B8D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322" w:type="pct"/>
            <w:vMerge w:val="continue"/>
            <w:tcBorders>
              <w:top w:val="nil"/>
              <w:bottom w:val="nil"/>
            </w:tcBorders>
            <w:vAlign w:val="center"/>
          </w:tcPr>
          <w:p w14:paraId="5C456C3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0" w:type="pct"/>
            <w:vAlign w:val="center"/>
          </w:tcPr>
          <w:p w14:paraId="2E002AB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93" w:type="pct"/>
            <w:vAlign w:val="center"/>
          </w:tcPr>
          <w:p w14:paraId="5DAAE77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8" w:type="pct"/>
            <w:vAlign w:val="center"/>
          </w:tcPr>
          <w:p w14:paraId="3893858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9" w:type="pct"/>
            <w:vAlign w:val="center"/>
          </w:tcPr>
          <w:p w14:paraId="56BAA78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188EBEE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3654AC0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C360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22" w:type="pct"/>
            <w:vMerge w:val="continue"/>
            <w:tcBorders>
              <w:top w:val="nil"/>
              <w:bottom w:val="nil"/>
            </w:tcBorders>
            <w:vAlign w:val="center"/>
          </w:tcPr>
          <w:p w14:paraId="23C2927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0" w:type="pct"/>
            <w:vAlign w:val="center"/>
          </w:tcPr>
          <w:p w14:paraId="4453708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93" w:type="pct"/>
            <w:vAlign w:val="center"/>
          </w:tcPr>
          <w:p w14:paraId="7C42647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8" w:type="pct"/>
            <w:vAlign w:val="center"/>
          </w:tcPr>
          <w:p w14:paraId="7928698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9" w:type="pct"/>
            <w:vAlign w:val="center"/>
          </w:tcPr>
          <w:p w14:paraId="120AFF5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2646EBF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4DC9F60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6899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22" w:type="pct"/>
            <w:vMerge w:val="continue"/>
            <w:tcBorders>
              <w:top w:val="nil"/>
            </w:tcBorders>
            <w:vAlign w:val="center"/>
          </w:tcPr>
          <w:p w14:paraId="094F887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0" w:type="pct"/>
            <w:vAlign w:val="center"/>
          </w:tcPr>
          <w:p w14:paraId="7F6277C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793" w:type="pct"/>
            <w:vAlign w:val="center"/>
          </w:tcPr>
          <w:p w14:paraId="41CC608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8" w:type="pct"/>
            <w:vAlign w:val="center"/>
          </w:tcPr>
          <w:p w14:paraId="5EF3234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9" w:type="pct"/>
            <w:vAlign w:val="center"/>
          </w:tcPr>
          <w:p w14:paraId="4EC8E47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4D84B43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7" w:type="pct"/>
            <w:vAlign w:val="center"/>
          </w:tcPr>
          <w:p w14:paraId="0419D3D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25E99EB">
      <w:pPr>
        <w:pStyle w:val="2"/>
        <w:ind w:firstLine="640"/>
      </w:pPr>
      <w:r>
        <w:rPr>
          <w:rFonts w:hint="eastAsia"/>
        </w:rPr>
        <w:t>六</w:t>
      </w:r>
      <w:r>
        <w:t>、</w:t>
      </w:r>
      <w:r>
        <w:rPr>
          <w:rFonts w:hint="eastAsia"/>
        </w:rPr>
        <w:t>能源</w:t>
      </w:r>
      <w:r>
        <w:t>计量器具配备</w:t>
      </w:r>
    </w:p>
    <w:p w14:paraId="41E6C7EB">
      <w:pPr>
        <w:widowControl/>
        <w:spacing w:after="0"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以《用能单位能源计量器具配备和管理通则》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GB 17167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和行业相关计量标准为依据，对照项目能源计量器具的配备情况，分析判断项目的落实情况。</w:t>
      </w:r>
    </w:p>
    <w:p w14:paraId="5BFC0AEC">
      <w:pPr>
        <w:spacing w:before="91" w:line="228" w:lineRule="auto"/>
        <w:ind w:hanging="10"/>
        <w:jc w:val="center"/>
        <w:rPr>
          <w:rFonts w:ascii="楷体" w:hAnsi="楷体" w:eastAsia="楷体" w:cs="楷体"/>
          <w:spacing w:val="-7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表4</w:t>
      </w:r>
      <w:r>
        <w:rPr>
          <w:rFonts w:hint="eastAsia" w:ascii="楷体" w:hAnsi="楷体" w:eastAsia="楷体" w:cs="楷体"/>
          <w:spacing w:val="-7"/>
          <w:sz w:val="32"/>
          <w:szCs w:val="32"/>
        </w:rPr>
        <w:t xml:space="preserve"> 能源</w:t>
      </w:r>
      <w:r>
        <w:rPr>
          <w:rFonts w:ascii="楷体" w:hAnsi="楷体" w:eastAsia="楷体" w:cs="楷体"/>
          <w:spacing w:val="-7"/>
          <w:sz w:val="32"/>
          <w:szCs w:val="32"/>
        </w:rPr>
        <w:t>计量器具配备落实情况对比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/验收</w:t>
      </w:r>
      <w:r>
        <w:rPr>
          <w:rFonts w:ascii="楷体" w:hAnsi="楷体" w:eastAsia="楷体" w:cs="楷体"/>
          <w:spacing w:val="-7"/>
          <w:sz w:val="32"/>
          <w:szCs w:val="32"/>
        </w:rPr>
        <w:t>表（样表）</w:t>
      </w:r>
    </w:p>
    <w:tbl>
      <w:tblPr>
        <w:tblStyle w:val="16"/>
        <w:tblW w:w="500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703"/>
        <w:gridCol w:w="939"/>
        <w:gridCol w:w="1023"/>
        <w:gridCol w:w="954"/>
        <w:gridCol w:w="939"/>
        <w:gridCol w:w="1123"/>
        <w:gridCol w:w="977"/>
        <w:gridCol w:w="852"/>
        <w:gridCol w:w="812"/>
      </w:tblGrid>
      <w:tr w14:paraId="41D2A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812" w:type="pct"/>
            <w:gridSpan w:val="2"/>
            <w:vMerge w:val="restart"/>
            <w:tcBorders>
              <w:bottom w:val="nil"/>
            </w:tcBorders>
            <w:vAlign w:val="center"/>
          </w:tcPr>
          <w:p w14:paraId="05D93A4C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能源种类</w:t>
            </w:r>
          </w:p>
        </w:tc>
        <w:tc>
          <w:tcPr>
            <w:tcW w:w="1602" w:type="pct"/>
            <w:gridSpan w:val="3"/>
            <w:vAlign w:val="center"/>
          </w:tcPr>
          <w:p w14:paraId="046FABC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实际配备率</w:t>
            </w:r>
          </w:p>
        </w:tc>
        <w:tc>
          <w:tcPr>
            <w:tcW w:w="1670" w:type="pct"/>
            <w:gridSpan w:val="3"/>
            <w:vAlign w:val="center"/>
          </w:tcPr>
          <w:p w14:paraId="33BF87E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节能审查/标准要求配备率</w:t>
            </w:r>
          </w:p>
        </w:tc>
        <w:tc>
          <w:tcPr>
            <w:tcW w:w="468" w:type="pct"/>
            <w:vMerge w:val="restart"/>
            <w:tcBorders>
              <w:bottom w:val="nil"/>
            </w:tcBorders>
            <w:vAlign w:val="center"/>
          </w:tcPr>
          <w:p w14:paraId="0323FE9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落实情况自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查</w:t>
            </w:r>
          </w:p>
        </w:tc>
        <w:tc>
          <w:tcPr>
            <w:tcW w:w="446" w:type="pct"/>
            <w:vMerge w:val="restart"/>
            <w:vAlign w:val="center"/>
          </w:tcPr>
          <w:p w14:paraId="02DE5FD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2A30E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812" w:type="pct"/>
            <w:gridSpan w:val="2"/>
            <w:vMerge w:val="continue"/>
            <w:tcBorders>
              <w:top w:val="nil"/>
            </w:tcBorders>
            <w:vAlign w:val="center"/>
          </w:tcPr>
          <w:p w14:paraId="2B99D17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6" w:type="pct"/>
            <w:vAlign w:val="center"/>
          </w:tcPr>
          <w:p w14:paraId="7D2F45C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用能单 位</w:t>
            </w:r>
          </w:p>
        </w:tc>
        <w:tc>
          <w:tcPr>
            <w:tcW w:w="562" w:type="pct"/>
            <w:vAlign w:val="center"/>
          </w:tcPr>
          <w:p w14:paraId="578F80F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主要次级用能单位</w:t>
            </w:r>
          </w:p>
        </w:tc>
        <w:tc>
          <w:tcPr>
            <w:tcW w:w="523" w:type="pct"/>
            <w:vAlign w:val="center"/>
          </w:tcPr>
          <w:p w14:paraId="1EEE129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主要用 能设备</w:t>
            </w:r>
          </w:p>
        </w:tc>
        <w:tc>
          <w:tcPr>
            <w:tcW w:w="516" w:type="pct"/>
            <w:vAlign w:val="center"/>
          </w:tcPr>
          <w:p w14:paraId="3CDEDE2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用能单 位</w:t>
            </w:r>
          </w:p>
        </w:tc>
        <w:tc>
          <w:tcPr>
            <w:tcW w:w="617" w:type="pct"/>
            <w:vAlign w:val="center"/>
          </w:tcPr>
          <w:p w14:paraId="3A6B0F4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主要次</w:t>
            </w:r>
          </w:p>
          <w:p w14:paraId="39BF06B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级用能单位</w:t>
            </w:r>
          </w:p>
        </w:tc>
        <w:tc>
          <w:tcPr>
            <w:tcW w:w="537" w:type="pct"/>
            <w:vAlign w:val="center"/>
          </w:tcPr>
          <w:p w14:paraId="05A0D5A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主要用能设备</w:t>
            </w:r>
          </w:p>
        </w:tc>
        <w:tc>
          <w:tcPr>
            <w:tcW w:w="468" w:type="pct"/>
            <w:vMerge w:val="continue"/>
            <w:tcBorders>
              <w:top w:val="nil"/>
            </w:tcBorders>
            <w:vAlign w:val="center"/>
          </w:tcPr>
          <w:p w14:paraId="4E154AF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7964A08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1BA9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12" w:type="pct"/>
            <w:gridSpan w:val="2"/>
            <w:vAlign w:val="center"/>
          </w:tcPr>
          <w:p w14:paraId="43F7187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电力</w:t>
            </w:r>
          </w:p>
        </w:tc>
        <w:tc>
          <w:tcPr>
            <w:tcW w:w="516" w:type="pct"/>
            <w:vAlign w:val="center"/>
          </w:tcPr>
          <w:p w14:paraId="224CCC2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2" w:type="pct"/>
            <w:vAlign w:val="center"/>
          </w:tcPr>
          <w:p w14:paraId="2D28650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3" w:type="pct"/>
            <w:vAlign w:val="center"/>
          </w:tcPr>
          <w:p w14:paraId="53F3F15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6" w:type="pct"/>
            <w:vAlign w:val="center"/>
          </w:tcPr>
          <w:p w14:paraId="61D77EE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17" w:type="pct"/>
            <w:vAlign w:val="center"/>
          </w:tcPr>
          <w:p w14:paraId="5C4C34B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37" w:type="pct"/>
            <w:vAlign w:val="center"/>
          </w:tcPr>
          <w:p w14:paraId="5611B74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8" w:type="pct"/>
            <w:vAlign w:val="center"/>
          </w:tcPr>
          <w:p w14:paraId="321D50B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6" w:type="pct"/>
            <w:vAlign w:val="center"/>
          </w:tcPr>
          <w:p w14:paraId="7A78D1BC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0A2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26" w:type="pct"/>
            <w:vMerge w:val="restart"/>
            <w:tcBorders>
              <w:bottom w:val="nil"/>
            </w:tcBorders>
            <w:vAlign w:val="center"/>
          </w:tcPr>
          <w:p w14:paraId="1B3C34C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固态</w:t>
            </w:r>
          </w:p>
          <w:p w14:paraId="11E9B46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能源</w:t>
            </w:r>
          </w:p>
        </w:tc>
        <w:tc>
          <w:tcPr>
            <w:tcW w:w="385" w:type="pct"/>
            <w:vAlign w:val="center"/>
          </w:tcPr>
          <w:p w14:paraId="7216006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煤炭</w:t>
            </w:r>
          </w:p>
        </w:tc>
        <w:tc>
          <w:tcPr>
            <w:tcW w:w="516" w:type="pct"/>
            <w:vAlign w:val="center"/>
          </w:tcPr>
          <w:p w14:paraId="6BB2621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2" w:type="pct"/>
            <w:vAlign w:val="center"/>
          </w:tcPr>
          <w:p w14:paraId="11B78D0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3" w:type="pct"/>
            <w:vAlign w:val="center"/>
          </w:tcPr>
          <w:p w14:paraId="3E4F590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6" w:type="pct"/>
            <w:vAlign w:val="center"/>
          </w:tcPr>
          <w:p w14:paraId="5D3D568C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17" w:type="pct"/>
            <w:vAlign w:val="center"/>
          </w:tcPr>
          <w:p w14:paraId="7F067E7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37" w:type="pct"/>
            <w:vAlign w:val="center"/>
          </w:tcPr>
          <w:p w14:paraId="38BB65C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8" w:type="pct"/>
            <w:vAlign w:val="center"/>
          </w:tcPr>
          <w:p w14:paraId="24E3E34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6" w:type="pct"/>
            <w:vAlign w:val="center"/>
          </w:tcPr>
          <w:p w14:paraId="7F6FE53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29C6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426" w:type="pct"/>
            <w:vMerge w:val="continue"/>
            <w:tcBorders>
              <w:top w:val="nil"/>
            </w:tcBorders>
            <w:vAlign w:val="center"/>
          </w:tcPr>
          <w:p w14:paraId="79F889B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85" w:type="pct"/>
            <w:vAlign w:val="center"/>
          </w:tcPr>
          <w:p w14:paraId="583D69F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516" w:type="pct"/>
            <w:vAlign w:val="center"/>
          </w:tcPr>
          <w:p w14:paraId="66C993F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2" w:type="pct"/>
            <w:vAlign w:val="center"/>
          </w:tcPr>
          <w:p w14:paraId="0D00193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3" w:type="pct"/>
            <w:vAlign w:val="center"/>
          </w:tcPr>
          <w:p w14:paraId="65C017D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6" w:type="pct"/>
            <w:vAlign w:val="center"/>
          </w:tcPr>
          <w:p w14:paraId="10DF484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17" w:type="pct"/>
            <w:vAlign w:val="center"/>
          </w:tcPr>
          <w:p w14:paraId="2DEA534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37" w:type="pct"/>
            <w:vAlign w:val="center"/>
          </w:tcPr>
          <w:p w14:paraId="4239D86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8" w:type="pct"/>
            <w:vAlign w:val="center"/>
          </w:tcPr>
          <w:p w14:paraId="75EC508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6" w:type="pct"/>
            <w:vAlign w:val="center"/>
          </w:tcPr>
          <w:p w14:paraId="2594070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8D6A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26" w:type="pct"/>
            <w:vMerge w:val="restart"/>
            <w:tcBorders>
              <w:bottom w:val="nil"/>
            </w:tcBorders>
            <w:vAlign w:val="center"/>
          </w:tcPr>
          <w:p w14:paraId="12BB3D1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液态</w:t>
            </w:r>
          </w:p>
          <w:p w14:paraId="472F812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能源</w:t>
            </w:r>
          </w:p>
        </w:tc>
        <w:tc>
          <w:tcPr>
            <w:tcW w:w="385" w:type="pct"/>
            <w:vAlign w:val="center"/>
          </w:tcPr>
          <w:p w14:paraId="76B7225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原油</w:t>
            </w:r>
          </w:p>
        </w:tc>
        <w:tc>
          <w:tcPr>
            <w:tcW w:w="516" w:type="pct"/>
            <w:vAlign w:val="center"/>
          </w:tcPr>
          <w:p w14:paraId="36304DB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2" w:type="pct"/>
            <w:vAlign w:val="center"/>
          </w:tcPr>
          <w:p w14:paraId="769049E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3" w:type="pct"/>
            <w:vAlign w:val="center"/>
          </w:tcPr>
          <w:p w14:paraId="0D68594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6" w:type="pct"/>
            <w:vAlign w:val="center"/>
          </w:tcPr>
          <w:p w14:paraId="1F7FFF0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17" w:type="pct"/>
            <w:vAlign w:val="center"/>
          </w:tcPr>
          <w:p w14:paraId="20D3E6F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37" w:type="pct"/>
            <w:vAlign w:val="center"/>
          </w:tcPr>
          <w:p w14:paraId="71AE8F6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8" w:type="pct"/>
            <w:vAlign w:val="center"/>
          </w:tcPr>
          <w:p w14:paraId="046237CC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6" w:type="pct"/>
            <w:vAlign w:val="center"/>
          </w:tcPr>
          <w:p w14:paraId="7FE74C7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12D7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426" w:type="pct"/>
            <w:vMerge w:val="continue"/>
            <w:tcBorders>
              <w:top w:val="nil"/>
            </w:tcBorders>
            <w:vAlign w:val="center"/>
          </w:tcPr>
          <w:p w14:paraId="40253C3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85" w:type="pct"/>
            <w:vAlign w:val="center"/>
          </w:tcPr>
          <w:p w14:paraId="167AEA0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516" w:type="pct"/>
            <w:vAlign w:val="center"/>
          </w:tcPr>
          <w:p w14:paraId="31299BF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2" w:type="pct"/>
            <w:vAlign w:val="center"/>
          </w:tcPr>
          <w:p w14:paraId="083487A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3" w:type="pct"/>
            <w:vAlign w:val="center"/>
          </w:tcPr>
          <w:p w14:paraId="61958A2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6" w:type="pct"/>
            <w:vAlign w:val="center"/>
          </w:tcPr>
          <w:p w14:paraId="644E5EC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17" w:type="pct"/>
            <w:vAlign w:val="center"/>
          </w:tcPr>
          <w:p w14:paraId="74C1511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37" w:type="pct"/>
            <w:vAlign w:val="center"/>
          </w:tcPr>
          <w:p w14:paraId="195EF29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8" w:type="pct"/>
            <w:vAlign w:val="center"/>
          </w:tcPr>
          <w:p w14:paraId="20F25C7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6" w:type="pct"/>
            <w:vAlign w:val="center"/>
          </w:tcPr>
          <w:p w14:paraId="5A49695C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0112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26" w:type="pct"/>
            <w:vMerge w:val="restart"/>
            <w:tcBorders>
              <w:bottom w:val="nil"/>
            </w:tcBorders>
            <w:vAlign w:val="center"/>
          </w:tcPr>
          <w:p w14:paraId="2A80568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气态</w:t>
            </w:r>
          </w:p>
          <w:p w14:paraId="58D2A54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能源</w:t>
            </w:r>
          </w:p>
        </w:tc>
        <w:tc>
          <w:tcPr>
            <w:tcW w:w="385" w:type="pct"/>
            <w:vAlign w:val="center"/>
          </w:tcPr>
          <w:p w14:paraId="4310686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天然 气</w:t>
            </w:r>
          </w:p>
        </w:tc>
        <w:tc>
          <w:tcPr>
            <w:tcW w:w="516" w:type="pct"/>
            <w:vAlign w:val="center"/>
          </w:tcPr>
          <w:p w14:paraId="13A9D28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2" w:type="pct"/>
            <w:vAlign w:val="center"/>
          </w:tcPr>
          <w:p w14:paraId="0D6F736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3" w:type="pct"/>
            <w:vAlign w:val="center"/>
          </w:tcPr>
          <w:p w14:paraId="3061AB5C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6" w:type="pct"/>
            <w:vAlign w:val="center"/>
          </w:tcPr>
          <w:p w14:paraId="01D500E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17" w:type="pct"/>
            <w:vAlign w:val="center"/>
          </w:tcPr>
          <w:p w14:paraId="5E12669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37" w:type="pct"/>
            <w:vAlign w:val="center"/>
          </w:tcPr>
          <w:p w14:paraId="79DC70A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8" w:type="pct"/>
            <w:vAlign w:val="center"/>
          </w:tcPr>
          <w:p w14:paraId="0AC4820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6" w:type="pct"/>
            <w:vAlign w:val="center"/>
          </w:tcPr>
          <w:p w14:paraId="30D43CF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2E1B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26" w:type="pct"/>
            <w:vMerge w:val="continue"/>
            <w:tcBorders>
              <w:top w:val="nil"/>
            </w:tcBorders>
            <w:vAlign w:val="center"/>
          </w:tcPr>
          <w:p w14:paraId="654AD21C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85" w:type="pct"/>
            <w:vAlign w:val="center"/>
          </w:tcPr>
          <w:p w14:paraId="5A5D565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516" w:type="pct"/>
            <w:vAlign w:val="center"/>
          </w:tcPr>
          <w:p w14:paraId="6EBBCF9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2" w:type="pct"/>
            <w:vAlign w:val="center"/>
          </w:tcPr>
          <w:p w14:paraId="00D2F6C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3" w:type="pct"/>
            <w:vAlign w:val="center"/>
          </w:tcPr>
          <w:p w14:paraId="0DA2606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6" w:type="pct"/>
            <w:vAlign w:val="center"/>
          </w:tcPr>
          <w:p w14:paraId="65EC9EC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17" w:type="pct"/>
            <w:vAlign w:val="center"/>
          </w:tcPr>
          <w:p w14:paraId="66B13FF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37" w:type="pct"/>
            <w:vAlign w:val="center"/>
          </w:tcPr>
          <w:p w14:paraId="212425E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8" w:type="pct"/>
            <w:vAlign w:val="center"/>
          </w:tcPr>
          <w:p w14:paraId="42657A7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6" w:type="pct"/>
            <w:vAlign w:val="center"/>
          </w:tcPr>
          <w:p w14:paraId="4F54678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A0D0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26" w:type="pct"/>
            <w:vMerge w:val="restart"/>
            <w:tcBorders>
              <w:bottom w:val="nil"/>
            </w:tcBorders>
            <w:vAlign w:val="center"/>
          </w:tcPr>
          <w:p w14:paraId="653049B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载能</w:t>
            </w:r>
          </w:p>
          <w:p w14:paraId="320767D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工质</w:t>
            </w:r>
          </w:p>
        </w:tc>
        <w:tc>
          <w:tcPr>
            <w:tcW w:w="385" w:type="pct"/>
            <w:vAlign w:val="center"/>
          </w:tcPr>
          <w:p w14:paraId="32DB31F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水</w:t>
            </w:r>
          </w:p>
        </w:tc>
        <w:tc>
          <w:tcPr>
            <w:tcW w:w="516" w:type="pct"/>
            <w:vAlign w:val="center"/>
          </w:tcPr>
          <w:p w14:paraId="4407B08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2" w:type="pct"/>
            <w:vAlign w:val="center"/>
          </w:tcPr>
          <w:p w14:paraId="3995A60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3" w:type="pct"/>
            <w:vAlign w:val="center"/>
          </w:tcPr>
          <w:p w14:paraId="54C9F36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6" w:type="pct"/>
            <w:vAlign w:val="center"/>
          </w:tcPr>
          <w:p w14:paraId="4CDB9BC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17" w:type="pct"/>
            <w:vAlign w:val="center"/>
          </w:tcPr>
          <w:p w14:paraId="0A850FF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37" w:type="pct"/>
            <w:vAlign w:val="center"/>
          </w:tcPr>
          <w:p w14:paraId="2FAAAB2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8" w:type="pct"/>
            <w:vAlign w:val="center"/>
          </w:tcPr>
          <w:p w14:paraId="42523BC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6" w:type="pct"/>
            <w:vAlign w:val="center"/>
          </w:tcPr>
          <w:p w14:paraId="72DF5AB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B977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26" w:type="pct"/>
            <w:vMerge w:val="continue"/>
            <w:tcBorders>
              <w:top w:val="nil"/>
            </w:tcBorders>
            <w:vAlign w:val="center"/>
          </w:tcPr>
          <w:p w14:paraId="20302F0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85" w:type="pct"/>
            <w:vAlign w:val="center"/>
          </w:tcPr>
          <w:p w14:paraId="6CDDF3B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516" w:type="pct"/>
            <w:vAlign w:val="center"/>
          </w:tcPr>
          <w:p w14:paraId="02EDE0C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2" w:type="pct"/>
            <w:vAlign w:val="center"/>
          </w:tcPr>
          <w:p w14:paraId="160ECC9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3" w:type="pct"/>
            <w:vAlign w:val="center"/>
          </w:tcPr>
          <w:p w14:paraId="6E9BB4A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6" w:type="pct"/>
            <w:vAlign w:val="center"/>
          </w:tcPr>
          <w:p w14:paraId="2FE70F8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17" w:type="pct"/>
            <w:vAlign w:val="center"/>
          </w:tcPr>
          <w:p w14:paraId="6AD7177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37" w:type="pct"/>
            <w:vAlign w:val="center"/>
          </w:tcPr>
          <w:p w14:paraId="2189FBC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8" w:type="pct"/>
            <w:vAlign w:val="center"/>
          </w:tcPr>
          <w:p w14:paraId="30EAA66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6" w:type="pct"/>
            <w:vAlign w:val="center"/>
          </w:tcPr>
          <w:p w14:paraId="07E6B5A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64A556A">
      <w:pPr>
        <w:pStyle w:val="2"/>
        <w:ind w:firstLine="640"/>
      </w:pPr>
      <w:r>
        <w:rPr>
          <w:rFonts w:hint="eastAsia"/>
        </w:rPr>
        <w:t>七</w:t>
      </w:r>
      <w:r>
        <w:t>、项目年综合能源消费量</w:t>
      </w:r>
    </w:p>
    <w:p w14:paraId="2140F6A8">
      <w:pPr>
        <w:pStyle w:val="6"/>
        <w:spacing w:line="273" w:lineRule="auto"/>
        <w:ind w:firstLine="640" w:firstLineChars="200"/>
        <w:rPr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根据能源供应协议等材料明确折标系数；依据项目实际设计建设情况，计算项目年综合能源消费量（说明依据），明确项目能源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消费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品种和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数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量情况是否满足节能审查要求。</w:t>
      </w:r>
    </w:p>
    <w:p w14:paraId="08377B83">
      <w:pPr>
        <w:spacing w:before="91" w:line="228" w:lineRule="auto"/>
        <w:ind w:hanging="10"/>
        <w:jc w:val="center"/>
        <w:rPr>
          <w:rFonts w:ascii="楷体" w:hAnsi="楷体" w:eastAsia="楷体" w:cs="楷体"/>
          <w:spacing w:val="-7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表5</w:t>
      </w:r>
      <w:r>
        <w:rPr>
          <w:rFonts w:hint="eastAsia" w:ascii="楷体" w:hAnsi="楷体" w:eastAsia="楷体" w:cs="楷体"/>
          <w:spacing w:val="-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7"/>
          <w:sz w:val="32"/>
          <w:szCs w:val="32"/>
        </w:rPr>
        <w:t>项目能源消费量情况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对比/验收</w:t>
      </w:r>
      <w:r>
        <w:rPr>
          <w:rFonts w:ascii="楷体" w:hAnsi="楷体" w:eastAsia="楷体" w:cs="楷体"/>
          <w:spacing w:val="-7"/>
          <w:sz w:val="32"/>
          <w:szCs w:val="32"/>
        </w:rPr>
        <w:t>表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（样表）</w:t>
      </w:r>
    </w:p>
    <w:tbl>
      <w:tblPr>
        <w:tblStyle w:val="1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857"/>
        <w:gridCol w:w="857"/>
        <w:gridCol w:w="974"/>
        <w:gridCol w:w="1051"/>
        <w:gridCol w:w="1098"/>
        <w:gridCol w:w="908"/>
        <w:gridCol w:w="1117"/>
        <w:gridCol w:w="1174"/>
      </w:tblGrid>
      <w:tr w14:paraId="497AD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Header/>
        </w:trPr>
        <w:tc>
          <w:tcPr>
            <w:tcW w:w="882" w:type="dxa"/>
            <w:vMerge w:val="restart"/>
            <w:tcBorders>
              <w:bottom w:val="nil"/>
            </w:tcBorders>
            <w:vAlign w:val="center"/>
          </w:tcPr>
          <w:p w14:paraId="464CD18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57" w:type="dxa"/>
            <w:vMerge w:val="restart"/>
            <w:tcBorders>
              <w:bottom w:val="nil"/>
            </w:tcBorders>
            <w:vAlign w:val="center"/>
          </w:tcPr>
          <w:p w14:paraId="0EF10E2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能源消费种类</w:t>
            </w:r>
          </w:p>
        </w:tc>
        <w:tc>
          <w:tcPr>
            <w:tcW w:w="857" w:type="dxa"/>
            <w:vMerge w:val="restart"/>
            <w:tcBorders>
              <w:bottom w:val="nil"/>
            </w:tcBorders>
            <w:vAlign w:val="center"/>
          </w:tcPr>
          <w:p w14:paraId="5AC8CF4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计量单位</w:t>
            </w:r>
          </w:p>
        </w:tc>
        <w:tc>
          <w:tcPr>
            <w:tcW w:w="3123" w:type="dxa"/>
            <w:gridSpan w:val="3"/>
            <w:vAlign w:val="center"/>
          </w:tcPr>
          <w:p w14:paraId="1DE8FF4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实际消费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3199" w:type="dxa"/>
            <w:gridSpan w:val="3"/>
            <w:vAlign w:val="center"/>
          </w:tcPr>
          <w:p w14:paraId="3D68C63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节能审查要求</w:t>
            </w:r>
          </w:p>
        </w:tc>
      </w:tr>
      <w:tr w14:paraId="39DF8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Header/>
        </w:trPr>
        <w:tc>
          <w:tcPr>
            <w:tcW w:w="882" w:type="dxa"/>
            <w:vMerge w:val="continue"/>
            <w:tcBorders>
              <w:top w:val="nil"/>
            </w:tcBorders>
            <w:vAlign w:val="center"/>
          </w:tcPr>
          <w:p w14:paraId="65A6844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67B2665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4E0D4A3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4" w:type="dxa"/>
            <w:vAlign w:val="center"/>
          </w:tcPr>
          <w:p w14:paraId="186839D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实物量</w:t>
            </w:r>
          </w:p>
        </w:tc>
        <w:tc>
          <w:tcPr>
            <w:tcW w:w="1051" w:type="dxa"/>
            <w:vAlign w:val="center"/>
          </w:tcPr>
          <w:p w14:paraId="31664E1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折标系数</w:t>
            </w:r>
          </w:p>
        </w:tc>
        <w:tc>
          <w:tcPr>
            <w:tcW w:w="1098" w:type="dxa"/>
            <w:vAlign w:val="center"/>
          </w:tcPr>
          <w:p w14:paraId="7873E2D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折标准煤</w:t>
            </w:r>
          </w:p>
        </w:tc>
        <w:tc>
          <w:tcPr>
            <w:tcW w:w="908" w:type="dxa"/>
            <w:vAlign w:val="center"/>
          </w:tcPr>
          <w:p w14:paraId="469DB82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实物量</w:t>
            </w:r>
          </w:p>
        </w:tc>
        <w:tc>
          <w:tcPr>
            <w:tcW w:w="1117" w:type="dxa"/>
            <w:vAlign w:val="center"/>
          </w:tcPr>
          <w:p w14:paraId="0B0D65B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折标系数</w:t>
            </w:r>
          </w:p>
        </w:tc>
        <w:tc>
          <w:tcPr>
            <w:tcW w:w="1174" w:type="dxa"/>
            <w:vAlign w:val="center"/>
          </w:tcPr>
          <w:p w14:paraId="02F6CE8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折标准煤</w:t>
            </w:r>
          </w:p>
        </w:tc>
      </w:tr>
      <w:tr w14:paraId="19DD3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82" w:type="dxa"/>
            <w:vMerge w:val="restart"/>
            <w:tcBorders>
              <w:bottom w:val="nil"/>
            </w:tcBorders>
            <w:vAlign w:val="center"/>
          </w:tcPr>
          <w:p w14:paraId="243CB42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输入</w:t>
            </w:r>
          </w:p>
        </w:tc>
        <w:tc>
          <w:tcPr>
            <w:tcW w:w="857" w:type="dxa"/>
            <w:vAlign w:val="center"/>
          </w:tcPr>
          <w:p w14:paraId="2FBDB44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Align w:val="center"/>
          </w:tcPr>
          <w:p w14:paraId="293CD39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4" w:type="dxa"/>
            <w:vAlign w:val="center"/>
          </w:tcPr>
          <w:p w14:paraId="433E030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1" w:type="dxa"/>
            <w:vAlign w:val="center"/>
          </w:tcPr>
          <w:p w14:paraId="53D67A4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2787314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vAlign w:val="center"/>
          </w:tcPr>
          <w:p w14:paraId="58C5181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7" w:type="dxa"/>
            <w:vAlign w:val="center"/>
          </w:tcPr>
          <w:p w14:paraId="54531AB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4" w:type="dxa"/>
            <w:vAlign w:val="center"/>
          </w:tcPr>
          <w:p w14:paraId="1242933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CAB3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center"/>
          </w:tcPr>
          <w:p w14:paraId="1BEC00E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Align w:val="center"/>
          </w:tcPr>
          <w:p w14:paraId="6CB1160C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Align w:val="center"/>
          </w:tcPr>
          <w:p w14:paraId="465F9FC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4" w:type="dxa"/>
            <w:vAlign w:val="center"/>
          </w:tcPr>
          <w:p w14:paraId="25B31A9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1" w:type="dxa"/>
            <w:vAlign w:val="center"/>
          </w:tcPr>
          <w:p w14:paraId="7445ED2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124B347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vAlign w:val="center"/>
          </w:tcPr>
          <w:p w14:paraId="5F7992DC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7" w:type="dxa"/>
            <w:vAlign w:val="center"/>
          </w:tcPr>
          <w:p w14:paraId="4704C9B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4" w:type="dxa"/>
            <w:vAlign w:val="center"/>
          </w:tcPr>
          <w:p w14:paraId="4E8AA0F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F081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82" w:type="dxa"/>
            <w:vMerge w:val="continue"/>
            <w:tcBorders>
              <w:top w:val="nil"/>
            </w:tcBorders>
            <w:vAlign w:val="center"/>
          </w:tcPr>
          <w:p w14:paraId="5C621DA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Align w:val="center"/>
          </w:tcPr>
          <w:p w14:paraId="5E703B2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Align w:val="center"/>
          </w:tcPr>
          <w:p w14:paraId="582619E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4" w:type="dxa"/>
            <w:vAlign w:val="center"/>
          </w:tcPr>
          <w:p w14:paraId="00DE976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1" w:type="dxa"/>
            <w:vAlign w:val="center"/>
          </w:tcPr>
          <w:p w14:paraId="4D4C6BA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6FCB896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vAlign w:val="center"/>
          </w:tcPr>
          <w:p w14:paraId="4C379F4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7" w:type="dxa"/>
            <w:vAlign w:val="center"/>
          </w:tcPr>
          <w:p w14:paraId="01E6191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4" w:type="dxa"/>
            <w:vAlign w:val="center"/>
          </w:tcPr>
          <w:p w14:paraId="1A89585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910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82" w:type="dxa"/>
            <w:vMerge w:val="restart"/>
            <w:tcBorders>
              <w:bottom w:val="nil"/>
            </w:tcBorders>
            <w:vAlign w:val="center"/>
          </w:tcPr>
          <w:p w14:paraId="614BBF3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输出</w:t>
            </w:r>
          </w:p>
        </w:tc>
        <w:tc>
          <w:tcPr>
            <w:tcW w:w="857" w:type="dxa"/>
            <w:vAlign w:val="center"/>
          </w:tcPr>
          <w:p w14:paraId="126D97C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Align w:val="center"/>
          </w:tcPr>
          <w:p w14:paraId="1F4164D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4" w:type="dxa"/>
            <w:vAlign w:val="center"/>
          </w:tcPr>
          <w:p w14:paraId="63E3047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1" w:type="dxa"/>
            <w:vAlign w:val="center"/>
          </w:tcPr>
          <w:p w14:paraId="6E296BD0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6748C35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vAlign w:val="center"/>
          </w:tcPr>
          <w:p w14:paraId="5F2C8F0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7" w:type="dxa"/>
            <w:vAlign w:val="center"/>
          </w:tcPr>
          <w:p w14:paraId="27E033F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4" w:type="dxa"/>
            <w:vAlign w:val="center"/>
          </w:tcPr>
          <w:p w14:paraId="7DDBFE0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4CF8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center"/>
          </w:tcPr>
          <w:p w14:paraId="3B97964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Align w:val="center"/>
          </w:tcPr>
          <w:p w14:paraId="397293D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Align w:val="center"/>
          </w:tcPr>
          <w:p w14:paraId="5032B85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4" w:type="dxa"/>
            <w:vAlign w:val="center"/>
          </w:tcPr>
          <w:p w14:paraId="60BAA23C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1" w:type="dxa"/>
            <w:vAlign w:val="center"/>
          </w:tcPr>
          <w:p w14:paraId="658B7AB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627B5E6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vAlign w:val="center"/>
          </w:tcPr>
          <w:p w14:paraId="48E9A68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7" w:type="dxa"/>
            <w:vAlign w:val="center"/>
          </w:tcPr>
          <w:p w14:paraId="6369234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4" w:type="dxa"/>
            <w:vAlign w:val="center"/>
          </w:tcPr>
          <w:p w14:paraId="3CF7DC4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48E6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82" w:type="dxa"/>
            <w:vMerge w:val="continue"/>
            <w:tcBorders>
              <w:top w:val="nil"/>
            </w:tcBorders>
            <w:vAlign w:val="center"/>
          </w:tcPr>
          <w:p w14:paraId="7B7CDC4C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Align w:val="center"/>
          </w:tcPr>
          <w:p w14:paraId="0B05880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Align w:val="center"/>
          </w:tcPr>
          <w:p w14:paraId="24A8257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4" w:type="dxa"/>
            <w:vAlign w:val="center"/>
          </w:tcPr>
          <w:p w14:paraId="037D48D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1" w:type="dxa"/>
            <w:vAlign w:val="center"/>
          </w:tcPr>
          <w:p w14:paraId="4CF78CD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143C129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vAlign w:val="center"/>
          </w:tcPr>
          <w:p w14:paraId="1E8A1C4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7" w:type="dxa"/>
            <w:vAlign w:val="center"/>
          </w:tcPr>
          <w:p w14:paraId="092DA00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4" w:type="dxa"/>
            <w:vAlign w:val="center"/>
          </w:tcPr>
          <w:p w14:paraId="6DB7AB3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F9FE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82" w:type="dxa"/>
            <w:vMerge w:val="restart"/>
            <w:tcBorders>
              <w:bottom w:val="nil"/>
            </w:tcBorders>
            <w:vAlign w:val="center"/>
          </w:tcPr>
          <w:p w14:paraId="633A313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综合能源消费量</w:t>
            </w:r>
          </w:p>
        </w:tc>
        <w:tc>
          <w:tcPr>
            <w:tcW w:w="857" w:type="dxa"/>
            <w:vMerge w:val="restart"/>
            <w:tcBorders>
              <w:bottom w:val="nil"/>
            </w:tcBorders>
            <w:vAlign w:val="center"/>
          </w:tcPr>
          <w:p w14:paraId="6509181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857" w:type="dxa"/>
            <w:vMerge w:val="restart"/>
            <w:tcBorders>
              <w:bottom w:val="nil"/>
            </w:tcBorders>
            <w:vAlign w:val="center"/>
          </w:tcPr>
          <w:p w14:paraId="07075EC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4" w:type="dxa"/>
            <w:vAlign w:val="center"/>
          </w:tcPr>
          <w:p w14:paraId="0EA9CC9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当量值</w:t>
            </w:r>
          </w:p>
        </w:tc>
        <w:tc>
          <w:tcPr>
            <w:tcW w:w="2149" w:type="dxa"/>
            <w:gridSpan w:val="2"/>
            <w:vAlign w:val="center"/>
          </w:tcPr>
          <w:p w14:paraId="1D1CC2F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vAlign w:val="center"/>
          </w:tcPr>
          <w:p w14:paraId="13920673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当量值</w:t>
            </w:r>
          </w:p>
        </w:tc>
        <w:tc>
          <w:tcPr>
            <w:tcW w:w="2291" w:type="dxa"/>
            <w:gridSpan w:val="2"/>
            <w:vAlign w:val="center"/>
          </w:tcPr>
          <w:p w14:paraId="6A2AE8C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A2E5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82" w:type="dxa"/>
            <w:vMerge w:val="continue"/>
            <w:tcBorders>
              <w:top w:val="nil"/>
            </w:tcBorders>
            <w:vAlign w:val="center"/>
          </w:tcPr>
          <w:p w14:paraId="53D8A45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78BA46F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15F4BBA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4" w:type="dxa"/>
            <w:vAlign w:val="center"/>
          </w:tcPr>
          <w:p w14:paraId="2F4A4447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等价值</w:t>
            </w:r>
          </w:p>
        </w:tc>
        <w:tc>
          <w:tcPr>
            <w:tcW w:w="2149" w:type="dxa"/>
            <w:gridSpan w:val="2"/>
            <w:vAlign w:val="center"/>
          </w:tcPr>
          <w:p w14:paraId="2A336E3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vAlign w:val="center"/>
          </w:tcPr>
          <w:p w14:paraId="50E7A12D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等价值</w:t>
            </w:r>
          </w:p>
        </w:tc>
        <w:tc>
          <w:tcPr>
            <w:tcW w:w="2291" w:type="dxa"/>
            <w:gridSpan w:val="2"/>
            <w:vAlign w:val="center"/>
          </w:tcPr>
          <w:p w14:paraId="2EEA4E9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9BE5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82" w:type="dxa"/>
            <w:vMerge w:val="restart"/>
            <w:tcBorders>
              <w:bottom w:val="nil"/>
            </w:tcBorders>
            <w:vAlign w:val="center"/>
          </w:tcPr>
          <w:p w14:paraId="780EBE1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综合能源消费量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不</w:t>
            </w:r>
          </w:p>
          <w:p w14:paraId="60A7FDB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含原料用能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857" w:type="dxa"/>
            <w:vMerge w:val="restart"/>
            <w:tcBorders>
              <w:bottom w:val="nil"/>
            </w:tcBorders>
            <w:vAlign w:val="center"/>
          </w:tcPr>
          <w:p w14:paraId="4571D09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</w:p>
        </w:tc>
        <w:tc>
          <w:tcPr>
            <w:tcW w:w="857" w:type="dxa"/>
            <w:vMerge w:val="restart"/>
            <w:tcBorders>
              <w:bottom w:val="nil"/>
            </w:tcBorders>
            <w:vAlign w:val="center"/>
          </w:tcPr>
          <w:p w14:paraId="17DDE1F9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4" w:type="dxa"/>
            <w:vAlign w:val="center"/>
          </w:tcPr>
          <w:p w14:paraId="2D140D3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当量值</w:t>
            </w:r>
          </w:p>
        </w:tc>
        <w:tc>
          <w:tcPr>
            <w:tcW w:w="2149" w:type="dxa"/>
            <w:gridSpan w:val="2"/>
            <w:vAlign w:val="center"/>
          </w:tcPr>
          <w:p w14:paraId="75844312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vAlign w:val="center"/>
          </w:tcPr>
          <w:p w14:paraId="5EA46F2B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当量值</w:t>
            </w:r>
          </w:p>
        </w:tc>
        <w:tc>
          <w:tcPr>
            <w:tcW w:w="2291" w:type="dxa"/>
            <w:gridSpan w:val="2"/>
            <w:vAlign w:val="center"/>
          </w:tcPr>
          <w:p w14:paraId="019C639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CDC5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882" w:type="dxa"/>
            <w:vMerge w:val="continue"/>
            <w:tcBorders>
              <w:top w:val="nil"/>
            </w:tcBorders>
            <w:vAlign w:val="center"/>
          </w:tcPr>
          <w:p w14:paraId="65F6AFD8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4E1FD02F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61612444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4" w:type="dxa"/>
            <w:vAlign w:val="center"/>
          </w:tcPr>
          <w:p w14:paraId="7472910E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等价值</w:t>
            </w:r>
          </w:p>
        </w:tc>
        <w:tc>
          <w:tcPr>
            <w:tcW w:w="2149" w:type="dxa"/>
            <w:gridSpan w:val="2"/>
            <w:vAlign w:val="center"/>
          </w:tcPr>
          <w:p w14:paraId="55726CE1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vAlign w:val="center"/>
          </w:tcPr>
          <w:p w14:paraId="5C715C9A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等价值</w:t>
            </w:r>
          </w:p>
        </w:tc>
        <w:tc>
          <w:tcPr>
            <w:tcW w:w="2291" w:type="dxa"/>
            <w:gridSpan w:val="2"/>
            <w:vAlign w:val="center"/>
          </w:tcPr>
          <w:p w14:paraId="2A8FEA65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6C5D8010">
      <w:pPr>
        <w:pStyle w:val="2"/>
        <w:keepNext w:val="0"/>
        <w:keepLines w:val="0"/>
        <w:ind w:firstLine="640"/>
      </w:pPr>
      <w:r>
        <w:rPr>
          <w:rFonts w:hint="eastAsia"/>
          <w:lang w:eastAsia="zh-CN"/>
        </w:rPr>
        <w:t>八</w:t>
      </w:r>
      <w:r>
        <w:t>、项目能效水平</w:t>
      </w:r>
    </w:p>
    <w:p w14:paraId="2E19FB9A">
      <w:pPr>
        <w:widowControl/>
        <w:spacing w:after="0"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以节能审查意见批复时确定的项目主要能效指标、主要工序（装置）能效指标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，对照项目的性能试验数据或试运行数据等（可根据项目实际设计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建设情况，计算项目能效水平），明确项目的主要能效指标是否落实节能审查要求。</w:t>
      </w:r>
    </w:p>
    <w:p w14:paraId="35C906B3">
      <w:pPr>
        <w:spacing w:before="91" w:line="228" w:lineRule="auto"/>
        <w:ind w:hanging="10"/>
        <w:jc w:val="center"/>
        <w:rPr>
          <w:rFonts w:ascii="楷体" w:hAnsi="楷体" w:eastAsia="楷体" w:cs="楷体"/>
          <w:spacing w:val="-7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表6 项目能效指标对比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/验收</w:t>
      </w:r>
      <w:r>
        <w:rPr>
          <w:rFonts w:ascii="楷体" w:hAnsi="楷体" w:eastAsia="楷体" w:cs="楷体"/>
          <w:spacing w:val="-7"/>
          <w:sz w:val="32"/>
          <w:szCs w:val="32"/>
        </w:rPr>
        <w:t>表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（样表）</w:t>
      </w:r>
    </w:p>
    <w:tbl>
      <w:tblPr>
        <w:tblStyle w:val="16"/>
        <w:tblW w:w="502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159"/>
        <w:gridCol w:w="801"/>
        <w:gridCol w:w="1842"/>
        <w:gridCol w:w="1965"/>
        <w:gridCol w:w="2356"/>
      </w:tblGrid>
      <w:tr w14:paraId="32159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8" w:type="pct"/>
            <w:vAlign w:val="center"/>
          </w:tcPr>
          <w:p w14:paraId="53EB8534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635" w:type="pct"/>
            <w:vAlign w:val="center"/>
          </w:tcPr>
          <w:p w14:paraId="608EE20E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能效指标</w:t>
            </w:r>
          </w:p>
        </w:tc>
        <w:tc>
          <w:tcPr>
            <w:tcW w:w="439" w:type="pct"/>
            <w:vAlign w:val="center"/>
          </w:tcPr>
          <w:p w14:paraId="740480AE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单位</w:t>
            </w:r>
          </w:p>
        </w:tc>
        <w:tc>
          <w:tcPr>
            <w:tcW w:w="1009" w:type="pct"/>
            <w:vAlign w:val="center"/>
          </w:tcPr>
          <w:p w14:paraId="4BC0C6E7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试运行能效指标</w:t>
            </w:r>
          </w:p>
        </w:tc>
        <w:tc>
          <w:tcPr>
            <w:tcW w:w="1076" w:type="pct"/>
            <w:vAlign w:val="center"/>
          </w:tcPr>
          <w:p w14:paraId="016ADE9E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节能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审查意见批复值</w:t>
            </w:r>
          </w:p>
        </w:tc>
        <w:tc>
          <w:tcPr>
            <w:tcW w:w="1290" w:type="pct"/>
            <w:vAlign w:val="center"/>
          </w:tcPr>
          <w:p w14:paraId="66FA28EC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标准先进值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引用标准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 w14:paraId="5F846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8" w:type="pct"/>
            <w:vAlign w:val="center"/>
          </w:tcPr>
          <w:p w14:paraId="0B51CCC1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35" w:type="pct"/>
            <w:vAlign w:val="center"/>
          </w:tcPr>
          <w:p w14:paraId="02F16D19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39" w:type="pct"/>
            <w:vAlign w:val="center"/>
          </w:tcPr>
          <w:p w14:paraId="3C180BC9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1009" w:type="pct"/>
            <w:vAlign w:val="center"/>
          </w:tcPr>
          <w:p w14:paraId="3605E371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1076" w:type="pct"/>
            <w:vAlign w:val="center"/>
          </w:tcPr>
          <w:p w14:paraId="49DCACE0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1290" w:type="pct"/>
            <w:vAlign w:val="center"/>
          </w:tcPr>
          <w:p w14:paraId="483E50CA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069CF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8" w:type="pct"/>
            <w:vAlign w:val="center"/>
          </w:tcPr>
          <w:p w14:paraId="4A93CDBF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35" w:type="pct"/>
            <w:vAlign w:val="center"/>
          </w:tcPr>
          <w:p w14:paraId="4E586192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39" w:type="pct"/>
            <w:vAlign w:val="center"/>
          </w:tcPr>
          <w:p w14:paraId="09B22332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1009" w:type="pct"/>
            <w:vAlign w:val="center"/>
          </w:tcPr>
          <w:p w14:paraId="549857E0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1076" w:type="pct"/>
            <w:vAlign w:val="center"/>
          </w:tcPr>
          <w:p w14:paraId="6058114D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1290" w:type="pct"/>
            <w:vAlign w:val="center"/>
          </w:tcPr>
          <w:p w14:paraId="6F32BD13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</w:tbl>
    <w:p w14:paraId="5E0047C3">
      <w:pPr>
        <w:pStyle w:val="2"/>
        <w:ind w:firstLine="640"/>
      </w:pPr>
      <w:r>
        <w:rPr>
          <w:rFonts w:hint="eastAsia"/>
          <w:lang w:eastAsia="zh-CN"/>
        </w:rPr>
        <w:t>九</w:t>
      </w:r>
      <w:r>
        <w:t>、项目碳排放评价</w:t>
      </w:r>
    </w:p>
    <w:p w14:paraId="475BA970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对于开展碳排放评价的固定资产投资项目，依据项目实际设计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建设情况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、工艺技术方案和能源消耗等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推算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项目年碳排放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说明依据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明确碳排放情况和减碳措施落实情况是否满足节能审查要求。</w:t>
      </w:r>
    </w:p>
    <w:p w14:paraId="21BE4F8E">
      <w:pPr>
        <w:spacing w:before="91" w:line="228" w:lineRule="auto"/>
        <w:ind w:hanging="10"/>
        <w:jc w:val="center"/>
        <w:rPr>
          <w:rFonts w:ascii="楷体" w:hAnsi="楷体" w:eastAsia="楷体" w:cs="楷体"/>
          <w:spacing w:val="-7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表7</w:t>
      </w:r>
      <w:r>
        <w:rPr>
          <w:rFonts w:hint="eastAsia" w:ascii="楷体" w:hAnsi="楷体" w:eastAsia="楷体" w:cs="楷体"/>
          <w:spacing w:val="-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7"/>
          <w:sz w:val="32"/>
          <w:szCs w:val="32"/>
        </w:rPr>
        <w:t>项目碳排放量情况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对比/验收</w:t>
      </w:r>
      <w:r>
        <w:rPr>
          <w:rFonts w:ascii="楷体" w:hAnsi="楷体" w:eastAsia="楷体" w:cs="楷体"/>
          <w:spacing w:val="-7"/>
          <w:sz w:val="32"/>
          <w:szCs w:val="32"/>
        </w:rPr>
        <w:t>表表</w:t>
      </w:r>
      <w:r>
        <w:rPr>
          <w:rFonts w:hint="eastAsia" w:ascii="楷体" w:hAnsi="楷体" w:eastAsia="楷体" w:cs="楷体"/>
          <w:spacing w:val="-7"/>
          <w:sz w:val="32"/>
          <w:szCs w:val="32"/>
        </w:rPr>
        <w:t>（样表）</w:t>
      </w:r>
    </w:p>
    <w:p w14:paraId="724AF480">
      <w:pPr>
        <w:spacing w:line="16" w:lineRule="exact"/>
      </w:pPr>
    </w:p>
    <w:tbl>
      <w:tblPr>
        <w:tblStyle w:val="16"/>
        <w:tblW w:w="500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890"/>
        <w:gridCol w:w="875"/>
        <w:gridCol w:w="873"/>
        <w:gridCol w:w="1195"/>
        <w:gridCol w:w="1119"/>
        <w:gridCol w:w="904"/>
        <w:gridCol w:w="1135"/>
        <w:gridCol w:w="1223"/>
      </w:tblGrid>
      <w:tr w14:paraId="58149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tblHeader/>
        </w:trPr>
        <w:tc>
          <w:tcPr>
            <w:tcW w:w="485" w:type="pct"/>
            <w:vMerge w:val="restart"/>
            <w:tcBorders>
              <w:bottom w:val="nil"/>
            </w:tcBorders>
            <w:vAlign w:val="center"/>
          </w:tcPr>
          <w:p w14:paraId="63566BA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489" w:type="pct"/>
            <w:vMerge w:val="restart"/>
            <w:tcBorders>
              <w:bottom w:val="nil"/>
            </w:tcBorders>
            <w:vAlign w:val="center"/>
          </w:tcPr>
          <w:p w14:paraId="5E074B9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碳排放种类</w:t>
            </w:r>
          </w:p>
        </w:tc>
        <w:tc>
          <w:tcPr>
            <w:tcW w:w="479" w:type="pct"/>
            <w:vMerge w:val="restart"/>
            <w:tcBorders>
              <w:bottom w:val="nil"/>
            </w:tcBorders>
            <w:vAlign w:val="center"/>
          </w:tcPr>
          <w:p w14:paraId="3FEDF574">
            <w:pPr>
              <w:snapToGrid w:val="0"/>
              <w:spacing w:after="0" w:line="240" w:lineRule="auto"/>
              <w:ind w:left="11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计量单位</w:t>
            </w:r>
          </w:p>
        </w:tc>
        <w:tc>
          <w:tcPr>
            <w:tcW w:w="1752" w:type="pct"/>
            <w:gridSpan w:val="3"/>
            <w:vAlign w:val="center"/>
          </w:tcPr>
          <w:p w14:paraId="27881F6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实际消费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1793" w:type="pct"/>
            <w:gridSpan w:val="3"/>
            <w:vAlign w:val="center"/>
          </w:tcPr>
          <w:p w14:paraId="52A434F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节能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审查意见批复值</w:t>
            </w:r>
          </w:p>
        </w:tc>
      </w:tr>
      <w:tr w14:paraId="24012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tblHeader/>
        </w:trPr>
        <w:tc>
          <w:tcPr>
            <w:tcW w:w="485" w:type="pct"/>
            <w:vMerge w:val="continue"/>
            <w:tcBorders>
              <w:top w:val="nil"/>
            </w:tcBorders>
            <w:vAlign w:val="center"/>
          </w:tcPr>
          <w:p w14:paraId="12A9C8AB">
            <w:pPr>
              <w:pStyle w:val="17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9" w:type="pct"/>
            <w:vMerge w:val="continue"/>
            <w:tcBorders>
              <w:top w:val="nil"/>
            </w:tcBorders>
            <w:vAlign w:val="center"/>
          </w:tcPr>
          <w:p w14:paraId="6252055B">
            <w:pPr>
              <w:pStyle w:val="17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79" w:type="pct"/>
            <w:vMerge w:val="continue"/>
            <w:tcBorders>
              <w:top w:val="nil"/>
            </w:tcBorders>
            <w:vAlign w:val="center"/>
          </w:tcPr>
          <w:p w14:paraId="0E0E94AD">
            <w:pPr>
              <w:pStyle w:val="17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0" w:type="pct"/>
            <w:vAlign w:val="center"/>
          </w:tcPr>
          <w:p w14:paraId="63173109">
            <w:pPr>
              <w:pStyle w:val="17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实物量</w:t>
            </w:r>
          </w:p>
        </w:tc>
        <w:tc>
          <w:tcPr>
            <w:tcW w:w="657" w:type="pct"/>
            <w:vAlign w:val="center"/>
          </w:tcPr>
          <w:p w14:paraId="61432E3A">
            <w:pPr>
              <w:pStyle w:val="17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排放因子</w:t>
            </w:r>
          </w:p>
        </w:tc>
        <w:tc>
          <w:tcPr>
            <w:tcW w:w="614" w:type="pct"/>
            <w:vAlign w:val="center"/>
          </w:tcPr>
          <w:p w14:paraId="3E969ED1">
            <w:pPr>
              <w:pStyle w:val="17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折碳排放量</w:t>
            </w:r>
          </w:p>
        </w:tc>
        <w:tc>
          <w:tcPr>
            <w:tcW w:w="497" w:type="pct"/>
            <w:vAlign w:val="center"/>
          </w:tcPr>
          <w:p w14:paraId="59515D3D">
            <w:pPr>
              <w:pStyle w:val="17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实物量</w:t>
            </w:r>
          </w:p>
        </w:tc>
        <w:tc>
          <w:tcPr>
            <w:tcW w:w="624" w:type="pct"/>
            <w:vAlign w:val="center"/>
          </w:tcPr>
          <w:p w14:paraId="1C414D03">
            <w:pPr>
              <w:pStyle w:val="17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排放因子</w:t>
            </w:r>
          </w:p>
        </w:tc>
        <w:tc>
          <w:tcPr>
            <w:tcW w:w="671" w:type="pct"/>
            <w:vAlign w:val="center"/>
          </w:tcPr>
          <w:p w14:paraId="58E88590">
            <w:pPr>
              <w:pStyle w:val="17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折碳排放量</w:t>
            </w:r>
          </w:p>
        </w:tc>
      </w:tr>
      <w:tr w14:paraId="4D168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485" w:type="pct"/>
            <w:vAlign w:val="center"/>
          </w:tcPr>
          <w:p w14:paraId="1A919389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  <w:tc>
          <w:tcPr>
            <w:tcW w:w="487" w:type="pct"/>
            <w:vAlign w:val="center"/>
          </w:tcPr>
          <w:p w14:paraId="5D3F23C2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能源</w:t>
            </w:r>
          </w:p>
          <w:p w14:paraId="57558E4C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活动</w:t>
            </w:r>
          </w:p>
          <w:p w14:paraId="6C7A7979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排放</w:t>
            </w:r>
          </w:p>
        </w:tc>
        <w:tc>
          <w:tcPr>
            <w:tcW w:w="481" w:type="pct"/>
            <w:vAlign w:val="center"/>
          </w:tcPr>
          <w:p w14:paraId="2420A449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0" w:type="pct"/>
            <w:vAlign w:val="center"/>
          </w:tcPr>
          <w:p w14:paraId="2A1B1E77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57" w:type="pct"/>
            <w:vAlign w:val="center"/>
          </w:tcPr>
          <w:p w14:paraId="045CCBCA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14" w:type="pct"/>
            <w:vAlign w:val="center"/>
          </w:tcPr>
          <w:p w14:paraId="042CFEE2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97" w:type="pct"/>
            <w:vAlign w:val="center"/>
          </w:tcPr>
          <w:p w14:paraId="2E18E7EA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24" w:type="pct"/>
            <w:vAlign w:val="center"/>
          </w:tcPr>
          <w:p w14:paraId="150DC45B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71" w:type="pct"/>
            <w:vAlign w:val="center"/>
          </w:tcPr>
          <w:p w14:paraId="5443BDE2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1E1D1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5" w:type="pct"/>
            <w:vMerge w:val="restart"/>
            <w:tcBorders>
              <w:bottom w:val="nil"/>
            </w:tcBorders>
            <w:vAlign w:val="center"/>
          </w:tcPr>
          <w:p w14:paraId="16182793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输入</w:t>
            </w:r>
          </w:p>
        </w:tc>
        <w:tc>
          <w:tcPr>
            <w:tcW w:w="487" w:type="pct"/>
            <w:vAlign w:val="center"/>
          </w:tcPr>
          <w:p w14:paraId="48C8B53B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1" w:type="pct"/>
            <w:vAlign w:val="center"/>
          </w:tcPr>
          <w:p w14:paraId="64EEE3F6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0" w:type="pct"/>
            <w:vAlign w:val="center"/>
          </w:tcPr>
          <w:p w14:paraId="420D00B6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57" w:type="pct"/>
            <w:vAlign w:val="center"/>
          </w:tcPr>
          <w:p w14:paraId="3FE62430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14" w:type="pct"/>
            <w:vAlign w:val="center"/>
          </w:tcPr>
          <w:p w14:paraId="7AE65A49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97" w:type="pct"/>
            <w:vAlign w:val="center"/>
          </w:tcPr>
          <w:p w14:paraId="4CB2D56C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24" w:type="pct"/>
            <w:vAlign w:val="center"/>
          </w:tcPr>
          <w:p w14:paraId="111C3B74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71" w:type="pct"/>
            <w:vAlign w:val="center"/>
          </w:tcPr>
          <w:p w14:paraId="641A006A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3D776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85" w:type="pct"/>
            <w:vMerge w:val="continue"/>
            <w:tcBorders>
              <w:top w:val="nil"/>
              <w:bottom w:val="nil"/>
            </w:tcBorders>
            <w:vAlign w:val="center"/>
          </w:tcPr>
          <w:p w14:paraId="6FB7A3AB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7" w:type="pct"/>
            <w:vAlign w:val="center"/>
          </w:tcPr>
          <w:p w14:paraId="7B3F4E0F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1" w:type="pct"/>
            <w:vAlign w:val="center"/>
          </w:tcPr>
          <w:p w14:paraId="1C43A164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0" w:type="pct"/>
            <w:vAlign w:val="center"/>
          </w:tcPr>
          <w:p w14:paraId="598E4767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57" w:type="pct"/>
            <w:vAlign w:val="center"/>
          </w:tcPr>
          <w:p w14:paraId="22B196C9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14" w:type="pct"/>
            <w:vAlign w:val="center"/>
          </w:tcPr>
          <w:p w14:paraId="6E6BD302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97" w:type="pct"/>
            <w:vAlign w:val="center"/>
          </w:tcPr>
          <w:p w14:paraId="21B827F4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24" w:type="pct"/>
            <w:vAlign w:val="center"/>
          </w:tcPr>
          <w:p w14:paraId="0DFFEBBD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71" w:type="pct"/>
            <w:vAlign w:val="center"/>
          </w:tcPr>
          <w:p w14:paraId="7ACC4A98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08B40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85" w:type="pct"/>
            <w:vMerge w:val="continue"/>
            <w:tcBorders>
              <w:top w:val="nil"/>
            </w:tcBorders>
            <w:vAlign w:val="center"/>
          </w:tcPr>
          <w:p w14:paraId="33547212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7" w:type="pct"/>
            <w:vAlign w:val="center"/>
          </w:tcPr>
          <w:p w14:paraId="42CA3179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1" w:type="pct"/>
            <w:vAlign w:val="center"/>
          </w:tcPr>
          <w:p w14:paraId="2815CFBC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0" w:type="pct"/>
            <w:vAlign w:val="center"/>
          </w:tcPr>
          <w:p w14:paraId="7156B23C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57" w:type="pct"/>
            <w:vAlign w:val="center"/>
          </w:tcPr>
          <w:p w14:paraId="33398429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14" w:type="pct"/>
            <w:vAlign w:val="center"/>
          </w:tcPr>
          <w:p w14:paraId="1289772D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97" w:type="pct"/>
            <w:vAlign w:val="center"/>
          </w:tcPr>
          <w:p w14:paraId="63C3340C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24" w:type="pct"/>
            <w:vAlign w:val="center"/>
          </w:tcPr>
          <w:p w14:paraId="623E40D6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71" w:type="pct"/>
            <w:vAlign w:val="center"/>
          </w:tcPr>
          <w:p w14:paraId="2784353C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246EB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85" w:type="pct"/>
            <w:vMerge w:val="restart"/>
            <w:tcBorders>
              <w:bottom w:val="nil"/>
            </w:tcBorders>
            <w:vAlign w:val="center"/>
          </w:tcPr>
          <w:p w14:paraId="239A6E67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输出</w:t>
            </w:r>
          </w:p>
        </w:tc>
        <w:tc>
          <w:tcPr>
            <w:tcW w:w="487" w:type="pct"/>
            <w:vAlign w:val="center"/>
          </w:tcPr>
          <w:p w14:paraId="5B8F7ACC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1" w:type="pct"/>
            <w:vAlign w:val="center"/>
          </w:tcPr>
          <w:p w14:paraId="550514C9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0" w:type="pct"/>
            <w:vAlign w:val="center"/>
          </w:tcPr>
          <w:p w14:paraId="607A299E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57" w:type="pct"/>
            <w:vAlign w:val="center"/>
          </w:tcPr>
          <w:p w14:paraId="6F17FB74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14" w:type="pct"/>
            <w:vAlign w:val="center"/>
          </w:tcPr>
          <w:p w14:paraId="36838C69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97" w:type="pct"/>
            <w:vAlign w:val="center"/>
          </w:tcPr>
          <w:p w14:paraId="438E4125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24" w:type="pct"/>
            <w:vAlign w:val="center"/>
          </w:tcPr>
          <w:p w14:paraId="245276EF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71" w:type="pct"/>
            <w:vAlign w:val="center"/>
          </w:tcPr>
          <w:p w14:paraId="20464894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48BD1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85" w:type="pct"/>
            <w:vMerge w:val="continue"/>
            <w:tcBorders>
              <w:top w:val="nil"/>
              <w:bottom w:val="nil"/>
            </w:tcBorders>
            <w:vAlign w:val="center"/>
          </w:tcPr>
          <w:p w14:paraId="30735275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7" w:type="pct"/>
            <w:vAlign w:val="center"/>
          </w:tcPr>
          <w:p w14:paraId="16B6F2EF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1" w:type="pct"/>
            <w:vAlign w:val="center"/>
          </w:tcPr>
          <w:p w14:paraId="1561F73A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0" w:type="pct"/>
            <w:vAlign w:val="center"/>
          </w:tcPr>
          <w:p w14:paraId="71A6531D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57" w:type="pct"/>
            <w:vAlign w:val="center"/>
          </w:tcPr>
          <w:p w14:paraId="78BE1F02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14" w:type="pct"/>
            <w:vAlign w:val="center"/>
          </w:tcPr>
          <w:p w14:paraId="62A22C51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97" w:type="pct"/>
            <w:vAlign w:val="center"/>
          </w:tcPr>
          <w:p w14:paraId="32FE2649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24" w:type="pct"/>
            <w:vAlign w:val="center"/>
          </w:tcPr>
          <w:p w14:paraId="6A4CFF10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71" w:type="pct"/>
            <w:vAlign w:val="center"/>
          </w:tcPr>
          <w:p w14:paraId="5E16FFEC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74A79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85" w:type="pct"/>
            <w:vMerge w:val="continue"/>
            <w:tcBorders>
              <w:top w:val="nil"/>
            </w:tcBorders>
            <w:vAlign w:val="center"/>
          </w:tcPr>
          <w:p w14:paraId="49EAA8FF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7" w:type="pct"/>
            <w:vAlign w:val="center"/>
          </w:tcPr>
          <w:p w14:paraId="4C345767">
            <w:pPr>
              <w:pStyle w:val="17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1" w:type="pct"/>
            <w:vAlign w:val="center"/>
          </w:tcPr>
          <w:p w14:paraId="72135410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0" w:type="pct"/>
            <w:vAlign w:val="center"/>
          </w:tcPr>
          <w:p w14:paraId="0C50A87D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57" w:type="pct"/>
            <w:vAlign w:val="center"/>
          </w:tcPr>
          <w:p w14:paraId="7FA19BEA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14" w:type="pct"/>
            <w:vAlign w:val="center"/>
          </w:tcPr>
          <w:p w14:paraId="2B53F2BE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97" w:type="pct"/>
            <w:vAlign w:val="center"/>
          </w:tcPr>
          <w:p w14:paraId="05863AF8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24" w:type="pct"/>
            <w:vAlign w:val="center"/>
          </w:tcPr>
          <w:p w14:paraId="4FA34BC1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71" w:type="pct"/>
            <w:vAlign w:val="center"/>
          </w:tcPr>
          <w:p w14:paraId="4FB49E83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2EB3D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485" w:type="pct"/>
            <w:vAlign w:val="center"/>
          </w:tcPr>
          <w:p w14:paraId="3E00AC87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  <w:tc>
          <w:tcPr>
            <w:tcW w:w="487" w:type="pct"/>
            <w:vAlign w:val="center"/>
          </w:tcPr>
          <w:p w14:paraId="495D3FBD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生产</w:t>
            </w:r>
          </w:p>
          <w:p w14:paraId="06C38E46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过程</w:t>
            </w:r>
          </w:p>
          <w:p w14:paraId="07692326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排放</w:t>
            </w:r>
          </w:p>
        </w:tc>
        <w:tc>
          <w:tcPr>
            <w:tcW w:w="481" w:type="pct"/>
            <w:vAlign w:val="center"/>
          </w:tcPr>
          <w:p w14:paraId="17D1524A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0" w:type="pct"/>
            <w:vAlign w:val="center"/>
          </w:tcPr>
          <w:p w14:paraId="3C9AB76C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57" w:type="pct"/>
            <w:vAlign w:val="center"/>
          </w:tcPr>
          <w:p w14:paraId="4787DEAF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14" w:type="pct"/>
            <w:vAlign w:val="center"/>
          </w:tcPr>
          <w:p w14:paraId="0A245246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97" w:type="pct"/>
            <w:vAlign w:val="center"/>
          </w:tcPr>
          <w:p w14:paraId="500CC350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24" w:type="pct"/>
            <w:vAlign w:val="center"/>
          </w:tcPr>
          <w:p w14:paraId="232A9544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71" w:type="pct"/>
            <w:vAlign w:val="center"/>
          </w:tcPr>
          <w:p w14:paraId="35E25EF8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13628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485" w:type="pct"/>
            <w:vAlign w:val="center"/>
          </w:tcPr>
          <w:p w14:paraId="72961DC1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487" w:type="pct"/>
            <w:vAlign w:val="center"/>
          </w:tcPr>
          <w:p w14:paraId="5EA9E8EC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含碳化合物1</w:t>
            </w:r>
          </w:p>
        </w:tc>
        <w:tc>
          <w:tcPr>
            <w:tcW w:w="481" w:type="pct"/>
            <w:vAlign w:val="center"/>
          </w:tcPr>
          <w:p w14:paraId="4919D074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0" w:type="pct"/>
            <w:vAlign w:val="center"/>
          </w:tcPr>
          <w:p w14:paraId="6CE63909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57" w:type="pct"/>
            <w:vAlign w:val="center"/>
          </w:tcPr>
          <w:p w14:paraId="07B180C7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14" w:type="pct"/>
            <w:vAlign w:val="center"/>
          </w:tcPr>
          <w:p w14:paraId="4950679D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97" w:type="pct"/>
            <w:vAlign w:val="center"/>
          </w:tcPr>
          <w:p w14:paraId="6ACA6E5B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24" w:type="pct"/>
            <w:vAlign w:val="center"/>
          </w:tcPr>
          <w:p w14:paraId="09F2E1DA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71" w:type="pct"/>
            <w:vAlign w:val="center"/>
          </w:tcPr>
          <w:p w14:paraId="6C6AB4DA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24C80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85" w:type="pct"/>
            <w:vAlign w:val="center"/>
          </w:tcPr>
          <w:p w14:paraId="60763A27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487" w:type="pct"/>
            <w:vAlign w:val="center"/>
          </w:tcPr>
          <w:p w14:paraId="091B92F0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含碳化合物2</w:t>
            </w:r>
          </w:p>
        </w:tc>
        <w:tc>
          <w:tcPr>
            <w:tcW w:w="481" w:type="pct"/>
            <w:vAlign w:val="center"/>
          </w:tcPr>
          <w:p w14:paraId="6E8C9238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0" w:type="pct"/>
            <w:vAlign w:val="center"/>
          </w:tcPr>
          <w:p w14:paraId="15681059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57" w:type="pct"/>
            <w:vAlign w:val="center"/>
          </w:tcPr>
          <w:p w14:paraId="4B42750F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14" w:type="pct"/>
            <w:vAlign w:val="center"/>
          </w:tcPr>
          <w:p w14:paraId="45BDAA82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97" w:type="pct"/>
            <w:vAlign w:val="center"/>
          </w:tcPr>
          <w:p w14:paraId="6AAE0DC6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24" w:type="pct"/>
            <w:vAlign w:val="center"/>
          </w:tcPr>
          <w:p w14:paraId="77CF1311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671" w:type="pct"/>
            <w:vAlign w:val="center"/>
          </w:tcPr>
          <w:p w14:paraId="53A3AC56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11D39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72" w:type="pct"/>
            <w:gridSpan w:val="2"/>
            <w:vAlign w:val="center"/>
          </w:tcPr>
          <w:p w14:paraId="46F64638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481" w:type="pct"/>
            <w:vAlign w:val="center"/>
          </w:tcPr>
          <w:p w14:paraId="0FAD19E2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0" w:type="pct"/>
            <w:vAlign w:val="center"/>
          </w:tcPr>
          <w:p w14:paraId="7EFA98D2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1271" w:type="pct"/>
            <w:gridSpan w:val="2"/>
            <w:vAlign w:val="center"/>
          </w:tcPr>
          <w:p w14:paraId="6C748A1E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97" w:type="pct"/>
            <w:vAlign w:val="center"/>
          </w:tcPr>
          <w:p w14:paraId="5F4C1B1B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1295" w:type="pct"/>
            <w:gridSpan w:val="2"/>
            <w:vAlign w:val="center"/>
          </w:tcPr>
          <w:p w14:paraId="51BE9F09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2D3D1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85" w:type="pct"/>
            <w:vAlign w:val="center"/>
          </w:tcPr>
          <w:p w14:paraId="5D0BB88F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碳排放总量</w:t>
            </w:r>
          </w:p>
        </w:tc>
        <w:tc>
          <w:tcPr>
            <w:tcW w:w="487" w:type="pct"/>
            <w:vAlign w:val="center"/>
          </w:tcPr>
          <w:p w14:paraId="78A118B8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481" w:type="pct"/>
            <w:vAlign w:val="center"/>
          </w:tcPr>
          <w:p w14:paraId="214026C6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80" w:type="pct"/>
            <w:vAlign w:val="center"/>
          </w:tcPr>
          <w:p w14:paraId="78DCCAED">
            <w:pPr>
              <w:snapToGrid w:val="0"/>
              <w:spacing w:line="240" w:lineRule="auto"/>
              <w:ind w:left="233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271" w:type="pct"/>
            <w:gridSpan w:val="2"/>
            <w:vAlign w:val="center"/>
          </w:tcPr>
          <w:p w14:paraId="487BF5B7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497" w:type="pct"/>
            <w:vAlign w:val="center"/>
          </w:tcPr>
          <w:p w14:paraId="7C1B71ED">
            <w:pPr>
              <w:snapToGrid w:val="0"/>
              <w:spacing w:line="240" w:lineRule="auto"/>
              <w:ind w:left="246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295" w:type="pct"/>
            <w:gridSpan w:val="2"/>
            <w:vAlign w:val="center"/>
          </w:tcPr>
          <w:p w14:paraId="45AA3C51">
            <w:pPr>
              <w:pStyle w:val="17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</w:tbl>
    <w:p w14:paraId="1E83A65B">
      <w:pPr>
        <w:pStyle w:val="2"/>
        <w:ind w:firstLine="640"/>
      </w:pPr>
      <w:r>
        <w:t>十、结论和问题</w:t>
      </w:r>
    </w:p>
    <w:p w14:paraId="05296290">
      <w:pPr>
        <w:widowControl/>
        <w:spacing w:after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明确验收发现问题及问题出现的原因，明确验收结论为“合格”或“不合格”。</w:t>
      </w:r>
    </w:p>
    <w:p w14:paraId="0368302D">
      <w:pPr>
        <w:widowControl/>
        <w:spacing w:after="0" w:line="600" w:lineRule="exact"/>
        <w:ind w:firstLine="4480" w:firstLineChars="14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sectPr>
      <w:footerReference r:id="rId5" w:type="default"/>
      <w:pgSz w:w="11906" w:h="16838"/>
      <w:pgMar w:top="1701" w:right="1304" w:bottom="1417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C53E58-4E07-477F-A47C-DDA66E512F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005C5D3-B764-494C-ABA7-71B692AF23C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0D2092-7417-47A9-9ADB-317C94FB03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96B10A-578E-47AE-B245-296963ADA6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267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B1821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B1821">
                    <w:pPr>
                      <w:pStyle w:val="7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66FF3"/>
    <w:multiLevelType w:val="multilevel"/>
    <w:tmpl w:val="2F466FF3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 w:ascii="黑体" w:eastAsia="黑体"/>
        <w:sz w:val="44"/>
        <w:szCs w:val="44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998"/>
        </w:tabs>
        <w:ind w:left="576" w:hanging="576"/>
      </w:pPr>
      <w:rPr>
        <w:rFonts w:hint="eastAsia" w:eastAsia="黑体"/>
        <w:sz w:val="36"/>
        <w:szCs w:val="36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cs="Times New Roman"/>
        <w:sz w:val="28"/>
      </w:rPr>
    </w:lvl>
    <w:lvl w:ilvl="3" w:tentative="0">
      <w:start w:val="1"/>
      <w:numFmt w:val="decimal"/>
      <w:lvlText w:val="%1.%2.%3.%4"/>
      <w:lvlJc w:val="left"/>
      <w:pPr>
        <w:tabs>
          <w:tab w:val="left" w:pos="3018"/>
        </w:tabs>
        <w:ind w:left="1444" w:hanging="864"/>
      </w:pPr>
      <w:rPr>
        <w:rFonts w:hint="default" w:ascii="Times New Roman" w:hAnsi="Times New Roman" w:eastAsia="黑体" w:cs="Times New Roman"/>
      </w:r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41"/>
      </w:pPr>
      <w:rPr>
        <w:rFonts w:hint="eastAsia" w:ascii="黑体" w:eastAsia="黑体"/>
      </w:rPr>
    </w:lvl>
    <w:lvl w:ilvl="5" w:tentative="0">
      <w:start w:val="1"/>
      <w:numFmt w:val="decimal"/>
      <w:lvlText w:val="(%6)"/>
      <w:lvlJc w:val="left"/>
      <w:pPr>
        <w:tabs>
          <w:tab w:val="left" w:pos="1152"/>
        </w:tabs>
        <w:ind w:left="1152" w:hanging="585"/>
      </w:pPr>
      <w:rPr>
        <w:rFonts w:hint="eastAsia" w:ascii="黑体" w:eastAsia="黑体"/>
      </w:rPr>
    </w:lvl>
    <w:lvl w:ilvl="6" w:tentative="0">
      <w:start w:val="1"/>
      <w:numFmt w:val="decimal"/>
      <w:lvlRestart w:val="0"/>
      <w:isLgl/>
      <w:lvlText w:val="表%7"/>
      <w:lvlJc w:val="center"/>
      <w:pPr>
        <w:tabs>
          <w:tab w:val="left" w:pos="5246"/>
        </w:tabs>
        <w:ind w:left="5246" w:hanging="846"/>
      </w:pPr>
      <w:rPr>
        <w:rFonts w:hint="eastAsia"/>
        <w:lang w:val="en-US"/>
      </w:rPr>
    </w:lvl>
    <w:lvl w:ilvl="7" w:tentative="0">
      <w:start w:val="1"/>
      <w:numFmt w:val="decimal"/>
      <w:lvlRestart w:val="0"/>
      <w:lvlText w:val="图%8"/>
      <w:lvlJc w:val="center"/>
      <w:pPr>
        <w:tabs>
          <w:tab w:val="left" w:pos="1440"/>
        </w:tabs>
        <w:ind w:left="1440" w:hanging="1152"/>
      </w:pPr>
      <w:rPr>
        <w:rFonts w:hint="eastAsia"/>
      </w:rPr>
    </w:lvl>
    <w:lvl w:ilvl="8" w:tentative="0">
      <w:start w:val="1"/>
      <w:numFmt w:val="lowerRoman"/>
      <w:lvlText w:val="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70"/>
    <w:rsid w:val="00055BDD"/>
    <w:rsid w:val="00180D29"/>
    <w:rsid w:val="00181C70"/>
    <w:rsid w:val="002E36AB"/>
    <w:rsid w:val="002F5080"/>
    <w:rsid w:val="003150E5"/>
    <w:rsid w:val="003B6CC7"/>
    <w:rsid w:val="0050051E"/>
    <w:rsid w:val="0053799B"/>
    <w:rsid w:val="00564995"/>
    <w:rsid w:val="0079538A"/>
    <w:rsid w:val="007A51F9"/>
    <w:rsid w:val="008C6754"/>
    <w:rsid w:val="009240EB"/>
    <w:rsid w:val="00A15173"/>
    <w:rsid w:val="00C32FE3"/>
    <w:rsid w:val="00D077DD"/>
    <w:rsid w:val="00D27378"/>
    <w:rsid w:val="00D3231B"/>
    <w:rsid w:val="00D9266D"/>
    <w:rsid w:val="00DE6565"/>
    <w:rsid w:val="00DF7F45"/>
    <w:rsid w:val="00E63CFA"/>
    <w:rsid w:val="00ED7CDE"/>
    <w:rsid w:val="00F243DE"/>
    <w:rsid w:val="010A6F35"/>
    <w:rsid w:val="049A2035"/>
    <w:rsid w:val="066F5D7B"/>
    <w:rsid w:val="07E51A10"/>
    <w:rsid w:val="08A4436C"/>
    <w:rsid w:val="0C59750D"/>
    <w:rsid w:val="0EA12749"/>
    <w:rsid w:val="0EFC2261"/>
    <w:rsid w:val="0F3E8C67"/>
    <w:rsid w:val="10260DE9"/>
    <w:rsid w:val="10760554"/>
    <w:rsid w:val="11A008CC"/>
    <w:rsid w:val="1B0F5080"/>
    <w:rsid w:val="1BB3D828"/>
    <w:rsid w:val="1BFF0836"/>
    <w:rsid w:val="1FFD3F6C"/>
    <w:rsid w:val="201C5D39"/>
    <w:rsid w:val="24097276"/>
    <w:rsid w:val="264720CA"/>
    <w:rsid w:val="2779A7BB"/>
    <w:rsid w:val="27F9A20D"/>
    <w:rsid w:val="2986194B"/>
    <w:rsid w:val="2B152D7E"/>
    <w:rsid w:val="2B9754DF"/>
    <w:rsid w:val="2BF4345A"/>
    <w:rsid w:val="2E1343CF"/>
    <w:rsid w:val="2E852F2D"/>
    <w:rsid w:val="2EF5B94B"/>
    <w:rsid w:val="2FBDB0A9"/>
    <w:rsid w:val="31064998"/>
    <w:rsid w:val="31930BAD"/>
    <w:rsid w:val="32925305"/>
    <w:rsid w:val="34FF3B27"/>
    <w:rsid w:val="35C217CE"/>
    <w:rsid w:val="36EFB841"/>
    <w:rsid w:val="37BA1BE0"/>
    <w:rsid w:val="37BF75C3"/>
    <w:rsid w:val="37CE7D9A"/>
    <w:rsid w:val="37E02DA7"/>
    <w:rsid w:val="3A2A75FA"/>
    <w:rsid w:val="3A463C8E"/>
    <w:rsid w:val="3AFAA046"/>
    <w:rsid w:val="3B0B15AF"/>
    <w:rsid w:val="3DF76A8C"/>
    <w:rsid w:val="3EB915A9"/>
    <w:rsid w:val="3F5586FF"/>
    <w:rsid w:val="3F62350B"/>
    <w:rsid w:val="3F7F1481"/>
    <w:rsid w:val="3FDE8FAA"/>
    <w:rsid w:val="3FE7374A"/>
    <w:rsid w:val="3FF363E5"/>
    <w:rsid w:val="3FFAEA97"/>
    <w:rsid w:val="3FFDE650"/>
    <w:rsid w:val="3FFF8D9C"/>
    <w:rsid w:val="41393BA5"/>
    <w:rsid w:val="413B46F3"/>
    <w:rsid w:val="43FF9A14"/>
    <w:rsid w:val="458742AE"/>
    <w:rsid w:val="46F771BD"/>
    <w:rsid w:val="477C1F85"/>
    <w:rsid w:val="48356228"/>
    <w:rsid w:val="48564A75"/>
    <w:rsid w:val="498F4A1D"/>
    <w:rsid w:val="4CB9614E"/>
    <w:rsid w:val="4DBF69CF"/>
    <w:rsid w:val="4E775E5C"/>
    <w:rsid w:val="4FF703D3"/>
    <w:rsid w:val="50E80421"/>
    <w:rsid w:val="56FF2033"/>
    <w:rsid w:val="571F45C3"/>
    <w:rsid w:val="57ABD4E0"/>
    <w:rsid w:val="597B81AA"/>
    <w:rsid w:val="59E70C77"/>
    <w:rsid w:val="5A8F0385"/>
    <w:rsid w:val="5A9B3AD5"/>
    <w:rsid w:val="5BBD1B57"/>
    <w:rsid w:val="5BEB405D"/>
    <w:rsid w:val="5BEBCBC7"/>
    <w:rsid w:val="5BF02EE6"/>
    <w:rsid w:val="5CEDA3EC"/>
    <w:rsid w:val="5D88030A"/>
    <w:rsid w:val="5F5F6A00"/>
    <w:rsid w:val="5FBB7A39"/>
    <w:rsid w:val="5FC058B5"/>
    <w:rsid w:val="62B24837"/>
    <w:rsid w:val="64275538"/>
    <w:rsid w:val="64F559C4"/>
    <w:rsid w:val="67BF09B2"/>
    <w:rsid w:val="687F4E3C"/>
    <w:rsid w:val="6B6DD425"/>
    <w:rsid w:val="6B6E797C"/>
    <w:rsid w:val="6BB67AA5"/>
    <w:rsid w:val="6BFF37C6"/>
    <w:rsid w:val="6C930BB8"/>
    <w:rsid w:val="6DDF7E27"/>
    <w:rsid w:val="6DE74EA3"/>
    <w:rsid w:val="6DFA2757"/>
    <w:rsid w:val="6F63C558"/>
    <w:rsid w:val="6F7F0FC5"/>
    <w:rsid w:val="6FA70929"/>
    <w:rsid w:val="6FB27871"/>
    <w:rsid w:val="6FF33886"/>
    <w:rsid w:val="6FF589B7"/>
    <w:rsid w:val="6FFB67EF"/>
    <w:rsid w:val="6FFBCB6F"/>
    <w:rsid w:val="72679B5D"/>
    <w:rsid w:val="73601C15"/>
    <w:rsid w:val="73752889"/>
    <w:rsid w:val="738658B7"/>
    <w:rsid w:val="73F9D968"/>
    <w:rsid w:val="74BE26A3"/>
    <w:rsid w:val="74F9803C"/>
    <w:rsid w:val="753BF690"/>
    <w:rsid w:val="75F567AD"/>
    <w:rsid w:val="766BA412"/>
    <w:rsid w:val="76A32F1D"/>
    <w:rsid w:val="771F362E"/>
    <w:rsid w:val="773E502A"/>
    <w:rsid w:val="7772C333"/>
    <w:rsid w:val="77ED88CE"/>
    <w:rsid w:val="77FB0213"/>
    <w:rsid w:val="786F5C4F"/>
    <w:rsid w:val="7AD744BA"/>
    <w:rsid w:val="7AFD1485"/>
    <w:rsid w:val="7BDFC8D3"/>
    <w:rsid w:val="7BF579A3"/>
    <w:rsid w:val="7C1752A1"/>
    <w:rsid w:val="7DAD7E86"/>
    <w:rsid w:val="7DBFE07D"/>
    <w:rsid w:val="7DE7A98D"/>
    <w:rsid w:val="7DEAB80F"/>
    <w:rsid w:val="7DFE8C1C"/>
    <w:rsid w:val="7DFF1F63"/>
    <w:rsid w:val="7E7F76DA"/>
    <w:rsid w:val="7ED9756D"/>
    <w:rsid w:val="7EF7E776"/>
    <w:rsid w:val="7F3F5EAE"/>
    <w:rsid w:val="7F539741"/>
    <w:rsid w:val="7F7C5065"/>
    <w:rsid w:val="7FAE814D"/>
    <w:rsid w:val="7FBD3B65"/>
    <w:rsid w:val="7FFB9B7F"/>
    <w:rsid w:val="7FFFC7BD"/>
    <w:rsid w:val="88FD1FD1"/>
    <w:rsid w:val="91F50014"/>
    <w:rsid w:val="99FB3927"/>
    <w:rsid w:val="9BDF1EC5"/>
    <w:rsid w:val="9F959109"/>
    <w:rsid w:val="ABBF6225"/>
    <w:rsid w:val="AEDF4795"/>
    <w:rsid w:val="AEE7E6D8"/>
    <w:rsid w:val="AF7F8CF6"/>
    <w:rsid w:val="B0FF1857"/>
    <w:rsid w:val="B557F315"/>
    <w:rsid w:val="B6FF2465"/>
    <w:rsid w:val="B7734A7F"/>
    <w:rsid w:val="B7BEC1B0"/>
    <w:rsid w:val="B7F15062"/>
    <w:rsid w:val="B7F659A0"/>
    <w:rsid w:val="BCFF2E85"/>
    <w:rsid w:val="BD3F216B"/>
    <w:rsid w:val="BD3F35F7"/>
    <w:rsid w:val="BDBFA879"/>
    <w:rsid w:val="BDDD5801"/>
    <w:rsid w:val="BF6398A9"/>
    <w:rsid w:val="BF7974D7"/>
    <w:rsid w:val="BFBE7C40"/>
    <w:rsid w:val="BFBFE46E"/>
    <w:rsid w:val="BFC715E1"/>
    <w:rsid w:val="BFDE12DC"/>
    <w:rsid w:val="BFFE89D8"/>
    <w:rsid w:val="CDBF3B83"/>
    <w:rsid w:val="CDCFCEAA"/>
    <w:rsid w:val="CE769224"/>
    <w:rsid w:val="CF7F4DD8"/>
    <w:rsid w:val="CFBF413F"/>
    <w:rsid w:val="D3F38B47"/>
    <w:rsid w:val="DBFC2459"/>
    <w:rsid w:val="DE03E749"/>
    <w:rsid w:val="DE9B9553"/>
    <w:rsid w:val="DF7914CD"/>
    <w:rsid w:val="DF7B321C"/>
    <w:rsid w:val="DF7F810B"/>
    <w:rsid w:val="DFAD9E7F"/>
    <w:rsid w:val="DFDFF90A"/>
    <w:rsid w:val="DFF3D80B"/>
    <w:rsid w:val="E6BDBAF1"/>
    <w:rsid w:val="E77DAE7F"/>
    <w:rsid w:val="EBCDD4F1"/>
    <w:rsid w:val="EC6F249A"/>
    <w:rsid w:val="EE5F1E3B"/>
    <w:rsid w:val="EEFF3DE1"/>
    <w:rsid w:val="EF6FDB1E"/>
    <w:rsid w:val="EF7F347D"/>
    <w:rsid w:val="EFD3A8FA"/>
    <w:rsid w:val="EFD6F94F"/>
    <w:rsid w:val="F2E5F18E"/>
    <w:rsid w:val="F37FEEE1"/>
    <w:rsid w:val="F62F0D5E"/>
    <w:rsid w:val="F6DFEF2A"/>
    <w:rsid w:val="F79F95E8"/>
    <w:rsid w:val="F7DE9757"/>
    <w:rsid w:val="F7DF1760"/>
    <w:rsid w:val="F7FD0365"/>
    <w:rsid w:val="F96BAFCB"/>
    <w:rsid w:val="F96FC5CA"/>
    <w:rsid w:val="F9BFC7E1"/>
    <w:rsid w:val="F9EF6BFB"/>
    <w:rsid w:val="F9F7E09E"/>
    <w:rsid w:val="FA7FF75A"/>
    <w:rsid w:val="FAFD9DAF"/>
    <w:rsid w:val="FB7FFF05"/>
    <w:rsid w:val="FBDB97EA"/>
    <w:rsid w:val="FCBB8489"/>
    <w:rsid w:val="FCFD7B38"/>
    <w:rsid w:val="FD3FADFF"/>
    <w:rsid w:val="FD7DE98A"/>
    <w:rsid w:val="FDCADECD"/>
    <w:rsid w:val="FDD94B01"/>
    <w:rsid w:val="FDDDE36F"/>
    <w:rsid w:val="FDDF7D3D"/>
    <w:rsid w:val="FDDF909F"/>
    <w:rsid w:val="FDEFC89C"/>
    <w:rsid w:val="FDF2EBBC"/>
    <w:rsid w:val="FDF7F7ED"/>
    <w:rsid w:val="FE6FF58B"/>
    <w:rsid w:val="FE734CDE"/>
    <w:rsid w:val="FE7951CE"/>
    <w:rsid w:val="FE99D924"/>
    <w:rsid w:val="FEBF6E79"/>
    <w:rsid w:val="FEE5307D"/>
    <w:rsid w:val="FEEAF799"/>
    <w:rsid w:val="FEFE08F4"/>
    <w:rsid w:val="FEFFB880"/>
    <w:rsid w:val="FFAF0FA2"/>
    <w:rsid w:val="FFAFCA0D"/>
    <w:rsid w:val="FFDAAD8F"/>
    <w:rsid w:val="FFE3EC78"/>
    <w:rsid w:val="FFE694B1"/>
    <w:rsid w:val="FFEFEF27"/>
    <w:rsid w:val="FFF77E65"/>
    <w:rsid w:val="FFFD38AC"/>
    <w:rsid w:val="FFFFE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0" w:line="60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正文首行缩进 21"/>
    <w:next w:val="1"/>
    <w:qFormat/>
    <w:uiPriority w:val="0"/>
    <w:pPr>
      <w:widowControl w:val="0"/>
      <w:spacing w:after="120" w:line="278" w:lineRule="auto"/>
      <w:ind w:left="420" w:leftChars="20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修订1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18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5042</Words>
  <Characters>5104</Characters>
  <Lines>467</Lines>
  <Paragraphs>253</Paragraphs>
  <TotalTime>17</TotalTime>
  <ScaleCrop>false</ScaleCrop>
  <LinksUpToDate>false</LinksUpToDate>
  <CharactersWithSpaces>5206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2025-08-16T08:47:00Z</dcterms:created>
  <dc:creator>胡小刚</dc:creator>
  <cp:lastModifiedBy>豆豆</cp:lastModifiedBy>
  <cp:lastPrinted>2025-10-19T21:57:00Z</cp:lastPrinted>
  <dcterms:modified xsi:type="dcterms:W3CDTF">2025-12-19T09:10:26Z</dcterms:modified>
  <dc:title>关于印发《陕西省固定资产投资项目节能审查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eyJoZGlkIjoiMTM4Yzg5NzYxYWNlMDgxMjZlNTM2MTIwMTJlYjQ2NGYiLCJ1c2VySWQiOiI2ODUwMjg2MDAifQ==</vt:lpwstr>
  </property>
  <property fmtid="{D5CDD505-2E9C-101B-9397-08002B2CF9AE}" pid="4" name="ICV">
    <vt:lpwstr>FD09851C45C54A58BA6599B4A7880F22_13</vt:lpwstr>
  </property>
</Properties>
</file>