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19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widowControl/>
        <w:spacing w:line="660" w:lineRule="exact"/>
        <w:ind w:firstLine="641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根据《国家发展改革委关于降低国内成品油价格的通知》(发改电〔2015〕747号)精神,现将我省汽、柴油最高零售价格公布如下，自2015年12月1日24时起执行。</w:t>
      </w:r>
    </w:p>
    <w:p>
      <w:pPr>
        <w:widowControl/>
        <w:spacing w:line="560" w:lineRule="exact"/>
        <w:jc w:val="center"/>
        <w:rPr>
          <w:rFonts w:hint="eastAsia" w:ascii="仿宋_GB2312" w:hAnsi="仿宋_GB2312" w:cs="宋体"/>
          <w:color w:val="000000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</w:rPr>
        <w:t>陕西省汽、柴油最高零售价格表</w:t>
      </w:r>
      <w:r>
        <w:rPr>
          <w:rFonts w:hint="eastAsia" w:ascii="方正小标宋简体" w:hAnsi="仿宋_GB2312" w:eastAsia="方正小标宋简体" w:cs="宋体"/>
          <w:color w:val="000000"/>
          <w:kern w:val="0"/>
        </w:rPr>
        <w:t xml:space="preserve">  </w:t>
      </w:r>
    </w:p>
    <w:p>
      <w:pPr>
        <w:widowControl/>
        <w:spacing w:line="560" w:lineRule="exact"/>
        <w:jc w:val="center"/>
        <w:rPr>
          <w:rFonts w:hint="eastAsia" w:ascii="仿宋_GB2312" w:hAnsi="仿宋_GB2312"/>
        </w:rPr>
      </w:pPr>
      <w:r>
        <w:rPr>
          <w:rFonts w:hint="eastAsia" w:ascii="仿宋_GB2312" w:hAnsi="仿宋_GB2312" w:cs="宋体"/>
          <w:color w:val="000000"/>
          <w:kern w:val="0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795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汽   油（国V标准）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89号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92号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7015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7436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7857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5.26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5.58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5.89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7115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7542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5.34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5.66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5.98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pacing w:val="-20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pacing w:val="-20"/>
                <w:sz w:val="30"/>
                <w:szCs w:val="30"/>
              </w:rPr>
              <w:t>柴    油</w:t>
            </w:r>
            <w:r>
              <w:rPr>
                <w:rFonts w:hint="eastAsia" w:ascii="黑体" w:hAnsi="仿宋_GB2312" w:eastAsia="黑体"/>
                <w:sz w:val="30"/>
                <w:szCs w:val="30"/>
              </w:rPr>
              <w:t>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6080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6445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6749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6992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5.17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5.48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5.74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5.94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6280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6657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6971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5.34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5.66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5.93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6.14 </w:t>
            </w:r>
          </w:p>
        </w:tc>
      </w:tr>
    </w:tbl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443" w:firstLineChars="1701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4982" w:firstLineChars="1557"/>
        <w:rPr>
          <w:rFonts w:hint="eastAsia"/>
        </w:rPr>
      </w:pPr>
      <w:r>
        <w:rPr>
          <w:rFonts w:hint="eastAsia" w:ascii="仿宋_GB2312"/>
        </w:rPr>
        <w:t xml:space="preserve"> 2015年12月1日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B53AB"/>
    <w:rsid w:val="001D5CE5"/>
    <w:rsid w:val="005303BE"/>
    <w:rsid w:val="005A6C55"/>
    <w:rsid w:val="009A1446"/>
    <w:rsid w:val="00A06950"/>
    <w:rsid w:val="00D83C40"/>
    <w:rsid w:val="00E42F0E"/>
    <w:rsid w:val="00E65A13"/>
    <w:rsid w:val="0D500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2015-12-01T08:44:00Z</dcterms:created>
  <dc:creator>cnsi</dc:creator>
  <cp:lastModifiedBy>tcrj</cp:lastModifiedBy>
  <cp:lastPrinted>2015-11-03T08:35:00Z</cp:lastPrinted>
  <dcterms:modified xsi:type="dcterms:W3CDTF">2021-05-24T08:58:10Z</dcterms:modified>
  <dc:title>陕西省物价局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3DAEB85E53F843B78B01192DD523B3C6</vt:lpwstr>
  </property>
</Properties>
</file>